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02F921" w14:textId="77777777" w:rsidR="00C36C49" w:rsidRPr="00C36C49" w:rsidRDefault="00C36C49" w:rsidP="00C36C49">
      <w:pPr>
        <w:ind w:firstLine="0"/>
        <w:jc w:val="center"/>
        <w:rPr>
          <w:b/>
        </w:rPr>
      </w:pPr>
      <w:r w:rsidRPr="00C36C49">
        <w:rPr>
          <w:b/>
        </w:rPr>
        <w:t>Импорт в «Полигон Про»</w:t>
      </w:r>
    </w:p>
    <w:p w14:paraId="0A1C1CCA" w14:textId="77777777" w:rsidR="001313F0" w:rsidRDefault="001313F0" w:rsidP="00E77B3C">
      <w:r>
        <w:t>В программных модулях платформы «</w:t>
      </w:r>
      <w:hyperlink r:id="rId6" w:history="1">
        <w:r w:rsidRPr="00320CA6">
          <w:rPr>
            <w:rStyle w:val="a4"/>
          </w:rPr>
          <w:t>Полигон Про</w:t>
        </w:r>
      </w:hyperlink>
      <w:r>
        <w:t xml:space="preserve">» присутствует возможность </w:t>
      </w:r>
      <w:r w:rsidR="00473537">
        <w:t xml:space="preserve">общего </w:t>
      </w:r>
      <w:r>
        <w:t>импорта</w:t>
      </w:r>
      <w:r w:rsidR="00473537">
        <w:t xml:space="preserve"> и импорта в таблицы</w:t>
      </w:r>
      <w:r>
        <w:t>:</w:t>
      </w:r>
    </w:p>
    <w:p w14:paraId="738934E4" w14:textId="77777777" w:rsidR="00473537" w:rsidRPr="001313F0" w:rsidRDefault="00473537" w:rsidP="00E77B3C">
      <w:r>
        <w:t>Общий импорт:</w:t>
      </w:r>
    </w:p>
    <w:p w14:paraId="71BF01EA" w14:textId="77777777" w:rsidR="001313F0" w:rsidRPr="001313F0" w:rsidRDefault="002E1B45" w:rsidP="004E26C9">
      <w:pPr>
        <w:pStyle w:val="a3"/>
        <w:numPr>
          <w:ilvl w:val="0"/>
          <w:numId w:val="1"/>
        </w:numPr>
        <w:ind w:left="993" w:hanging="426"/>
      </w:pPr>
      <w:hyperlink w:anchor="_Импорт_из_XML" w:history="1">
        <w:r w:rsidR="001313F0" w:rsidRPr="00345D65">
          <w:rPr>
            <w:rStyle w:val="a4"/>
          </w:rPr>
          <w:t xml:space="preserve">Из </w:t>
        </w:r>
        <w:r w:rsidR="001313F0" w:rsidRPr="00345D65">
          <w:rPr>
            <w:rStyle w:val="a4"/>
            <w:lang w:val="en-US"/>
          </w:rPr>
          <w:t>X</w:t>
        </w:r>
        <w:r w:rsidR="001313F0" w:rsidRPr="00345D65">
          <w:rPr>
            <w:rStyle w:val="a4"/>
            <w:lang w:val="en-US"/>
          </w:rPr>
          <w:t>M</w:t>
        </w:r>
        <w:r w:rsidR="001313F0" w:rsidRPr="00345D65">
          <w:rPr>
            <w:rStyle w:val="a4"/>
            <w:lang w:val="en-US"/>
          </w:rPr>
          <w:t>L</w:t>
        </w:r>
      </w:hyperlink>
      <w:r w:rsidR="001313F0">
        <w:rPr>
          <w:lang w:val="en-US"/>
        </w:rPr>
        <w:t>;</w:t>
      </w:r>
    </w:p>
    <w:p w14:paraId="47B96E36" w14:textId="77777777" w:rsidR="001313F0" w:rsidRDefault="002E1B45" w:rsidP="004E26C9">
      <w:pPr>
        <w:pStyle w:val="a3"/>
        <w:numPr>
          <w:ilvl w:val="0"/>
          <w:numId w:val="1"/>
        </w:numPr>
        <w:ind w:left="993" w:hanging="426"/>
      </w:pPr>
      <w:hyperlink w:anchor="_Импорт_из_архива" w:history="1">
        <w:r w:rsidR="001313F0" w:rsidRPr="00345D65">
          <w:rPr>
            <w:rStyle w:val="a4"/>
          </w:rPr>
          <w:t>Из архи</w:t>
        </w:r>
        <w:r w:rsidR="001313F0" w:rsidRPr="00345D65">
          <w:rPr>
            <w:rStyle w:val="a4"/>
          </w:rPr>
          <w:t>в</w:t>
        </w:r>
        <w:r w:rsidR="001313F0" w:rsidRPr="00345D65">
          <w:rPr>
            <w:rStyle w:val="a4"/>
          </w:rPr>
          <w:t>а КПТ</w:t>
        </w:r>
      </w:hyperlink>
      <w:r w:rsidR="001313F0">
        <w:rPr>
          <w:lang w:val="en-US"/>
        </w:rPr>
        <w:t>;</w:t>
      </w:r>
    </w:p>
    <w:p w14:paraId="2FC5DF5E" w14:textId="0B6A6EDA" w:rsidR="001313F0" w:rsidRDefault="002E1B45" w:rsidP="004E26C9">
      <w:pPr>
        <w:pStyle w:val="a3"/>
        <w:numPr>
          <w:ilvl w:val="0"/>
          <w:numId w:val="1"/>
        </w:numPr>
        <w:ind w:left="993" w:hanging="426"/>
      </w:pPr>
      <w:hyperlink w:anchor="_Импорт_из_проекта" w:history="1">
        <w:r w:rsidR="001313F0" w:rsidRPr="00F13A16">
          <w:rPr>
            <w:rStyle w:val="a4"/>
          </w:rPr>
          <w:t>Из проекта «</w:t>
        </w:r>
        <w:r w:rsidR="001313F0" w:rsidRPr="00F13A16">
          <w:rPr>
            <w:rStyle w:val="a4"/>
          </w:rPr>
          <w:t>П</w:t>
        </w:r>
        <w:r w:rsidR="001313F0" w:rsidRPr="00F13A16">
          <w:rPr>
            <w:rStyle w:val="a4"/>
          </w:rPr>
          <w:t>о</w:t>
        </w:r>
        <w:r w:rsidR="001313F0" w:rsidRPr="00F13A16">
          <w:rPr>
            <w:rStyle w:val="a4"/>
          </w:rPr>
          <w:t>л</w:t>
        </w:r>
        <w:r w:rsidR="001313F0" w:rsidRPr="00F13A16">
          <w:rPr>
            <w:rStyle w:val="a4"/>
          </w:rPr>
          <w:t>и</w:t>
        </w:r>
        <w:r w:rsidR="001313F0" w:rsidRPr="00F13A16">
          <w:rPr>
            <w:rStyle w:val="a4"/>
          </w:rPr>
          <w:t>г</w:t>
        </w:r>
        <w:r w:rsidR="001313F0" w:rsidRPr="00F13A16">
          <w:rPr>
            <w:rStyle w:val="a4"/>
          </w:rPr>
          <w:t>он Про: Графика»</w:t>
        </w:r>
      </w:hyperlink>
      <w:r w:rsidR="001313F0" w:rsidRPr="001313F0">
        <w:t>;</w:t>
      </w:r>
    </w:p>
    <w:p w14:paraId="5516D324" w14:textId="77777777" w:rsidR="00447CC9" w:rsidRPr="00473537" w:rsidRDefault="002E1B45" w:rsidP="004E26C9">
      <w:pPr>
        <w:pStyle w:val="a3"/>
        <w:numPr>
          <w:ilvl w:val="0"/>
          <w:numId w:val="1"/>
        </w:numPr>
        <w:ind w:left="993" w:hanging="426"/>
        <w:rPr>
          <w:lang w:val="en-US"/>
        </w:rPr>
      </w:pPr>
      <w:hyperlink w:anchor="_Изображений_из_MapInfo" w:history="1">
        <w:r w:rsidR="00447CC9" w:rsidRPr="006F5962">
          <w:rPr>
            <w:rStyle w:val="a4"/>
          </w:rPr>
          <w:t>Изображений</w:t>
        </w:r>
        <w:r w:rsidR="00447CC9" w:rsidRPr="006F5962">
          <w:rPr>
            <w:rStyle w:val="a4"/>
          </w:rPr>
          <w:t xml:space="preserve"> </w:t>
        </w:r>
        <w:r w:rsidR="00447CC9" w:rsidRPr="006F5962">
          <w:rPr>
            <w:rStyle w:val="a4"/>
          </w:rPr>
          <w:t xml:space="preserve">из </w:t>
        </w:r>
        <w:r w:rsidR="00447CC9" w:rsidRPr="006F5962">
          <w:rPr>
            <w:rStyle w:val="a4"/>
            <w:lang w:val="en-US"/>
          </w:rPr>
          <w:t>MapInfo</w:t>
        </w:r>
      </w:hyperlink>
      <w:r w:rsidR="00447CC9">
        <w:rPr>
          <w:lang w:val="en-US"/>
        </w:rPr>
        <w:t>;</w:t>
      </w:r>
    </w:p>
    <w:p w14:paraId="67AEFC8B" w14:textId="77777777" w:rsidR="00473537" w:rsidRPr="00473537" w:rsidRDefault="00473537" w:rsidP="00E77B3C">
      <w:r>
        <w:t>Импорт в таблицах:</w:t>
      </w:r>
    </w:p>
    <w:p w14:paraId="3F1B52FD" w14:textId="77777777" w:rsidR="001313F0" w:rsidRDefault="002E1B45" w:rsidP="001313F0">
      <w:pPr>
        <w:pStyle w:val="a3"/>
        <w:numPr>
          <w:ilvl w:val="0"/>
          <w:numId w:val="1"/>
        </w:numPr>
        <w:ind w:left="993" w:hanging="426"/>
      </w:pPr>
      <w:hyperlink w:anchor="_Импорт_из_текстовых" w:history="1">
        <w:r w:rsidR="00385A8E" w:rsidRPr="004D6F4B">
          <w:rPr>
            <w:rStyle w:val="a4"/>
          </w:rPr>
          <w:t>И</w:t>
        </w:r>
        <w:r w:rsidR="007D0EBC" w:rsidRPr="004D6F4B">
          <w:rPr>
            <w:rStyle w:val="a4"/>
          </w:rPr>
          <w:t>з текстовых фор</w:t>
        </w:r>
        <w:r w:rsidR="007D0EBC" w:rsidRPr="004D6F4B">
          <w:rPr>
            <w:rStyle w:val="a4"/>
          </w:rPr>
          <w:t>м</w:t>
        </w:r>
        <w:r w:rsidR="007D0EBC" w:rsidRPr="004D6F4B">
          <w:rPr>
            <w:rStyle w:val="a4"/>
          </w:rPr>
          <w:t>атов</w:t>
        </w:r>
      </w:hyperlink>
      <w:r w:rsidR="009C5B17">
        <w:t>;</w:t>
      </w:r>
    </w:p>
    <w:p w14:paraId="164B7C5E" w14:textId="77777777" w:rsidR="00A17CAE" w:rsidRPr="00A17CAE" w:rsidRDefault="002E1B45" w:rsidP="00A17CAE">
      <w:pPr>
        <w:pStyle w:val="a3"/>
        <w:numPr>
          <w:ilvl w:val="0"/>
          <w:numId w:val="4"/>
        </w:numPr>
        <w:ind w:left="993" w:hanging="426"/>
        <w:contextualSpacing w:val="0"/>
        <w:rPr>
          <w:lang w:val="en-US"/>
        </w:rPr>
      </w:pPr>
      <w:hyperlink w:anchor="_Импорт_координат_из" w:history="1">
        <w:r w:rsidR="001313F0" w:rsidRPr="00473537">
          <w:rPr>
            <w:rStyle w:val="a4"/>
          </w:rPr>
          <w:t>Координат из</w:t>
        </w:r>
        <w:r w:rsidR="001313F0" w:rsidRPr="00473537">
          <w:rPr>
            <w:rStyle w:val="a4"/>
          </w:rPr>
          <w:t xml:space="preserve"> </w:t>
        </w:r>
        <w:r w:rsidR="001313F0" w:rsidRPr="00473537">
          <w:rPr>
            <w:rStyle w:val="a4"/>
            <w:lang w:val="en-US"/>
          </w:rPr>
          <w:t>MapInfo</w:t>
        </w:r>
      </w:hyperlink>
      <w:r w:rsidR="001313F0">
        <w:rPr>
          <w:lang w:val="en-US"/>
        </w:rPr>
        <w:t>.</w:t>
      </w:r>
    </w:p>
    <w:p w14:paraId="68EEEE6C" w14:textId="77777777" w:rsidR="00A17CAE" w:rsidRDefault="00A17CAE" w:rsidP="00EA6422">
      <w:r>
        <w:t>Использовать импорт значительно проще, чем заполнять проект вручную, а значит, эта функция значительно ускорит формирование Вашего проекта!</w:t>
      </w:r>
    </w:p>
    <w:p w14:paraId="313DA1FE" w14:textId="77777777" w:rsidR="00C36C49" w:rsidRDefault="00C36C49" w:rsidP="009C5B17">
      <w:bookmarkStart w:id="0" w:name="_Импорт_из_XML"/>
      <w:bookmarkEnd w:id="0"/>
    </w:p>
    <w:p w14:paraId="247C514F" w14:textId="77777777" w:rsidR="001313F0" w:rsidRPr="00DF4178" w:rsidRDefault="00DF4178" w:rsidP="00DF4178">
      <w:pPr>
        <w:pStyle w:val="1"/>
      </w:pPr>
      <w:r>
        <w:t xml:space="preserve">Импорт из </w:t>
      </w:r>
      <w:r>
        <w:rPr>
          <w:lang w:val="en-US"/>
        </w:rPr>
        <w:t>XML</w:t>
      </w:r>
    </w:p>
    <w:p w14:paraId="50481AD7" w14:textId="77777777" w:rsidR="00DF4178" w:rsidRDefault="00DF4178" w:rsidP="009C5B17">
      <w:r>
        <w:t xml:space="preserve">Большинство программных модулей позволяют выполнять импорт сведений из </w:t>
      </w:r>
      <w:r>
        <w:rPr>
          <w:lang w:val="en-US"/>
        </w:rPr>
        <w:t>XML</w:t>
      </w:r>
      <w:r w:rsidRPr="00DF4178">
        <w:rPr>
          <w:b/>
        </w:rPr>
        <w:t>-</w:t>
      </w:r>
      <w:r>
        <w:t>файлов:</w:t>
      </w:r>
    </w:p>
    <w:p w14:paraId="793A8D75" w14:textId="77777777" w:rsidR="00DF4178" w:rsidRDefault="00DF4178" w:rsidP="00E77B3C">
      <w:pPr>
        <w:pStyle w:val="a3"/>
        <w:numPr>
          <w:ilvl w:val="0"/>
          <w:numId w:val="5"/>
        </w:numPr>
        <w:spacing w:before="0" w:after="0"/>
        <w:ind w:left="993" w:hanging="426"/>
      </w:pPr>
      <w:r>
        <w:t>кадастрового плана территорий (КПТ);</w:t>
      </w:r>
    </w:p>
    <w:p w14:paraId="5651BC29" w14:textId="77777777" w:rsidR="00DF4178" w:rsidRDefault="00DF4178" w:rsidP="00E77B3C">
      <w:pPr>
        <w:pStyle w:val="a3"/>
        <w:numPr>
          <w:ilvl w:val="0"/>
          <w:numId w:val="5"/>
        </w:numPr>
        <w:spacing w:before="0" w:after="0"/>
        <w:ind w:left="993" w:hanging="426"/>
      </w:pPr>
      <w:r>
        <w:t>кадастровой выписки</w:t>
      </w:r>
      <w:r>
        <w:rPr>
          <w:lang w:val="en-US"/>
        </w:rPr>
        <w:t>;</w:t>
      </w:r>
    </w:p>
    <w:p w14:paraId="18AC5813" w14:textId="355E4B69" w:rsidR="00DF4178" w:rsidRPr="0081033F" w:rsidRDefault="0081033F" w:rsidP="00E77B3C">
      <w:pPr>
        <w:pStyle w:val="a3"/>
        <w:numPr>
          <w:ilvl w:val="0"/>
          <w:numId w:val="5"/>
        </w:numPr>
        <w:spacing w:before="0"/>
        <w:ind w:left="993" w:hanging="426"/>
        <w:rPr>
          <w:szCs w:val="28"/>
        </w:rPr>
      </w:pPr>
      <w:r w:rsidRPr="0081033F">
        <w:rPr>
          <w:szCs w:val="28"/>
        </w:rPr>
        <w:t>кадастрового</w:t>
      </w:r>
      <w:r w:rsidR="00DF4178" w:rsidRPr="0081033F">
        <w:rPr>
          <w:szCs w:val="28"/>
        </w:rPr>
        <w:t xml:space="preserve"> паспорта и других</w:t>
      </w:r>
      <w:r w:rsidR="00F174DB">
        <w:rPr>
          <w:szCs w:val="28"/>
        </w:rPr>
        <w:t xml:space="preserve"> </w:t>
      </w:r>
      <w:r w:rsidRPr="0081033F">
        <w:rPr>
          <w:szCs w:val="28"/>
          <w:lang w:val="en-US"/>
        </w:rPr>
        <w:t>XML</w:t>
      </w:r>
      <w:r w:rsidRPr="0081033F">
        <w:rPr>
          <w:szCs w:val="28"/>
        </w:rPr>
        <w:t>-файлов</w:t>
      </w:r>
      <w:r w:rsidR="00DF4178" w:rsidRPr="0081033F">
        <w:rPr>
          <w:szCs w:val="28"/>
        </w:rPr>
        <w:t>.</w:t>
      </w:r>
    </w:p>
    <w:p w14:paraId="26BB88F3" w14:textId="77777777" w:rsidR="00D51328" w:rsidRPr="0081033F" w:rsidRDefault="00D51328" w:rsidP="009C5B17">
      <w:r w:rsidRPr="0081033F">
        <w:t xml:space="preserve">Также в некоторых модулях можно выполнить импорт из связных </w:t>
      </w:r>
      <w:r w:rsidRPr="0081033F">
        <w:rPr>
          <w:lang w:val="en-US"/>
        </w:rPr>
        <w:t>XML</w:t>
      </w:r>
      <w:r w:rsidRPr="0081033F">
        <w:t>-файлов электронных документов.</w:t>
      </w:r>
      <w:r w:rsidR="0081033F" w:rsidRPr="0081033F">
        <w:t xml:space="preserve"> Например, в проект межевого плана можно выполнить импорт из </w:t>
      </w:r>
      <w:r w:rsidR="0081033F" w:rsidRPr="0081033F">
        <w:rPr>
          <w:lang w:val="en-US"/>
        </w:rPr>
        <w:t>XML</w:t>
      </w:r>
      <w:r w:rsidR="0081033F" w:rsidRPr="0081033F">
        <w:rPr>
          <w:b/>
        </w:rPr>
        <w:t>-</w:t>
      </w:r>
      <w:r w:rsidR="0081033F" w:rsidRPr="0081033F">
        <w:t>файла схемы расположения земельного участка на КПТ (</w:t>
      </w:r>
      <w:r w:rsidR="0081033F" w:rsidRPr="0081033F">
        <w:rPr>
          <w:lang w:val="en-US"/>
        </w:rPr>
        <w:t>XML</w:t>
      </w:r>
      <w:r w:rsidR="0081033F" w:rsidRPr="0081033F">
        <w:rPr>
          <w:b/>
        </w:rPr>
        <w:t>-</w:t>
      </w:r>
      <w:r w:rsidR="0081033F" w:rsidRPr="0081033F">
        <w:t xml:space="preserve">файл с префиксом </w:t>
      </w:r>
      <w:proofErr w:type="spellStart"/>
      <w:r w:rsidR="0081033F" w:rsidRPr="0081033F">
        <w:rPr>
          <w:lang w:val="en-US"/>
        </w:rPr>
        <w:t>SchemaParcels</w:t>
      </w:r>
      <w:proofErr w:type="spellEnd"/>
      <w:r w:rsidR="0081033F" w:rsidRPr="0081033F">
        <w:t>).</w:t>
      </w:r>
    </w:p>
    <w:p w14:paraId="0381A706" w14:textId="77777777" w:rsidR="00DF4178" w:rsidRPr="009C5B17" w:rsidRDefault="009C5B17" w:rsidP="009C5B17">
      <w:r>
        <w:t>Ч</w:t>
      </w:r>
      <w:r w:rsidR="00DF4178">
        <w:t xml:space="preserve">тобы выполнить импорт сведений из </w:t>
      </w:r>
      <w:r w:rsidR="00DF4178">
        <w:rPr>
          <w:lang w:val="en-US"/>
        </w:rPr>
        <w:t>XML</w:t>
      </w:r>
      <w:r w:rsidR="00DF4178" w:rsidRPr="00DF4178">
        <w:rPr>
          <w:b/>
        </w:rPr>
        <w:t>-</w:t>
      </w:r>
      <w:r w:rsidR="00DF4178">
        <w:t>файла</w:t>
      </w:r>
      <w:r w:rsidR="0081033F" w:rsidRPr="0081033F">
        <w:t>,</w:t>
      </w:r>
      <w:r w:rsidR="00DF4178">
        <w:t xml:space="preserve"> на ленте </w:t>
      </w:r>
      <w:r w:rsidR="00E77B3C">
        <w:t>на вкладке «</w:t>
      </w:r>
      <w:r w:rsidR="00E77B3C" w:rsidRPr="00E77B3C">
        <w:rPr>
          <w:b/>
        </w:rPr>
        <w:t>Импорт</w:t>
      </w:r>
      <w:r w:rsidR="00E77B3C">
        <w:t xml:space="preserve">» </w:t>
      </w:r>
      <w:r w:rsidR="00DF4178">
        <w:t xml:space="preserve">нажмите </w:t>
      </w:r>
      <w:proofErr w:type="gramStart"/>
      <w:r w:rsidR="00DF4178">
        <w:t xml:space="preserve">кнопку </w:t>
      </w:r>
      <w:r w:rsidR="00E77B3C">
        <w:rPr>
          <w:noProof/>
          <w:lang w:eastAsia="ru-RU"/>
        </w:rPr>
        <w:drawing>
          <wp:inline distT="0" distB="0" distL="0" distR="0" wp14:anchorId="1A5F1B02" wp14:editId="4D9BD63F">
            <wp:extent cx="504762" cy="628571"/>
            <wp:effectExtent l="0" t="0" r="0" b="63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178">
        <w:t>.</w:t>
      </w:r>
      <w:proofErr w:type="gramEnd"/>
    </w:p>
    <w:p w14:paraId="1FF1555E" w14:textId="77777777" w:rsidR="005702A3" w:rsidRDefault="00E77B3C" w:rsidP="005702A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3EE567D8" wp14:editId="01CD8F15">
            <wp:extent cx="6299835" cy="1088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B5DE" w14:textId="77777777" w:rsidR="005702A3" w:rsidRDefault="005702A3" w:rsidP="005702A3">
      <w:r>
        <w:t xml:space="preserve">В открывшемся окне выберите </w:t>
      </w:r>
      <w:r>
        <w:rPr>
          <w:lang w:val="en-US"/>
        </w:rPr>
        <w:t>XML</w:t>
      </w:r>
      <w:r w:rsidRPr="005702A3">
        <w:rPr>
          <w:b/>
        </w:rPr>
        <w:t>-</w:t>
      </w:r>
      <w:r>
        <w:t>файл, из которого необходимо выполнить импорт сведений и координат</w:t>
      </w:r>
      <w:r w:rsidR="00CE6AB0">
        <w:t>,</w:t>
      </w:r>
      <w:r>
        <w:t xml:space="preserve"> и нажмите кнопку «</w:t>
      </w:r>
      <w:r w:rsidRPr="005702A3">
        <w:rPr>
          <w:b/>
        </w:rPr>
        <w:t>Открыть</w:t>
      </w:r>
      <w:r>
        <w:t>»:</w:t>
      </w:r>
    </w:p>
    <w:p w14:paraId="1AA1BA67" w14:textId="77777777" w:rsidR="005702A3" w:rsidRDefault="00E77B3C" w:rsidP="005702A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5F6C24A" wp14:editId="26886A6D">
            <wp:extent cx="6299835" cy="39509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B019" w14:textId="77777777" w:rsidR="005702A3" w:rsidRDefault="005702A3" w:rsidP="009C5B17">
      <w:r>
        <w:t>Откроется окно «</w:t>
      </w:r>
      <w:r w:rsidRPr="005702A3">
        <w:rPr>
          <w:b/>
        </w:rPr>
        <w:t xml:space="preserve">Импорт из </w:t>
      </w:r>
      <w:r w:rsidRPr="005702A3">
        <w:rPr>
          <w:b/>
          <w:lang w:val="en-US"/>
        </w:rPr>
        <w:t>XML</w:t>
      </w:r>
      <w:r>
        <w:t>»:</w:t>
      </w:r>
    </w:p>
    <w:p w14:paraId="36088F24" w14:textId="77777777" w:rsidR="005702A3" w:rsidRPr="008B73D0" w:rsidRDefault="009C5B17" w:rsidP="007708F5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5A67A466" wp14:editId="551ABDDC">
            <wp:extent cx="6299835" cy="48742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2CAD" w14:textId="77777777" w:rsidR="007708F5" w:rsidRDefault="007708F5" w:rsidP="007708F5">
      <w:r>
        <w:t xml:space="preserve">В заголовке окна отображается наименование выбранного Вами </w:t>
      </w:r>
      <w:r>
        <w:rPr>
          <w:lang w:val="en-US"/>
        </w:rPr>
        <w:t>XML</w:t>
      </w:r>
      <w:r w:rsidRPr="007708F5">
        <w:rPr>
          <w:b/>
        </w:rPr>
        <w:t>-</w:t>
      </w:r>
      <w:r w:rsidRPr="007708F5">
        <w:t>файла</w:t>
      </w:r>
      <w:r>
        <w:t>.</w:t>
      </w:r>
    </w:p>
    <w:p w14:paraId="14869F19" w14:textId="77777777" w:rsidR="007708F5" w:rsidRDefault="007708F5" w:rsidP="007708F5">
      <w:r>
        <w:t>Слева отображаются объекты</w:t>
      </w:r>
      <w:r w:rsidR="00D6232B">
        <w:t xml:space="preserve">, которые </w:t>
      </w:r>
      <w:r>
        <w:t>доступны для импорта</w:t>
      </w:r>
      <w:r w:rsidR="00F342EF">
        <w:t xml:space="preserve">. </w:t>
      </w:r>
      <w:r>
        <w:t xml:space="preserve">Справа отображаются разделы проекта, </w:t>
      </w:r>
      <w:r w:rsidR="0016599F">
        <w:t>в которые</w:t>
      </w:r>
      <w:r>
        <w:t xml:space="preserve"> доступен импорт.</w:t>
      </w:r>
    </w:p>
    <w:p w14:paraId="0B92490B" w14:textId="77777777" w:rsidR="00F342EF" w:rsidRPr="007708F5" w:rsidRDefault="00F342EF" w:rsidP="00B44DF5"/>
    <w:p w14:paraId="0608EA80" w14:textId="77777777" w:rsidR="007708F5" w:rsidRDefault="00F342EF" w:rsidP="00F342EF">
      <w:r>
        <w:t>На ленте в разделе «</w:t>
      </w:r>
      <w:r>
        <w:rPr>
          <w:b/>
        </w:rPr>
        <w:t>Импорт</w:t>
      </w:r>
      <w:r>
        <w:t>» устанавливаются дополнительные настройки импорта:</w:t>
      </w:r>
    </w:p>
    <w:p w14:paraId="1F18F4E0" w14:textId="77777777" w:rsidR="00F342EF" w:rsidRDefault="00F342EF" w:rsidP="00F342E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DF294D5" wp14:editId="5E44AF81">
            <wp:extent cx="6299835" cy="11493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6F255" w14:textId="77777777" w:rsidR="00F342EF" w:rsidRDefault="00F342EF" w:rsidP="00F342EF">
      <w:r>
        <w:t>Активный переключатель (</w:t>
      </w:r>
      <w:r>
        <w:rPr>
          <w:noProof/>
          <w:lang w:eastAsia="ru-RU"/>
        </w:rPr>
        <w:drawing>
          <wp:inline distT="0" distB="0" distL="0" distR="0" wp14:anchorId="0C0DD915" wp14:editId="0A4DBFB7">
            <wp:extent cx="257175" cy="13335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на панели «</w:t>
      </w:r>
      <w:r>
        <w:rPr>
          <w:b/>
        </w:rPr>
        <w:t>Дополнительно</w:t>
      </w:r>
      <w:r>
        <w:t>» в пункте:</w:t>
      </w:r>
    </w:p>
    <w:p w14:paraId="3D3B6482" w14:textId="77777777" w:rsidR="00030C6A" w:rsidRPr="009156D0" w:rsidRDefault="00030C6A" w:rsidP="00030C6A">
      <w:pPr>
        <w:numPr>
          <w:ilvl w:val="0"/>
          <w:numId w:val="12"/>
        </w:numPr>
        <w:ind w:left="992" w:hanging="425"/>
        <w:contextualSpacing/>
      </w:pPr>
      <w:r w:rsidRPr="009156D0">
        <w:lastRenderedPageBreak/>
        <w:t>«</w:t>
      </w:r>
      <w:r w:rsidRPr="009156D0">
        <w:rPr>
          <w:b/>
        </w:rPr>
        <w:t>В один раздел</w:t>
      </w:r>
      <w:r w:rsidRPr="009156D0">
        <w:t>» предполагает импорт всех выбранных объектов в один раздел проекта;</w:t>
      </w:r>
    </w:p>
    <w:p w14:paraId="2A8BA535" w14:textId="77777777" w:rsidR="00030C6A" w:rsidRPr="009156D0" w:rsidRDefault="00030C6A" w:rsidP="00030C6A">
      <w:pPr>
        <w:numPr>
          <w:ilvl w:val="0"/>
          <w:numId w:val="12"/>
        </w:numPr>
        <w:ind w:left="992" w:hanging="425"/>
        <w:contextualSpacing/>
      </w:pPr>
      <w:r w:rsidRPr="009156D0">
        <w:t>«</w:t>
      </w:r>
      <w:r w:rsidRPr="009156D0">
        <w:rPr>
          <w:b/>
        </w:rPr>
        <w:t>Вложенные объекты</w:t>
      </w:r>
      <w:r w:rsidRPr="009156D0">
        <w:t>» предполагает импорт выбранного объекта вместе с вложенными (например, при импорте ЕЗП импортируются сведения о ЕЗП и входящих в него участков);</w:t>
      </w:r>
    </w:p>
    <w:p w14:paraId="4A4DB978" w14:textId="77777777" w:rsidR="00030C6A" w:rsidRPr="009156D0" w:rsidRDefault="00030C6A" w:rsidP="00030C6A">
      <w:pPr>
        <w:numPr>
          <w:ilvl w:val="0"/>
          <w:numId w:val="12"/>
        </w:numPr>
        <w:ind w:left="992" w:hanging="425"/>
        <w:contextualSpacing/>
      </w:pPr>
      <w:r w:rsidRPr="009156D0">
        <w:t>«</w:t>
      </w:r>
      <w:r w:rsidRPr="009156D0">
        <w:rPr>
          <w:b/>
        </w:rPr>
        <w:t>Замыкающая точка</w:t>
      </w:r>
      <w:r w:rsidRPr="009156D0">
        <w:t>» позволяет при отсутствии замыкающей точки замкнуть границы импортируемых объектов;</w:t>
      </w:r>
    </w:p>
    <w:p w14:paraId="22D11AEB" w14:textId="77777777" w:rsidR="00030C6A" w:rsidRPr="009156D0" w:rsidRDefault="00030C6A" w:rsidP="00030C6A">
      <w:pPr>
        <w:numPr>
          <w:ilvl w:val="0"/>
          <w:numId w:val="12"/>
        </w:numPr>
        <w:ind w:left="992" w:hanging="425"/>
        <w:contextualSpacing/>
      </w:pPr>
      <w:r w:rsidRPr="009156D0">
        <w:t>«</w:t>
      </w:r>
      <w:r w:rsidRPr="009156D0">
        <w:rPr>
          <w:b/>
        </w:rPr>
        <w:t>Северо-запад</w:t>
      </w:r>
      <w:r w:rsidRPr="009156D0">
        <w:t>» предполагает изменение порядка точек контура, начальная точка будет располагаться в северо-западном углу;</w:t>
      </w:r>
    </w:p>
    <w:p w14:paraId="4B02798B" w14:textId="77777777" w:rsidR="00030C6A" w:rsidRPr="009156D0" w:rsidRDefault="00030C6A" w:rsidP="00030C6A">
      <w:pPr>
        <w:numPr>
          <w:ilvl w:val="0"/>
          <w:numId w:val="12"/>
        </w:numPr>
        <w:ind w:left="992" w:hanging="425"/>
        <w:contextualSpacing/>
      </w:pPr>
      <w:r w:rsidRPr="009156D0">
        <w:t>«</w:t>
      </w:r>
      <w:r w:rsidRPr="009156D0">
        <w:rPr>
          <w:b/>
        </w:rPr>
        <w:t xml:space="preserve">Поменять </w:t>
      </w:r>
      <w:r w:rsidRPr="009156D0">
        <w:rPr>
          <w:b/>
          <w:lang w:val="en-US"/>
        </w:rPr>
        <w:t>X</w:t>
      </w:r>
      <w:r w:rsidRPr="009156D0">
        <w:rPr>
          <w:b/>
        </w:rPr>
        <w:t xml:space="preserve"> и </w:t>
      </w:r>
      <w:r w:rsidRPr="009156D0">
        <w:rPr>
          <w:b/>
          <w:lang w:val="en-US"/>
        </w:rPr>
        <w:t>Y</w:t>
      </w:r>
      <w:r w:rsidRPr="009156D0">
        <w:t>» позволяет поменять местами координаты X и Y, а затем выполнить другие действия, например, поиск северо-западной точки;</w:t>
      </w:r>
    </w:p>
    <w:p w14:paraId="38FDB0F9" w14:textId="77777777" w:rsidR="00030C6A" w:rsidRPr="009156D0" w:rsidRDefault="00030C6A" w:rsidP="00030C6A">
      <w:pPr>
        <w:numPr>
          <w:ilvl w:val="0"/>
          <w:numId w:val="12"/>
        </w:numPr>
        <w:ind w:left="992" w:hanging="425"/>
        <w:contextualSpacing/>
      </w:pPr>
      <w:r w:rsidRPr="009156D0">
        <w:t>«</w:t>
      </w:r>
      <w:r w:rsidRPr="009156D0">
        <w:rPr>
          <w:b/>
        </w:rPr>
        <w:t>Семантические данные</w:t>
      </w:r>
      <w:r w:rsidRPr="009156D0">
        <w:t>» предполагает импорт семантических данных: кадастровых номеров зданий, площадей, адресов и т.д.;</w:t>
      </w:r>
    </w:p>
    <w:p w14:paraId="777B1460" w14:textId="77777777" w:rsidR="00030C6A" w:rsidRPr="009156D0" w:rsidRDefault="00030C6A" w:rsidP="00030C6A">
      <w:pPr>
        <w:numPr>
          <w:ilvl w:val="0"/>
          <w:numId w:val="12"/>
        </w:numPr>
        <w:ind w:left="992" w:hanging="425"/>
        <w:contextualSpacing/>
      </w:pPr>
      <w:r w:rsidRPr="009156D0">
        <w:t>«</w:t>
      </w:r>
      <w:r w:rsidRPr="009156D0">
        <w:rPr>
          <w:b/>
        </w:rPr>
        <w:t>Нумерация одинаковых точек</w:t>
      </w:r>
      <w:r w:rsidRPr="009156D0">
        <w:t>» позволяет при импорте сравнивать координаты точек, и если точка с такими координатами уже имеется, то новой точке присваивается обозначение точки с идентичными координатами. Также при импорте происходит проверка существующих в проекте обозначений точек, т.е. если нужно начать нумерацию с</w:t>
      </w:r>
      <w:r w:rsidRPr="009156D0">
        <w:rPr>
          <w:b/>
          <w:bCs/>
        </w:rPr>
        <w:t xml:space="preserve"> «н1»</w:t>
      </w:r>
      <w:r w:rsidRPr="009156D0">
        <w:t xml:space="preserve">, но в пределах проекта уже существует точка с таким обозначением, а ее координаты не совпадают с координатами импортируемой точки, то новой точке будет присвоено обозначение со следующим порядковым номером </w:t>
      </w:r>
      <w:r w:rsidRPr="009156D0">
        <w:rPr>
          <w:b/>
          <w:bCs/>
        </w:rPr>
        <w:t>«н2»</w:t>
      </w:r>
      <w:r w:rsidRPr="009156D0">
        <w:t xml:space="preserve"> (либо со следующим свободным номером);</w:t>
      </w:r>
    </w:p>
    <w:p w14:paraId="47C9917F" w14:textId="77777777" w:rsidR="00030C6A" w:rsidRPr="009156D0" w:rsidRDefault="00030C6A" w:rsidP="00030C6A">
      <w:pPr>
        <w:numPr>
          <w:ilvl w:val="0"/>
          <w:numId w:val="12"/>
        </w:numPr>
        <w:ind w:left="992" w:hanging="425"/>
      </w:pPr>
      <w:r w:rsidRPr="009156D0">
        <w:t>«</w:t>
      </w:r>
      <w:r w:rsidRPr="009156D0">
        <w:rPr>
          <w:b/>
        </w:rPr>
        <w:t>Округлять до целых</w:t>
      </w:r>
      <w:r w:rsidRPr="009156D0">
        <w:t>» позволяет округлить до целых значений импортируемые координаты.</w:t>
      </w:r>
    </w:p>
    <w:p w14:paraId="1ADFA143" w14:textId="77777777" w:rsidR="00030C6A" w:rsidRDefault="00030C6A" w:rsidP="00FC6A49"/>
    <w:p w14:paraId="103A3EF1" w14:textId="77777777" w:rsidR="00030C6A" w:rsidRPr="009156D0" w:rsidRDefault="00030C6A" w:rsidP="00030C6A">
      <w:r w:rsidRPr="009156D0">
        <w:t>Значения из выпадающих списков на панели «</w:t>
      </w:r>
      <w:r w:rsidRPr="009156D0">
        <w:rPr>
          <w:b/>
        </w:rPr>
        <w:t>Точки</w:t>
      </w:r>
      <w:r w:rsidRPr="009156D0">
        <w:t>» в пункте:</w:t>
      </w:r>
    </w:p>
    <w:p w14:paraId="258D4E7D" w14:textId="77777777" w:rsidR="00030C6A" w:rsidRPr="009156D0" w:rsidRDefault="00030C6A" w:rsidP="00030C6A">
      <w:pPr>
        <w:numPr>
          <w:ilvl w:val="0"/>
          <w:numId w:val="13"/>
        </w:numPr>
        <w:ind w:left="992" w:hanging="425"/>
        <w:contextualSpacing/>
      </w:pPr>
      <w:r w:rsidRPr="009156D0">
        <w:t>«</w:t>
      </w:r>
      <w:r w:rsidRPr="009156D0">
        <w:rPr>
          <w:b/>
        </w:rPr>
        <w:t>Порядок</w:t>
      </w:r>
      <w:r w:rsidRPr="009156D0">
        <w:t>» определяют, в каком порядке будут описаны точки объекта – по часовой стрелке (по умолчанию), против часовой стрелки, не изменять (точки будут импортированы и описаны в порядке, указанном в файле для импорта);</w:t>
      </w:r>
    </w:p>
    <w:p w14:paraId="3908C7F5" w14:textId="77777777" w:rsidR="00030C6A" w:rsidRPr="009156D0" w:rsidRDefault="00030C6A" w:rsidP="00030C6A">
      <w:pPr>
        <w:numPr>
          <w:ilvl w:val="0"/>
          <w:numId w:val="13"/>
        </w:numPr>
        <w:ind w:left="992" w:hanging="425"/>
        <w:contextualSpacing/>
      </w:pPr>
      <w:r w:rsidRPr="009156D0">
        <w:t>«</w:t>
      </w:r>
      <w:r w:rsidRPr="009156D0">
        <w:rPr>
          <w:b/>
        </w:rPr>
        <w:t>Нумерация</w:t>
      </w:r>
      <w:r w:rsidRPr="009156D0">
        <w:t>» определяют, какие точки нумеровать: все импортируемые точки (</w:t>
      </w:r>
      <w:r w:rsidRPr="009156D0">
        <w:rPr>
          <w:b/>
          <w:bCs/>
        </w:rPr>
        <w:t>«Нумеровать все»</w:t>
      </w:r>
      <w:r w:rsidRPr="009156D0">
        <w:t>), точки без обозначений (</w:t>
      </w:r>
      <w:r w:rsidRPr="009156D0">
        <w:rPr>
          <w:b/>
          <w:bCs/>
        </w:rPr>
        <w:t>«Нумеровать, если нет обозначения»</w:t>
      </w:r>
      <w:r w:rsidRPr="009156D0">
        <w:t>) и не выполнять нумерацию импортируемых точек (</w:t>
      </w:r>
      <w:r w:rsidRPr="009156D0">
        <w:rPr>
          <w:b/>
          <w:bCs/>
        </w:rPr>
        <w:t>«Не нумеровать»</w:t>
      </w:r>
      <w:r w:rsidRPr="009156D0">
        <w:t>);</w:t>
      </w:r>
    </w:p>
    <w:p w14:paraId="20EBE4D6" w14:textId="77777777" w:rsidR="00030C6A" w:rsidRPr="009156D0" w:rsidRDefault="00030C6A" w:rsidP="00030C6A">
      <w:pPr>
        <w:numPr>
          <w:ilvl w:val="0"/>
          <w:numId w:val="13"/>
        </w:numPr>
        <w:ind w:left="992" w:hanging="425"/>
        <w:contextualSpacing/>
      </w:pPr>
      <w:r w:rsidRPr="009156D0">
        <w:lastRenderedPageBreak/>
        <w:t>«</w:t>
      </w:r>
      <w:r w:rsidRPr="009156D0">
        <w:rPr>
          <w:b/>
        </w:rPr>
        <w:t>Префикс</w:t>
      </w:r>
      <w:r w:rsidRPr="009156D0">
        <w:t xml:space="preserve"> </w:t>
      </w:r>
      <w:r w:rsidRPr="009156D0">
        <w:rPr>
          <w:b/>
        </w:rPr>
        <w:t>«</w:t>
      </w:r>
      <w:r w:rsidR="00B44DF5">
        <w:rPr>
          <w:b/>
        </w:rPr>
        <w:t>н</w:t>
      </w:r>
      <w:r w:rsidRPr="009156D0">
        <w:t xml:space="preserve">» определяют, у каких точек указывать префикс </w:t>
      </w:r>
      <w:r w:rsidRPr="009156D0">
        <w:rPr>
          <w:b/>
          <w:bCs/>
        </w:rPr>
        <w:t>«н»</w:t>
      </w:r>
      <w:r w:rsidRPr="00FC6A49">
        <w:rPr>
          <w:bCs/>
        </w:rPr>
        <w:t>:</w:t>
      </w:r>
      <w:r w:rsidRPr="009156D0">
        <w:t xml:space="preserve"> в обозначении всех импортируемых точек (</w:t>
      </w:r>
      <w:r w:rsidRPr="009156D0">
        <w:rPr>
          <w:b/>
          <w:bCs/>
        </w:rPr>
        <w:t>«У всех точек»</w:t>
      </w:r>
      <w:r w:rsidRPr="009156D0">
        <w:t>), точек, нумерация которых выполняется при импорте (</w:t>
      </w:r>
      <w:r w:rsidRPr="009156D0">
        <w:rPr>
          <w:b/>
          <w:bCs/>
        </w:rPr>
        <w:t>«У нумеруемых»</w:t>
      </w:r>
      <w:r w:rsidRPr="009156D0">
        <w:t>), или не указывать его вовсе (</w:t>
      </w:r>
      <w:r w:rsidRPr="009156D0">
        <w:rPr>
          <w:b/>
          <w:bCs/>
        </w:rPr>
        <w:t>«Не подставлять»</w:t>
      </w:r>
      <w:r w:rsidRPr="009156D0">
        <w:t>);</w:t>
      </w:r>
    </w:p>
    <w:p w14:paraId="14B6AFA0" w14:textId="77777777" w:rsidR="00030C6A" w:rsidRPr="009156D0" w:rsidRDefault="00030C6A" w:rsidP="00030C6A">
      <w:pPr>
        <w:numPr>
          <w:ilvl w:val="0"/>
          <w:numId w:val="13"/>
        </w:numPr>
        <w:ind w:left="992" w:hanging="425"/>
      </w:pPr>
      <w:r w:rsidRPr="009156D0">
        <w:t>«</w:t>
      </w:r>
      <w:r w:rsidRPr="009156D0">
        <w:rPr>
          <w:b/>
        </w:rPr>
        <w:t>Столбцы</w:t>
      </w:r>
      <w:r w:rsidRPr="009156D0">
        <w:t>» определяют, в какие столбцы будет выполнен импорт: с существующими координатами (</w:t>
      </w:r>
      <w:r w:rsidRPr="009156D0">
        <w:rPr>
          <w:b/>
          <w:bCs/>
        </w:rPr>
        <w:t>«Характерные точки»</w:t>
      </w:r>
      <w:r w:rsidRPr="009156D0">
        <w:t>) или с уточняемыми координатами (</w:t>
      </w:r>
      <w:r w:rsidRPr="009156D0">
        <w:rPr>
          <w:b/>
          <w:bCs/>
        </w:rPr>
        <w:t>«Уточняемые точки»</w:t>
      </w:r>
      <w:r w:rsidRPr="009156D0">
        <w:t>).</w:t>
      </w:r>
    </w:p>
    <w:p w14:paraId="3F7C4459" w14:textId="77777777" w:rsidR="00030C6A" w:rsidRPr="009156D0" w:rsidRDefault="00030C6A" w:rsidP="00030C6A">
      <w:pPr>
        <w:pStyle w:val="a8"/>
      </w:pPr>
      <w:r w:rsidRPr="009156D0">
        <w:t>Значение из впадающего списка на панели «</w:t>
      </w:r>
      <w:r w:rsidRPr="009156D0">
        <w:rPr>
          <w:b/>
        </w:rPr>
        <w:t>Иные сведения</w:t>
      </w:r>
      <w:r w:rsidRPr="009156D0">
        <w:t>» в пункте «</w:t>
      </w:r>
      <w:r w:rsidRPr="009156D0">
        <w:rPr>
          <w:b/>
        </w:rPr>
        <w:t>Семантика</w:t>
      </w:r>
      <w:r w:rsidRPr="009156D0">
        <w:t>» позволяет выбрать, откуда импортировать семантическую информацию.</w:t>
      </w:r>
    </w:p>
    <w:p w14:paraId="1D56DF27" w14:textId="77777777" w:rsidR="00030C6A" w:rsidRPr="00B44DF5" w:rsidRDefault="00030C6A" w:rsidP="00B44DF5">
      <w:pPr>
        <w:pStyle w:val="a8"/>
      </w:pPr>
    </w:p>
    <w:p w14:paraId="28BBA653" w14:textId="77777777" w:rsidR="00030C6A" w:rsidRPr="009156D0" w:rsidRDefault="00030C6A" w:rsidP="00030C6A">
      <w:r w:rsidRPr="009156D0">
        <w:t>В разделе «</w:t>
      </w:r>
      <w:r w:rsidRPr="009156D0">
        <w:rPr>
          <w:b/>
        </w:rPr>
        <w:t>Настройки</w:t>
      </w:r>
      <w:r w:rsidRPr="009156D0">
        <w:t>» устанавливаются цвет и тип точек и линий.</w:t>
      </w:r>
    </w:p>
    <w:p w14:paraId="41E878BF" w14:textId="77777777" w:rsidR="00030C6A" w:rsidRPr="009156D0" w:rsidRDefault="00030C6A" w:rsidP="00030C6A">
      <w:pPr>
        <w:pStyle w:val="a8"/>
        <w:ind w:firstLine="0"/>
        <w:jc w:val="center"/>
        <w:rPr>
          <w:i/>
        </w:rPr>
      </w:pPr>
      <w:r w:rsidRPr="009156D0">
        <w:rPr>
          <w:i/>
          <w:noProof/>
          <w:lang w:eastAsia="ru-RU"/>
        </w:rPr>
        <w:drawing>
          <wp:inline distT="0" distB="0" distL="0" distR="0" wp14:anchorId="547E071C" wp14:editId="01E39478">
            <wp:extent cx="3761905" cy="1428571"/>
            <wp:effectExtent l="0" t="0" r="0" b="63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12E1" w14:textId="77777777" w:rsidR="00030B70" w:rsidRPr="00026ECD" w:rsidRDefault="00030B70" w:rsidP="00030B70">
      <w:pPr>
        <w:rPr>
          <w:sz w:val="24"/>
          <w:szCs w:val="24"/>
        </w:rPr>
      </w:pPr>
      <w:r w:rsidRPr="00026ECD">
        <w:rPr>
          <w:b/>
          <w:i/>
          <w:sz w:val="24"/>
          <w:szCs w:val="24"/>
        </w:rPr>
        <w:t>Примечание:</w:t>
      </w:r>
      <w:r w:rsidRPr="00026ECD">
        <w:rPr>
          <w:sz w:val="24"/>
          <w:szCs w:val="24"/>
        </w:rPr>
        <w:t xml:space="preserve"> наиболее частую комбинацию параметров можно установить в настройках программы «</w:t>
      </w:r>
      <w:r w:rsidRPr="00026ECD">
        <w:rPr>
          <w:b/>
          <w:sz w:val="24"/>
          <w:szCs w:val="24"/>
        </w:rPr>
        <w:t>Полигон Про</w:t>
      </w:r>
      <w:r w:rsidRPr="00026ECD">
        <w:rPr>
          <w:sz w:val="24"/>
          <w:szCs w:val="24"/>
        </w:rPr>
        <w:t xml:space="preserve">». Для этого </w:t>
      </w:r>
      <w:r w:rsidR="007B4962" w:rsidRPr="00026ECD">
        <w:rPr>
          <w:sz w:val="24"/>
          <w:szCs w:val="24"/>
        </w:rPr>
        <w:t>в</w:t>
      </w:r>
      <w:r w:rsidR="00B44DF5">
        <w:rPr>
          <w:sz w:val="24"/>
          <w:szCs w:val="24"/>
        </w:rPr>
        <w:t xml:space="preserve"> окне настроек в</w:t>
      </w:r>
      <w:r w:rsidR="007B4962" w:rsidRPr="00026ECD">
        <w:rPr>
          <w:sz w:val="24"/>
          <w:szCs w:val="24"/>
        </w:rPr>
        <w:t xml:space="preserve"> разделе «</w:t>
      </w:r>
      <w:r w:rsidR="007B4962" w:rsidRPr="00026ECD">
        <w:rPr>
          <w:b/>
          <w:sz w:val="24"/>
          <w:szCs w:val="24"/>
        </w:rPr>
        <w:t>Импорт</w:t>
      </w:r>
      <w:r w:rsidR="007B4962" w:rsidRPr="00026ECD">
        <w:rPr>
          <w:sz w:val="24"/>
          <w:szCs w:val="24"/>
        </w:rPr>
        <w:t>»</w:t>
      </w:r>
      <w:r w:rsidR="00B44DF5">
        <w:rPr>
          <w:sz w:val="24"/>
          <w:szCs w:val="24"/>
        </w:rPr>
        <w:t xml:space="preserve"> установите нужные значения:</w:t>
      </w:r>
    </w:p>
    <w:p w14:paraId="0979ECE7" w14:textId="77777777" w:rsidR="007B4962" w:rsidRDefault="00B44DF5" w:rsidP="007B496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50559C8" wp14:editId="39520388">
            <wp:extent cx="6299835" cy="341439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C633" w14:textId="77777777" w:rsidR="002B4E88" w:rsidRPr="008D0D3F" w:rsidRDefault="00FB4378" w:rsidP="00916542">
      <w:r>
        <w:lastRenderedPageBreak/>
        <w:t xml:space="preserve">После установки всех требуемых параметров импорта выберите объект для импорта и раздел, </w:t>
      </w:r>
      <w:r w:rsidR="0016599F">
        <w:t>в который необходимо импортировать данные</w:t>
      </w:r>
      <w:r>
        <w:t>,</w:t>
      </w:r>
      <w:r w:rsidR="00A70FB9">
        <w:t xml:space="preserve"> </w:t>
      </w:r>
      <w:r>
        <w:t xml:space="preserve">нажмите </w:t>
      </w:r>
      <w:proofErr w:type="gramStart"/>
      <w:r>
        <w:t xml:space="preserve">кнопку </w:t>
      </w:r>
      <w:r w:rsidR="008D0D3F">
        <w:rPr>
          <w:noProof/>
          <w:lang w:eastAsia="ru-RU"/>
        </w:rPr>
        <w:drawing>
          <wp:inline distT="0" distB="0" distL="0" distR="0" wp14:anchorId="1A5E42E3" wp14:editId="2D38C712">
            <wp:extent cx="323810" cy="285714"/>
            <wp:effectExtent l="0" t="0" r="63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 w:rsidRPr="00FB4378">
        <w:rPr>
          <w:b/>
        </w:rPr>
        <w:t>Создать задачу для выполнения</w:t>
      </w:r>
      <w:r>
        <w:t>».</w:t>
      </w:r>
    </w:p>
    <w:p w14:paraId="0F60372C" w14:textId="77777777" w:rsidR="002B4E88" w:rsidRPr="00FB4378" w:rsidRDefault="008D0D3F" w:rsidP="00FB437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639D7C0" wp14:editId="2416D544">
            <wp:extent cx="6299835" cy="53111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3FA3" w14:textId="77777777" w:rsidR="002B4E88" w:rsidRPr="00FB4378" w:rsidRDefault="00FB4378" w:rsidP="007708F5">
      <w:pPr>
        <w:rPr>
          <w:sz w:val="24"/>
          <w:szCs w:val="24"/>
        </w:rPr>
      </w:pPr>
      <w:r w:rsidRPr="00FB4378">
        <w:rPr>
          <w:b/>
          <w:i/>
          <w:sz w:val="24"/>
          <w:szCs w:val="24"/>
        </w:rPr>
        <w:t>Примечание:</w:t>
      </w:r>
      <w:r w:rsidRPr="00FB4378">
        <w:rPr>
          <w:sz w:val="24"/>
          <w:szCs w:val="24"/>
        </w:rPr>
        <w:t xml:space="preserve"> Вы можете выбрать несколько объектов, зажав клавишу </w:t>
      </w:r>
      <w:r w:rsidRPr="00FB4378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  <w:lang w:val="en-US"/>
        </w:rPr>
        <w:t>Ctrl</w:t>
      </w:r>
      <w:r w:rsidR="0016599F">
        <w:rPr>
          <w:sz w:val="24"/>
          <w:szCs w:val="24"/>
        </w:rPr>
        <w:t xml:space="preserve">, </w:t>
      </w:r>
      <w:r w:rsidRPr="00FB4378">
        <w:rPr>
          <w:sz w:val="24"/>
          <w:szCs w:val="24"/>
        </w:rPr>
        <w:t xml:space="preserve">либо группу объектов, зажав клавишу </w:t>
      </w:r>
      <w:r w:rsidRPr="00FB4378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  <w:lang w:val="en-US"/>
        </w:rPr>
        <w:t>Shift</w:t>
      </w:r>
      <w:r w:rsidRPr="00FB4378">
        <w:rPr>
          <w:sz w:val="24"/>
          <w:szCs w:val="24"/>
        </w:rPr>
        <w:t>, указав при этом первый и последний объект нужного диапазона.</w:t>
      </w:r>
    </w:p>
    <w:p w14:paraId="71635A4E" w14:textId="77777777" w:rsidR="007708F5" w:rsidRDefault="007708F5" w:rsidP="007708F5"/>
    <w:p w14:paraId="0B8C598D" w14:textId="5B8E6C3F" w:rsidR="0016599F" w:rsidRDefault="001C29EE" w:rsidP="007708F5">
      <w:r>
        <w:t xml:space="preserve">В очередь </w:t>
      </w:r>
      <w:r w:rsidR="0016599F">
        <w:t>импорта</w:t>
      </w:r>
      <w:r>
        <w:t xml:space="preserve"> будет добавлена новая задача. Вы можете создавать несколько задач</w:t>
      </w:r>
      <w:r w:rsidR="0016599F">
        <w:t>. Для каждой создаваемой задачи можно устанавливать индивидуальные дополнительные настройки импорта.</w:t>
      </w:r>
    </w:p>
    <w:p w14:paraId="22542967" w14:textId="77777777" w:rsidR="001C29EE" w:rsidRDefault="00C72246" w:rsidP="001C29EE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005691" wp14:editId="7705A960">
            <wp:extent cx="6299835" cy="378968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0A38" w14:textId="77777777" w:rsidR="001C29EE" w:rsidRDefault="0070645B" w:rsidP="00431490">
      <w:r>
        <w:t>Для управления списком добавленных задач и импортом в целом присутствует панель инструментов:</w:t>
      </w:r>
    </w:p>
    <w:p w14:paraId="4F25C9DB" w14:textId="77777777" w:rsidR="00E42795" w:rsidRPr="0070645B" w:rsidRDefault="00431490" w:rsidP="0070645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3FCAA0" wp14:editId="3D4D349E">
            <wp:extent cx="6299835" cy="525970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A348" w14:textId="3B4A5446" w:rsidR="00431490" w:rsidRPr="00431490" w:rsidRDefault="00431490" w:rsidP="00431490">
      <w:r>
        <w:rPr>
          <w:noProof/>
          <w:lang w:eastAsia="ru-RU"/>
        </w:rPr>
        <w:drawing>
          <wp:inline distT="0" distB="0" distL="0" distR="0" wp14:anchorId="279E24F4" wp14:editId="78FC6C1E">
            <wp:extent cx="209550" cy="2095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>
        <w:rPr>
          <w:b/>
          <w:bCs/>
        </w:rPr>
        <w:t>«Удалить задачу»</w:t>
      </w:r>
      <w:r>
        <w:t xml:space="preserve"> – удаляет выделе</w:t>
      </w:r>
      <w:r w:rsidR="00FC6A49">
        <w:t>нные задачи из очереди импорта.</w:t>
      </w:r>
    </w:p>
    <w:p w14:paraId="412E015C" w14:textId="77777777" w:rsidR="00431490" w:rsidRDefault="00431490" w:rsidP="00431490">
      <w:r>
        <w:rPr>
          <w:noProof/>
          <w:lang w:eastAsia="ru-RU"/>
        </w:rPr>
        <w:drawing>
          <wp:inline distT="0" distB="0" distL="0" distR="0" wp14:anchorId="06CCC60B" wp14:editId="78D6534F">
            <wp:extent cx="209550" cy="2095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>
        <w:rPr>
          <w:b/>
          <w:bCs/>
        </w:rPr>
        <w:t>«Деактивировать задачу»</w:t>
      </w:r>
      <w:r>
        <w:t xml:space="preserve"> – делает недоступными для выполнения выделенные задачи в очереди импорта. В нижней части окна в столбце «</w:t>
      </w:r>
      <w:r>
        <w:rPr>
          <w:i/>
          <w:iCs/>
        </w:rPr>
        <w:t>Доступно</w:t>
      </w:r>
      <w:r>
        <w:t>» будет отражаться статус задачи – «</w:t>
      </w:r>
      <w:r>
        <w:rPr>
          <w:i/>
          <w:iCs/>
        </w:rPr>
        <w:t>Нет</w:t>
      </w:r>
      <w:r>
        <w:t>».</w:t>
      </w:r>
    </w:p>
    <w:p w14:paraId="1CF6F82C" w14:textId="77777777" w:rsidR="00431490" w:rsidRDefault="00431490" w:rsidP="00431490">
      <w:r>
        <w:rPr>
          <w:noProof/>
          <w:lang w:eastAsia="ru-RU"/>
        </w:rPr>
        <w:drawing>
          <wp:inline distT="0" distB="0" distL="0" distR="0" wp14:anchorId="5146EA32" wp14:editId="28935A9B">
            <wp:extent cx="209550" cy="2095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>
        <w:rPr>
          <w:b/>
          <w:bCs/>
        </w:rPr>
        <w:t>«Активировать задачу»</w:t>
      </w:r>
      <w:r>
        <w:t xml:space="preserve"> – делает доступными для выполнения выделенные задачи в очереди импорта. В нижней части окна в столбце «</w:t>
      </w:r>
      <w:r>
        <w:rPr>
          <w:i/>
          <w:iCs/>
        </w:rPr>
        <w:t>Доступно</w:t>
      </w:r>
      <w:r>
        <w:t>» будет отражаться статус задачи – «</w:t>
      </w:r>
      <w:r>
        <w:rPr>
          <w:i/>
          <w:iCs/>
        </w:rPr>
        <w:t>Да</w:t>
      </w:r>
      <w:r>
        <w:t>».</w:t>
      </w:r>
    </w:p>
    <w:p w14:paraId="499B69FB" w14:textId="77777777" w:rsidR="00431490" w:rsidRDefault="00431490" w:rsidP="00977EDB"/>
    <w:p w14:paraId="6A3D8C49" w14:textId="77777777" w:rsidR="0070645B" w:rsidRDefault="00431490" w:rsidP="00977EDB">
      <w:r>
        <w:t xml:space="preserve">Для выполнения импорта нажмите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7852AB0C" wp14:editId="1678F468">
            <wp:extent cx="666667" cy="628571"/>
            <wp:effectExtent l="0" t="0" r="635" b="63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ленте. После нажатия на кнопку в нижней части окна будет отображаться описание и ход выполнения.</w:t>
      </w:r>
    </w:p>
    <w:p w14:paraId="563BBF02" w14:textId="77777777" w:rsidR="00977EDB" w:rsidRDefault="00431490" w:rsidP="00977ED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44F5CD" wp14:editId="25967FE8">
            <wp:extent cx="6299835" cy="525970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9E8C" w14:textId="5F8CCB11" w:rsidR="00977EDB" w:rsidRDefault="001520EB" w:rsidP="00977EDB">
      <w:r>
        <w:t>После выполнения всех доступных задач</w:t>
      </w:r>
      <w:r w:rsidR="00A70FB9">
        <w:t>,</w:t>
      </w:r>
      <w:r w:rsidR="00977EDB">
        <w:t xml:space="preserve"> в статус</w:t>
      </w:r>
      <w:r w:rsidR="00977EDB" w:rsidRPr="00977EDB">
        <w:rPr>
          <w:b/>
        </w:rPr>
        <w:t>-</w:t>
      </w:r>
      <w:r w:rsidR="00977EDB">
        <w:t>строке появится сообщение «</w:t>
      </w:r>
      <w:r w:rsidR="004915F3">
        <w:rPr>
          <w:b/>
        </w:rPr>
        <w:t>Готово</w:t>
      </w:r>
      <w:r w:rsidR="00977EDB">
        <w:t>».</w:t>
      </w:r>
    </w:p>
    <w:p w14:paraId="379E2D23" w14:textId="77777777" w:rsidR="00977EDB" w:rsidRDefault="00977EDB" w:rsidP="00977EDB">
      <w:pPr>
        <w:rPr>
          <w:sz w:val="24"/>
        </w:rPr>
      </w:pPr>
      <w:r>
        <w:rPr>
          <w:b/>
          <w:i/>
          <w:sz w:val="24"/>
        </w:rPr>
        <w:t>Примечание</w:t>
      </w:r>
      <w:r>
        <w:rPr>
          <w:i/>
          <w:sz w:val="24"/>
        </w:rPr>
        <w:t xml:space="preserve">: </w:t>
      </w:r>
      <w:r>
        <w:rPr>
          <w:sz w:val="24"/>
        </w:rPr>
        <w:t>если раздел, в который Вы импортируете сведения, уже был заполнен, программа предложит очистить имеющиеся данные либо дописать данные. Выберите подходящий вариант действий.</w:t>
      </w:r>
    </w:p>
    <w:p w14:paraId="4A366E1B" w14:textId="77777777" w:rsidR="008B73D0" w:rsidRDefault="00431490" w:rsidP="00977ED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9B5B73B" wp14:editId="6B432501">
            <wp:extent cx="4047619" cy="1819048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EC35" w14:textId="77777777" w:rsidR="002B6597" w:rsidRPr="002B6597" w:rsidRDefault="002B6597" w:rsidP="0039590F">
      <w:pPr>
        <w:pStyle w:val="1"/>
      </w:pPr>
      <w:r>
        <w:lastRenderedPageBreak/>
        <w:t>Обратный импорт</w:t>
      </w:r>
    </w:p>
    <w:p w14:paraId="7AB48464" w14:textId="77777777" w:rsidR="00A52CE4" w:rsidRDefault="00674731" w:rsidP="00674731">
      <w:r>
        <w:t>С помощью функции «</w:t>
      </w:r>
      <w:r w:rsidRPr="00674731">
        <w:rPr>
          <w:b/>
        </w:rPr>
        <w:t xml:space="preserve">Импорт из </w:t>
      </w:r>
      <w:r w:rsidRPr="00674731">
        <w:rPr>
          <w:b/>
          <w:lang w:val="en-US"/>
        </w:rPr>
        <w:t>XML</w:t>
      </w:r>
      <w:r>
        <w:t>»</w:t>
      </w:r>
      <w:r w:rsidR="00A52CE4">
        <w:t xml:space="preserve"> </w:t>
      </w:r>
      <w:r w:rsidR="001520EB">
        <w:t>В</w:t>
      </w:r>
      <w:r>
        <w:t>ы</w:t>
      </w:r>
      <w:r w:rsidR="00EC3ECC">
        <w:t xml:space="preserve"> можете произвести </w:t>
      </w:r>
      <w:r w:rsidRPr="00674731">
        <w:t>обратный</w:t>
      </w:r>
      <w:r>
        <w:t xml:space="preserve"> импорт.</w:t>
      </w:r>
      <w:r w:rsidR="00A511FB">
        <w:t xml:space="preserve"> То есть импортировать сведения из готового </w:t>
      </w:r>
      <w:r w:rsidR="00A511FB">
        <w:rPr>
          <w:lang w:val="en-US"/>
        </w:rPr>
        <w:t>XML</w:t>
      </w:r>
      <w:r w:rsidR="00A511FB" w:rsidRPr="00A511FB">
        <w:rPr>
          <w:b/>
        </w:rPr>
        <w:t>-</w:t>
      </w:r>
      <w:r w:rsidR="00A52CE4">
        <w:t>файла электронного документа.</w:t>
      </w:r>
    </w:p>
    <w:p w14:paraId="7A47FA0B" w14:textId="77777777" w:rsidR="00A511FB" w:rsidRPr="00A511FB" w:rsidRDefault="00A511FB" w:rsidP="00674731">
      <w:r>
        <w:t xml:space="preserve">Выполнение обратного импорта из </w:t>
      </w:r>
      <w:r>
        <w:rPr>
          <w:lang w:val="en-US"/>
        </w:rPr>
        <w:t>XML</w:t>
      </w:r>
      <w:r w:rsidRPr="00A511FB">
        <w:rPr>
          <w:b/>
        </w:rPr>
        <w:t>-</w:t>
      </w:r>
      <w:r>
        <w:t>файла электронного документа возможно в модуле, предназначенном для подготовки такого электронного документа. Например, в программном модуле «</w:t>
      </w:r>
      <w:hyperlink r:id="rId25" w:history="1">
        <w:r w:rsidRPr="00A511FB">
          <w:rPr>
            <w:rStyle w:val="a4"/>
          </w:rPr>
          <w:t>Межевой план</w:t>
        </w:r>
      </w:hyperlink>
      <w:r>
        <w:t xml:space="preserve">» доступен обратный импорт из </w:t>
      </w:r>
      <w:r>
        <w:rPr>
          <w:lang w:val="en-US"/>
        </w:rPr>
        <w:t>XML</w:t>
      </w:r>
      <w:r w:rsidRPr="00A511FB">
        <w:rPr>
          <w:b/>
        </w:rPr>
        <w:t>-</w:t>
      </w:r>
      <w:r>
        <w:t xml:space="preserve">файлов с префиксом </w:t>
      </w:r>
      <w:r>
        <w:rPr>
          <w:lang w:val="en-US"/>
        </w:rPr>
        <w:t>GKUZU</w:t>
      </w:r>
      <w:r>
        <w:t>.</w:t>
      </w:r>
    </w:p>
    <w:p w14:paraId="365072CE" w14:textId="77777777" w:rsidR="00A52CE4" w:rsidRDefault="00A52CE4" w:rsidP="00FC6A49"/>
    <w:p w14:paraId="47511796" w14:textId="77777777" w:rsidR="002B6597" w:rsidRDefault="00A52CE4" w:rsidP="00FC6A49">
      <w:r>
        <w:t>Ч</w:t>
      </w:r>
      <w:r w:rsidR="002B6597">
        <w:t>тобы выполнить импорт</w:t>
      </w:r>
      <w:r w:rsidR="001520EB">
        <w:t>,</w:t>
      </w:r>
      <w:r w:rsidR="002B6597">
        <w:t xml:space="preserve"> </w:t>
      </w:r>
      <w:r>
        <w:t>на ленте на вкладке «</w:t>
      </w:r>
      <w:r w:rsidRPr="00E77B3C">
        <w:rPr>
          <w:b/>
        </w:rPr>
        <w:t>Импорт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09EF77A6" wp14:editId="42CDDE84">
            <wp:extent cx="504762" cy="628571"/>
            <wp:effectExtent l="0" t="0" r="0" b="63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597">
        <w:t>.</w:t>
      </w:r>
      <w:proofErr w:type="gramEnd"/>
    </w:p>
    <w:p w14:paraId="0D02ABAA" w14:textId="77777777" w:rsidR="002B6597" w:rsidRDefault="00A52CE4" w:rsidP="002B659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EDE452B" wp14:editId="60106CF1">
            <wp:extent cx="6299835" cy="108839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47E3" w14:textId="77777777" w:rsidR="00A52CE4" w:rsidRDefault="00A52CE4" w:rsidP="00C52BAA">
      <w:r>
        <w:t xml:space="preserve">В открывшемся окне выберите </w:t>
      </w:r>
      <w:r>
        <w:rPr>
          <w:lang w:val="en-US"/>
        </w:rPr>
        <w:t>XML</w:t>
      </w:r>
      <w:r w:rsidRPr="005702A3">
        <w:rPr>
          <w:b/>
        </w:rPr>
        <w:t>-</w:t>
      </w:r>
      <w:r>
        <w:t>файл электронного документа, из которого необходимо выполнить импорт сведений, и нажмите кнопку «</w:t>
      </w:r>
      <w:r w:rsidRPr="005702A3">
        <w:rPr>
          <w:b/>
        </w:rPr>
        <w:t>Открыть</w:t>
      </w:r>
      <w:r>
        <w:t>»:</w:t>
      </w:r>
    </w:p>
    <w:p w14:paraId="6652B2F8" w14:textId="77777777" w:rsidR="00C52BAA" w:rsidRDefault="00A52CE4" w:rsidP="002B6597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71305029" wp14:editId="65802356">
            <wp:extent cx="6299835" cy="395097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B654" w14:textId="77777777" w:rsidR="00E23C32" w:rsidRPr="00E23C32" w:rsidRDefault="00E23C32" w:rsidP="00E23C32">
      <w:r>
        <w:t>После нажатия на кнопку «</w:t>
      </w:r>
      <w:r w:rsidRPr="00E23C32">
        <w:rPr>
          <w:b/>
        </w:rPr>
        <w:t>Открыть</w:t>
      </w:r>
      <w:r>
        <w:t>» импорт</w:t>
      </w:r>
      <w:r w:rsidR="001520EB">
        <w:t xml:space="preserve"> будет автоматически</w:t>
      </w:r>
      <w:r>
        <w:t xml:space="preserve"> осуществлен в нужные разделы проекта</w:t>
      </w:r>
      <w:r w:rsidR="001520EB">
        <w:t>,</w:t>
      </w:r>
      <w:r>
        <w:t xml:space="preserve"> появится</w:t>
      </w:r>
      <w:r w:rsidR="001520EB">
        <w:t xml:space="preserve"> сообщение об успешном импорте</w:t>
      </w:r>
      <w:r>
        <w:t>:</w:t>
      </w:r>
    </w:p>
    <w:p w14:paraId="1C676D04" w14:textId="77777777" w:rsidR="0070645B" w:rsidRDefault="00A52CE4" w:rsidP="00E23C3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FD8908D" wp14:editId="322E6A28">
            <wp:extent cx="4561905" cy="2219048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E448" w14:textId="77777777" w:rsidR="00C36C49" w:rsidRDefault="00C36C49" w:rsidP="00BD7E64">
      <w:bookmarkStart w:id="1" w:name="_Импорт_из_архива"/>
      <w:bookmarkEnd w:id="1"/>
    </w:p>
    <w:p w14:paraId="63BB6FFA" w14:textId="77777777" w:rsidR="007708F5" w:rsidRDefault="007708F5" w:rsidP="007708F5">
      <w:pPr>
        <w:pStyle w:val="1"/>
      </w:pPr>
      <w:r>
        <w:t>Импорт из архива КПТ</w:t>
      </w:r>
    </w:p>
    <w:p w14:paraId="28C3B126" w14:textId="77777777" w:rsidR="00396617" w:rsidRPr="00396617" w:rsidRDefault="00396617" w:rsidP="00BD7E64">
      <w:r>
        <w:t xml:space="preserve">Если у Вас отсутствуют кадастровые </w:t>
      </w:r>
      <w:r>
        <w:rPr>
          <w:lang w:val="en-US"/>
        </w:rPr>
        <w:t>XML</w:t>
      </w:r>
      <w:r w:rsidRPr="00396617">
        <w:rPr>
          <w:b/>
        </w:rPr>
        <w:t>-</w:t>
      </w:r>
      <w:r>
        <w:t xml:space="preserve">файлы на необходимый квартал или объект, то можно выполнить импорт сведений из </w:t>
      </w:r>
      <w:r>
        <w:rPr>
          <w:lang w:val="en-US"/>
        </w:rPr>
        <w:t>XML</w:t>
      </w:r>
      <w:r w:rsidRPr="00396617">
        <w:rPr>
          <w:b/>
        </w:rPr>
        <w:t>-</w:t>
      </w:r>
      <w:r>
        <w:t xml:space="preserve">файлов, содержащихся в архиве </w:t>
      </w:r>
      <w:hyperlink r:id="rId28" w:history="1">
        <w:r>
          <w:rPr>
            <w:rStyle w:val="a4"/>
          </w:rPr>
          <w:t>веб-сервиса «Архив КПТ»</w:t>
        </w:r>
      </w:hyperlink>
      <w:r>
        <w:t>, напрямую из программы.</w:t>
      </w:r>
    </w:p>
    <w:p w14:paraId="766FC4C9" w14:textId="77777777" w:rsidR="001B7E9F" w:rsidRDefault="00BD7E64" w:rsidP="001B7E9F">
      <w:r>
        <w:lastRenderedPageBreak/>
        <w:t xml:space="preserve">Для того чтобы воспользоваться импортом, на </w:t>
      </w:r>
      <w:r w:rsidRPr="00A44483">
        <w:t>ленте</w:t>
      </w:r>
      <w:r>
        <w:t xml:space="preserve"> на вкладке «</w:t>
      </w:r>
      <w:r>
        <w:rPr>
          <w:b/>
        </w:rPr>
        <w:t>Импорт</w:t>
      </w:r>
      <w:r>
        <w:t xml:space="preserve">» нажмите </w:t>
      </w:r>
      <w:proofErr w:type="gramStart"/>
      <w:r>
        <w:t xml:space="preserve">кнопку </w:t>
      </w:r>
      <w:r>
        <w:rPr>
          <w:noProof/>
          <w:lang w:eastAsia="ru-RU"/>
        </w:rPr>
        <w:drawing>
          <wp:inline distT="0" distB="0" distL="0" distR="0" wp14:anchorId="39AB60F7" wp14:editId="7EB3B4CD">
            <wp:extent cx="419048" cy="628571"/>
            <wp:effectExtent l="0" t="0" r="635" b="63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9F">
        <w:t>:</w:t>
      </w:r>
      <w:proofErr w:type="gramEnd"/>
    </w:p>
    <w:p w14:paraId="38DD45E3" w14:textId="77777777" w:rsidR="001B7E9F" w:rsidRDefault="00BD7E64" w:rsidP="001B7E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F2C0AD7" wp14:editId="67A8C95F">
            <wp:extent cx="6299835" cy="108458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DA7A" w14:textId="77777777" w:rsidR="001C29EE" w:rsidRDefault="00BD7E64" w:rsidP="00FF0F4E">
      <w:r>
        <w:t>О</w:t>
      </w:r>
      <w:r w:rsidR="001B7E9F">
        <w:t>ткроется окно «</w:t>
      </w:r>
      <w:r w:rsidR="001B7E9F" w:rsidRPr="00FF0F4E">
        <w:rPr>
          <w:b/>
        </w:rPr>
        <w:t>Архив кадастровых планов территории</w:t>
      </w:r>
      <w:r w:rsidR="001B7E9F">
        <w:t>»:</w:t>
      </w:r>
    </w:p>
    <w:p w14:paraId="69A038F5" w14:textId="77777777" w:rsidR="001C29EE" w:rsidRDefault="00BD7E64" w:rsidP="001B7E9F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51423799" wp14:editId="745BCC9C">
            <wp:extent cx="4571429" cy="5676190"/>
            <wp:effectExtent l="0" t="0" r="635" b="127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5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0983" w14:textId="77777777" w:rsidR="001B7E9F" w:rsidRDefault="001B7E9F" w:rsidP="00FF0F4E">
      <w:r>
        <w:lastRenderedPageBreak/>
        <w:t xml:space="preserve">В открывшемся окне Вы можете воспользоваться поиском по кадастровому номеру квартала или объекта недвижимости, указав его номер в строке поиска и нажав </w:t>
      </w:r>
      <w:proofErr w:type="gramStart"/>
      <w:r>
        <w:t xml:space="preserve">кнопку </w:t>
      </w:r>
      <w:r w:rsidR="00460FB2">
        <w:rPr>
          <w:noProof/>
          <w:lang w:eastAsia="ru-RU"/>
        </w:rPr>
        <w:drawing>
          <wp:inline distT="0" distB="0" distL="0" distR="0" wp14:anchorId="3EC5A6F0" wp14:editId="3FA21BCE">
            <wp:extent cx="333333" cy="32381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Найти</w:t>
      </w:r>
      <w:r>
        <w:t>». Результаты поиска будут выданы ниже.</w:t>
      </w:r>
    </w:p>
    <w:p w14:paraId="5C97BFC1" w14:textId="77777777" w:rsidR="00FD54B9" w:rsidRPr="00FD54B9" w:rsidRDefault="00FD54B9" w:rsidP="001B7E9F">
      <w:pPr>
        <w:rPr>
          <w:sz w:val="24"/>
          <w:szCs w:val="24"/>
        </w:rPr>
      </w:pPr>
      <w:r w:rsidRPr="008A4381">
        <w:rPr>
          <w:b/>
          <w:i/>
          <w:sz w:val="24"/>
          <w:szCs w:val="24"/>
        </w:rPr>
        <w:t>Примечание:</w:t>
      </w:r>
      <w:r w:rsidR="00FF0F4E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8A4381">
        <w:rPr>
          <w:sz w:val="24"/>
          <w:szCs w:val="24"/>
        </w:rPr>
        <w:t xml:space="preserve"> архиве может находиться несколько файлов для одного и того же </w:t>
      </w:r>
      <w:r>
        <w:rPr>
          <w:sz w:val="24"/>
          <w:szCs w:val="24"/>
        </w:rPr>
        <w:t>объекта недвижимости или квартала</w:t>
      </w:r>
      <w:r w:rsidRPr="008A4381">
        <w:rPr>
          <w:sz w:val="24"/>
          <w:szCs w:val="24"/>
        </w:rPr>
        <w:t>:</w:t>
      </w:r>
    </w:p>
    <w:p w14:paraId="44A42ECC" w14:textId="77777777" w:rsidR="001B7E9F" w:rsidRDefault="00FF0F4E" w:rsidP="00460FB2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5B70C307" wp14:editId="0FF6C657">
            <wp:extent cx="4571429" cy="6628571"/>
            <wp:effectExtent l="0" t="0" r="635" b="127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6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2039" w14:textId="77777777" w:rsidR="00FF0F4E" w:rsidRDefault="00FF0F4E" w:rsidP="00460FB2"/>
    <w:p w14:paraId="58751BEC" w14:textId="6BAB4659" w:rsidR="00460FB2" w:rsidRDefault="001520EB" w:rsidP="00460FB2">
      <w:r>
        <w:lastRenderedPageBreak/>
        <w:t>Для по</w:t>
      </w:r>
      <w:r w:rsidR="00E35F72">
        <w:t xml:space="preserve">иска необходимого файла вручную </w:t>
      </w:r>
      <w:r w:rsidR="00460FB2">
        <w:t>выберите в списке регион и кликните по нему левой кнопкой мыши. Программа загрузит с сервера все доступные районы</w:t>
      </w:r>
      <w:r w:rsidR="00233571">
        <w:t xml:space="preserve"> и кварталы</w:t>
      </w:r>
      <w:r w:rsidR="00460FB2">
        <w:t xml:space="preserve"> в этом регионе.</w:t>
      </w:r>
      <w:r w:rsidR="004915F3">
        <w:t xml:space="preserve"> Статус загрузки отображается</w:t>
      </w:r>
      <w:r w:rsidR="008A4381">
        <w:t xml:space="preserve"> </w:t>
      </w:r>
      <w:r w:rsidR="004915F3">
        <w:t>в</w:t>
      </w:r>
      <w:r w:rsidR="008A4381">
        <w:t xml:space="preserve"> статус</w:t>
      </w:r>
      <w:r w:rsidR="008A4381" w:rsidRPr="001520EB">
        <w:rPr>
          <w:b/>
        </w:rPr>
        <w:t>-</w:t>
      </w:r>
      <w:r w:rsidR="008A4381">
        <w:t>строке внизу окна.</w:t>
      </w:r>
    </w:p>
    <w:p w14:paraId="1FBD182F" w14:textId="3859BF90" w:rsidR="00460FB2" w:rsidRDefault="00FF0F4E" w:rsidP="008A4381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0923AADC" wp14:editId="385E76B1">
            <wp:extent cx="4571429" cy="5676190"/>
            <wp:effectExtent l="0" t="0" r="635" b="127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5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88AF" w14:textId="77777777" w:rsidR="008A4381" w:rsidRDefault="008A4381" w:rsidP="008A4381">
      <w:pPr>
        <w:rPr>
          <w:sz w:val="24"/>
          <w:szCs w:val="24"/>
        </w:rPr>
      </w:pPr>
      <w:r w:rsidRPr="008A4381">
        <w:rPr>
          <w:b/>
          <w:i/>
          <w:sz w:val="24"/>
          <w:szCs w:val="24"/>
        </w:rPr>
        <w:t>Примечание</w:t>
      </w:r>
      <w:r w:rsidRPr="008A4381">
        <w:rPr>
          <w:i/>
          <w:sz w:val="24"/>
          <w:szCs w:val="24"/>
        </w:rPr>
        <w:t xml:space="preserve">: </w:t>
      </w:r>
      <w:r w:rsidR="007C41C7">
        <w:rPr>
          <w:sz w:val="24"/>
          <w:szCs w:val="24"/>
        </w:rPr>
        <w:t>время загрузки</w:t>
      </w:r>
      <w:r w:rsidRPr="008A4381">
        <w:rPr>
          <w:sz w:val="24"/>
          <w:szCs w:val="24"/>
        </w:rPr>
        <w:t xml:space="preserve"> зависит от скорости Вашего </w:t>
      </w:r>
      <w:r w:rsidRPr="00EC3ECC">
        <w:rPr>
          <w:sz w:val="24"/>
          <w:szCs w:val="24"/>
        </w:rPr>
        <w:t xml:space="preserve">соединения с </w:t>
      </w:r>
      <w:r w:rsidR="001520EB">
        <w:rPr>
          <w:sz w:val="24"/>
          <w:szCs w:val="24"/>
        </w:rPr>
        <w:t>И</w:t>
      </w:r>
      <w:r w:rsidRPr="00EC3ECC">
        <w:rPr>
          <w:sz w:val="24"/>
          <w:szCs w:val="24"/>
        </w:rPr>
        <w:t>нтернетом</w:t>
      </w:r>
      <w:r w:rsidRPr="008A4381">
        <w:rPr>
          <w:sz w:val="24"/>
          <w:szCs w:val="24"/>
        </w:rPr>
        <w:t>.</w:t>
      </w:r>
    </w:p>
    <w:p w14:paraId="50697199" w14:textId="77777777" w:rsidR="00FF0F4E" w:rsidRDefault="00FF0F4E" w:rsidP="007C41C7"/>
    <w:p w14:paraId="7837D41E" w14:textId="77777777" w:rsidR="00FD54B9" w:rsidRDefault="008A4381" w:rsidP="00F13A16">
      <w:r>
        <w:t>Название файла состоит из даты его</w:t>
      </w:r>
      <w:r w:rsidR="001520EB">
        <w:t xml:space="preserve"> загрузки</w:t>
      </w:r>
      <w:r>
        <w:t xml:space="preserve"> в архив, версии </w:t>
      </w:r>
      <w:r>
        <w:rPr>
          <w:lang w:val="en-US"/>
        </w:rPr>
        <w:t>XML</w:t>
      </w:r>
      <w:r w:rsidR="001520EB" w:rsidRPr="001520EB">
        <w:rPr>
          <w:b/>
        </w:rPr>
        <w:t>-</w:t>
      </w:r>
      <w:r w:rsidR="001520EB">
        <w:t>схемы</w:t>
      </w:r>
      <w:r w:rsidR="007C41C7">
        <w:t xml:space="preserve"> </w:t>
      </w:r>
      <w:r>
        <w:t>и размера в байтах, а также тип</w:t>
      </w:r>
      <w:r w:rsidR="00871180">
        <w:t>а</w:t>
      </w:r>
      <w:r>
        <w:t xml:space="preserve"> контейнера (</w:t>
      </w:r>
      <w:r>
        <w:rPr>
          <w:rFonts w:ascii="Courier New" w:hAnsi="Courier New" w:cs="Courier New"/>
          <w:b/>
          <w:lang w:val="en-US"/>
        </w:rPr>
        <w:t>zip</w:t>
      </w:r>
      <w:r w:rsidR="00476343">
        <w:t>).</w:t>
      </w:r>
    </w:p>
    <w:p w14:paraId="10D1856D" w14:textId="77777777" w:rsidR="00FD54B9" w:rsidRDefault="007C41C7" w:rsidP="00FD54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FC23B1" wp14:editId="55F20A67">
            <wp:extent cx="4571429" cy="5676190"/>
            <wp:effectExtent l="0" t="0" r="635" b="127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5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6A42" w14:textId="77777777" w:rsidR="008A4381" w:rsidRDefault="008A4381" w:rsidP="007C41C7">
      <w:r>
        <w:t xml:space="preserve">Рядом с названием файла находятся кнопки для действий с </w:t>
      </w:r>
      <w:r w:rsidR="00476343">
        <w:t>ним:</w:t>
      </w:r>
    </w:p>
    <w:p w14:paraId="651140A3" w14:textId="77777777" w:rsidR="00F13A16" w:rsidRDefault="00F13A16" w:rsidP="00D811CB">
      <w:r>
        <w:rPr>
          <w:noProof/>
          <w:lang w:eastAsia="ru-RU"/>
        </w:rPr>
        <w:drawing>
          <wp:inline distT="0" distB="0" distL="0" distR="0" wp14:anchorId="5ECC6B6B" wp14:editId="6341CE12">
            <wp:extent cx="152400" cy="152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Скачать </w:t>
      </w:r>
      <w:r>
        <w:rPr>
          <w:b/>
          <w:lang w:val="en-US"/>
        </w:rPr>
        <w:t>XML</w:t>
      </w:r>
      <w:r>
        <w:rPr>
          <w:b/>
        </w:rPr>
        <w:t xml:space="preserve">-файл КПТ (в </w:t>
      </w:r>
      <w:r>
        <w:rPr>
          <w:b/>
          <w:lang w:val="en-US"/>
        </w:rPr>
        <w:t>ZIP</w:t>
      </w:r>
      <w:r>
        <w:rPr>
          <w:b/>
        </w:rPr>
        <w:t>-архиве)»</w:t>
      </w:r>
      <w:r>
        <w:t xml:space="preserve"> – позволяет скачать файл на компьютер в папку </w:t>
      </w:r>
      <w:r>
        <w:rPr>
          <w:b/>
        </w:rPr>
        <w:t>«Импорт</w:t>
      </w:r>
      <w:r w:rsidRPr="00476343">
        <w:t>»</w:t>
      </w:r>
      <w:r w:rsidR="00476343" w:rsidRPr="00476343">
        <w:t>, расположенную в папке с проектом.</w:t>
      </w:r>
      <w:r>
        <w:t xml:space="preserve"> Программа выдаст сообщение об успешном скачивании:</w:t>
      </w:r>
    </w:p>
    <w:p w14:paraId="61E9A52C" w14:textId="77777777" w:rsidR="00F13A16" w:rsidRDefault="007C41C7" w:rsidP="00F13A16">
      <w:pPr>
        <w:pStyle w:val="a3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37FA8CD5" wp14:editId="21F9AA5D">
            <wp:extent cx="4742857" cy="1819048"/>
            <wp:effectExtent l="0" t="0" r="63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81C4" w14:textId="77777777" w:rsidR="00F13A16" w:rsidRDefault="00F13A16" w:rsidP="00D811CB">
      <w:r>
        <w:rPr>
          <w:noProof/>
          <w:lang w:eastAsia="ru-RU"/>
        </w:rPr>
        <w:lastRenderedPageBreak/>
        <w:drawing>
          <wp:inline distT="0" distB="0" distL="0" distR="0" wp14:anchorId="61DF277E" wp14:editId="48FAF66C">
            <wp:extent cx="152400" cy="152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Скачать файл и перейти к импорту»</w:t>
      </w:r>
      <w:r>
        <w:t xml:space="preserve"> – позволяет скачать файл на компьютер в папку «</w:t>
      </w:r>
      <w:r>
        <w:rPr>
          <w:b/>
        </w:rPr>
        <w:t>Импорт</w:t>
      </w:r>
      <w:r>
        <w:t>»</w:t>
      </w:r>
      <w:r w:rsidR="00C67DFD">
        <w:t>, расположенную в папке с проектом,</w:t>
      </w:r>
      <w:r>
        <w:t xml:space="preserve"> и</w:t>
      </w:r>
      <w:r w:rsidR="00C67DFD">
        <w:t xml:space="preserve"> перейти к импорту сведений из скачанного файла</w:t>
      </w:r>
      <w:r>
        <w:t>.</w:t>
      </w:r>
    </w:p>
    <w:p w14:paraId="52E934E9" w14:textId="77777777" w:rsidR="007C41C7" w:rsidRDefault="007C41C7" w:rsidP="00D811CB"/>
    <w:p w14:paraId="579FC062" w14:textId="77777777" w:rsidR="00F13A16" w:rsidRDefault="00F13A16" w:rsidP="00D811CB">
      <w:r>
        <w:t xml:space="preserve">Также рядом с названием файла может быть несколько обозначений, пояснения к которым находятся </w:t>
      </w:r>
      <w:r w:rsidR="00476343">
        <w:t>в нижней части окна</w:t>
      </w:r>
      <w:r>
        <w:t>:</w:t>
      </w:r>
    </w:p>
    <w:p w14:paraId="26A46577" w14:textId="77777777" w:rsidR="00F13A16" w:rsidRDefault="00F13A16" w:rsidP="007C41C7">
      <w:r>
        <w:rPr>
          <w:noProof/>
          <w:lang w:eastAsia="ru-RU"/>
        </w:rPr>
        <w:drawing>
          <wp:inline distT="0" distB="0" distL="0" distR="0" wp14:anchorId="5BECFBB8" wp14:editId="2D81A68C">
            <wp:extent cx="104775" cy="1143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данный файл был загружен Вами в архив</w:t>
      </w:r>
      <w:r w:rsidR="00C67DFD">
        <w:t xml:space="preserve"> веб</w:t>
      </w:r>
      <w:r w:rsidR="00C67DFD" w:rsidRPr="00C67DFD">
        <w:rPr>
          <w:b/>
        </w:rPr>
        <w:t>-</w:t>
      </w:r>
      <w:r w:rsidR="00C67DFD">
        <w:t>сервиса «</w:t>
      </w:r>
      <w:r w:rsidR="00C67DFD" w:rsidRPr="00C67DFD">
        <w:rPr>
          <w:b/>
        </w:rPr>
        <w:t>Архив КПТ</w:t>
      </w:r>
      <w:r w:rsidR="00C67DFD">
        <w:t>»</w:t>
      </w:r>
      <w:r>
        <w:t>, поэтому</w:t>
      </w:r>
      <w:r w:rsidR="00476343">
        <w:t xml:space="preserve"> его можно скачивать без ограничений</w:t>
      </w:r>
      <w:r>
        <w:t xml:space="preserve"> (баллы </w:t>
      </w:r>
      <w:r w:rsidR="00476343">
        <w:t>списаны не будут</w:t>
      </w:r>
      <w:r>
        <w:t>);</w:t>
      </w:r>
    </w:p>
    <w:p w14:paraId="0BD5555C" w14:textId="77777777" w:rsidR="00F13A16" w:rsidRDefault="00F13A16" w:rsidP="007C41C7">
      <w:r>
        <w:rPr>
          <w:noProof/>
          <w:lang w:eastAsia="ru-RU"/>
        </w:rPr>
        <w:drawing>
          <wp:inline distT="0" distB="0" distL="0" distR="0" wp14:anchorId="26554AA7" wp14:editId="311DB672">
            <wp:extent cx="114300" cy="1238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данный файл Вы скачивали</w:t>
      </w:r>
      <w:r w:rsidR="009638DA">
        <w:t xml:space="preserve"> ранее, поэтому теперь </w:t>
      </w:r>
      <w:r>
        <w:t>можете скачивать его без ограничений (баллы</w:t>
      </w:r>
      <w:r w:rsidR="00476343">
        <w:t xml:space="preserve"> списаны не будут</w:t>
      </w:r>
      <w:r>
        <w:t>);</w:t>
      </w:r>
    </w:p>
    <w:p w14:paraId="123856B5" w14:textId="77777777" w:rsidR="00F13A16" w:rsidRDefault="00F13A16" w:rsidP="007C41C7">
      <w:r>
        <w:rPr>
          <w:noProof/>
          <w:lang w:eastAsia="ru-RU"/>
        </w:rPr>
        <w:drawing>
          <wp:inline distT="0" distB="0" distL="0" distR="0" wp14:anchorId="20ADD64A" wp14:editId="48029685">
            <wp:extent cx="257175" cy="2667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данный файл подписан электронной подписью.</w:t>
      </w:r>
    </w:p>
    <w:p w14:paraId="16631EA5" w14:textId="77777777" w:rsidR="008A4381" w:rsidRDefault="008A4381" w:rsidP="00D811CB"/>
    <w:p w14:paraId="739B5EF4" w14:textId="77777777" w:rsidR="00F13A16" w:rsidRDefault="00F13A16" w:rsidP="000A25EE">
      <w:r>
        <w:t xml:space="preserve">Дальнейшие действия аналогичны импорту из </w:t>
      </w:r>
      <w:r>
        <w:rPr>
          <w:lang w:val="en-US"/>
        </w:rPr>
        <w:t>XML</w:t>
      </w:r>
      <w:r w:rsidR="00476343" w:rsidRPr="00476343">
        <w:rPr>
          <w:b/>
        </w:rPr>
        <w:t>-</w:t>
      </w:r>
      <w:r>
        <w:t>файла (подробнее см. «</w:t>
      </w:r>
      <w:hyperlink w:anchor="_Импорт_из_XML" w:history="1">
        <w:r w:rsidRPr="00F13A16">
          <w:rPr>
            <w:rStyle w:val="a4"/>
          </w:rPr>
          <w:t xml:space="preserve">Импорт из </w:t>
        </w:r>
        <w:r w:rsidRPr="00F13A16">
          <w:rPr>
            <w:rStyle w:val="a4"/>
            <w:lang w:val="en-US"/>
          </w:rPr>
          <w:t>XML</w:t>
        </w:r>
      </w:hyperlink>
      <w:r>
        <w:t>»)</w:t>
      </w:r>
      <w:r w:rsidRPr="00D6232B">
        <w:t>.</w:t>
      </w:r>
    </w:p>
    <w:p w14:paraId="2A96ADA1" w14:textId="77777777" w:rsidR="00DC03BE" w:rsidRDefault="00DC03BE" w:rsidP="000A25EE"/>
    <w:p w14:paraId="718FBE0C" w14:textId="77777777" w:rsidR="00F13A16" w:rsidRDefault="004D6F4B" w:rsidP="00F13A16">
      <w:pPr>
        <w:pStyle w:val="1"/>
      </w:pPr>
      <w:bookmarkStart w:id="2" w:name="_Из_проекта_«Полигон"/>
      <w:bookmarkStart w:id="3" w:name="_Импорт_из_проекта"/>
      <w:bookmarkStart w:id="4" w:name="_GoBack"/>
      <w:bookmarkEnd w:id="2"/>
      <w:bookmarkEnd w:id="3"/>
      <w:bookmarkEnd w:id="4"/>
      <w:r>
        <w:t>Импорт и</w:t>
      </w:r>
      <w:r w:rsidR="00F13A16">
        <w:t>з проекта «</w:t>
      </w:r>
      <w:r w:rsidR="00F13A16" w:rsidRPr="00F13A16">
        <w:t>Полигон Про: Графика</w:t>
      </w:r>
      <w:r w:rsidR="00F13A16">
        <w:t>»</w:t>
      </w:r>
    </w:p>
    <w:p w14:paraId="327AB3EB" w14:textId="77777777" w:rsidR="00F13A16" w:rsidRDefault="00F13A16" w:rsidP="00F13A16">
      <w:r>
        <w:t>В программных модулях платформы «</w:t>
      </w:r>
      <w:hyperlink r:id="rId42" w:history="1">
        <w:r w:rsidRPr="00320CA6">
          <w:rPr>
            <w:rStyle w:val="a4"/>
          </w:rPr>
          <w:t>Полигон Про</w:t>
        </w:r>
      </w:hyperlink>
      <w:r>
        <w:t>» предусмотрен импорт сведений и координат из проекта</w:t>
      </w:r>
      <w:r w:rsidR="00476343">
        <w:t>, подготовленного в программном модуле</w:t>
      </w:r>
      <w:r>
        <w:t xml:space="preserve"> «</w:t>
      </w:r>
      <w:hyperlink r:id="rId43" w:history="1">
        <w:r>
          <w:rPr>
            <w:rStyle w:val="a4"/>
          </w:rPr>
          <w:t>Полигон Про: Графика</w:t>
        </w:r>
      </w:hyperlink>
      <w:r>
        <w:t>».</w:t>
      </w:r>
    </w:p>
    <w:p w14:paraId="28550508" w14:textId="77777777" w:rsidR="00F13A16" w:rsidRDefault="000A25EE" w:rsidP="00D811CB">
      <w:r>
        <w:t>Ч</w:t>
      </w:r>
      <w:r w:rsidR="00F13A16">
        <w:t>тобы воспользоваться импортом</w:t>
      </w:r>
      <w:r w:rsidR="00F948BF">
        <w:t>,</w:t>
      </w:r>
      <w:r w:rsidR="00F13A16">
        <w:t xml:space="preserve"> на ленте </w:t>
      </w:r>
      <w:r>
        <w:t>на вкладке</w:t>
      </w:r>
      <w:r w:rsidR="00F13A16">
        <w:t xml:space="preserve"> «</w:t>
      </w:r>
      <w:r w:rsidR="00F13A16" w:rsidRPr="001B7E9F">
        <w:rPr>
          <w:b/>
        </w:rPr>
        <w:t>Импорт</w:t>
      </w:r>
      <w:r w:rsidR="00F13A16">
        <w:t xml:space="preserve">» нажмите </w:t>
      </w:r>
      <w:proofErr w:type="gramStart"/>
      <w:r w:rsidR="00F13A16">
        <w:t xml:space="preserve">кнопку </w:t>
      </w:r>
      <w:r w:rsidR="00C17B7C">
        <w:rPr>
          <w:noProof/>
          <w:lang w:eastAsia="ru-RU"/>
        </w:rPr>
        <w:drawing>
          <wp:inline distT="0" distB="0" distL="0" distR="0" wp14:anchorId="2717B58B" wp14:editId="539C5449">
            <wp:extent cx="647619" cy="628571"/>
            <wp:effectExtent l="0" t="0" r="635" b="63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A16">
        <w:t>:</w:t>
      </w:r>
      <w:proofErr w:type="gramEnd"/>
    </w:p>
    <w:p w14:paraId="60AEC265" w14:textId="77777777" w:rsidR="00C17B7C" w:rsidRDefault="00C17B7C" w:rsidP="00C17B7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F5A569A" wp14:editId="37B922DE">
            <wp:extent cx="6299835" cy="109093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8944" w14:textId="77777777" w:rsidR="00F13A16" w:rsidRDefault="00F13A16" w:rsidP="00FC6A49">
      <w:r>
        <w:t xml:space="preserve">В открывшемся окне выберите </w:t>
      </w:r>
      <w:r w:rsidR="00476343">
        <w:t>файл проекта</w:t>
      </w:r>
      <w:r>
        <w:t>, из которого необходимо выполнить импорт</w:t>
      </w:r>
      <w:r w:rsidR="0012148C">
        <w:t>,</w:t>
      </w:r>
      <w:r>
        <w:t xml:space="preserve"> и нажмите кнопку «</w:t>
      </w:r>
      <w:r w:rsidRPr="005702A3">
        <w:rPr>
          <w:b/>
        </w:rPr>
        <w:t>Открыть</w:t>
      </w:r>
      <w:r>
        <w:t>»:</w:t>
      </w:r>
    </w:p>
    <w:p w14:paraId="4AF2B0BF" w14:textId="7E04DCCC" w:rsidR="00F13A16" w:rsidRDefault="00C17B7C" w:rsidP="006718D5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547B7F15" wp14:editId="20C719B4">
            <wp:extent cx="6299835" cy="395097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8D5">
        <w:br/>
      </w:r>
    </w:p>
    <w:p w14:paraId="5B736E52" w14:textId="77777777" w:rsidR="006718D5" w:rsidRDefault="006718D5" w:rsidP="00FC6A49">
      <w:r>
        <w:t>Откроется окно «</w:t>
      </w:r>
      <w:r w:rsidRPr="00FC6A49">
        <w:rPr>
          <w:b/>
        </w:rPr>
        <w:t>Импорт из проекта Полигон Про: Графика</w:t>
      </w:r>
      <w:r>
        <w:t>»:</w:t>
      </w:r>
    </w:p>
    <w:p w14:paraId="765C1EF2" w14:textId="77777777" w:rsidR="006718D5" w:rsidRDefault="00C17B7C" w:rsidP="006718D5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1131D666" wp14:editId="3FFACFE3">
            <wp:extent cx="6299835" cy="5259705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1DFA" w14:textId="77777777" w:rsidR="0081033F" w:rsidRDefault="0081033F" w:rsidP="0081033F">
      <w:r>
        <w:t>В заголовке окна отображается наименование выбранного Вами проекта.</w:t>
      </w:r>
    </w:p>
    <w:p w14:paraId="1CB6E799" w14:textId="77777777" w:rsidR="0081033F" w:rsidRPr="007708F5" w:rsidRDefault="0081033F" w:rsidP="00FC6A49">
      <w:r>
        <w:t>Слева отображаются слои проекта и объекты, которые находятся на этих слоях. Справа отображаются разделы проекта, в которые доступен импорт.</w:t>
      </w:r>
    </w:p>
    <w:p w14:paraId="2FDFA203" w14:textId="77777777" w:rsidR="006718D5" w:rsidRDefault="006718D5" w:rsidP="00FC6A49">
      <w:r>
        <w:t xml:space="preserve">Дальнейшие действия по импорту аналогичны импорту из </w:t>
      </w:r>
      <w:r>
        <w:rPr>
          <w:lang w:val="en-US"/>
        </w:rPr>
        <w:t>XML</w:t>
      </w:r>
      <w:r w:rsidR="0081033F" w:rsidRPr="0081033F">
        <w:rPr>
          <w:b/>
        </w:rPr>
        <w:t>-</w:t>
      </w:r>
      <w:r>
        <w:t>файла (подробнее см. «</w:t>
      </w:r>
      <w:hyperlink w:anchor="_Импорт_из_XML" w:history="1">
        <w:r w:rsidRPr="00F13A16">
          <w:rPr>
            <w:rStyle w:val="a4"/>
          </w:rPr>
          <w:t xml:space="preserve">Импорт из </w:t>
        </w:r>
        <w:r w:rsidRPr="00F13A16">
          <w:rPr>
            <w:rStyle w:val="a4"/>
            <w:lang w:val="en-US"/>
          </w:rPr>
          <w:t>XML</w:t>
        </w:r>
      </w:hyperlink>
      <w:r>
        <w:t>»)</w:t>
      </w:r>
      <w:r w:rsidRPr="00D6232B">
        <w:t>.</w:t>
      </w:r>
    </w:p>
    <w:p w14:paraId="3157273B" w14:textId="77777777" w:rsidR="00DC03BE" w:rsidRDefault="00DC03BE">
      <w:pPr>
        <w:spacing w:before="0" w:after="200"/>
        <w:ind w:firstLine="0"/>
        <w:jc w:val="left"/>
      </w:pPr>
    </w:p>
    <w:p w14:paraId="7788C99D" w14:textId="77777777" w:rsidR="00447CC9" w:rsidRDefault="00473537" w:rsidP="00447CC9">
      <w:pPr>
        <w:pStyle w:val="1"/>
      </w:pPr>
      <w:bookmarkStart w:id="5" w:name="_Изображений_из_MapInfo"/>
      <w:bookmarkEnd w:id="5"/>
      <w:r>
        <w:t>Импорт и</w:t>
      </w:r>
      <w:r w:rsidR="00447CC9">
        <w:t xml:space="preserve">зображений из </w:t>
      </w:r>
      <w:r w:rsidR="00447CC9">
        <w:rPr>
          <w:lang w:val="en-US"/>
        </w:rPr>
        <w:t>MapInfo</w:t>
      </w:r>
    </w:p>
    <w:p w14:paraId="55AB7B4D" w14:textId="77777777" w:rsidR="00447CC9" w:rsidRDefault="008E6C43" w:rsidP="006718D5">
      <w:r>
        <w:t>В программных модулях платформы «</w:t>
      </w:r>
      <w:hyperlink r:id="rId48" w:history="1">
        <w:r w:rsidR="00243814" w:rsidRPr="00320CA6">
          <w:rPr>
            <w:rStyle w:val="a4"/>
          </w:rPr>
          <w:t>Полигон Про</w:t>
        </w:r>
      </w:hyperlink>
      <w:r>
        <w:t xml:space="preserve">» присутствует возможность </w:t>
      </w:r>
      <w:r w:rsidR="0012148C">
        <w:t xml:space="preserve">импорта изображения </w:t>
      </w:r>
      <w:r w:rsidR="00FC204E">
        <w:t xml:space="preserve">окна карты </w:t>
      </w:r>
      <w:r w:rsidR="00FC204E">
        <w:rPr>
          <w:lang w:val="en-US"/>
        </w:rPr>
        <w:t>MapInfo</w:t>
      </w:r>
      <w:r w:rsidR="00FC204E">
        <w:t>.</w:t>
      </w:r>
    </w:p>
    <w:p w14:paraId="2EA62F23" w14:textId="77777777" w:rsidR="00FC204E" w:rsidRDefault="00332C78" w:rsidP="00FC204E">
      <w:r>
        <w:lastRenderedPageBreak/>
        <w:t>Ч</w:t>
      </w:r>
      <w:r w:rsidR="00FC204E">
        <w:t>тобы выполнить импорт</w:t>
      </w:r>
      <w:r w:rsidR="00F948BF">
        <w:t>,</w:t>
      </w:r>
      <w:r w:rsidR="00FC204E">
        <w:t xml:space="preserve"> на ленте </w:t>
      </w:r>
      <w:r>
        <w:t>на вкладке</w:t>
      </w:r>
      <w:r w:rsidR="00FC204E">
        <w:t xml:space="preserve"> «</w:t>
      </w:r>
      <w:r w:rsidR="00FC204E" w:rsidRPr="001B7E9F">
        <w:rPr>
          <w:b/>
        </w:rPr>
        <w:t>Импорт</w:t>
      </w:r>
      <w:r w:rsidR="00FC204E">
        <w:t xml:space="preserve">» нажмите </w:t>
      </w:r>
      <w:proofErr w:type="gramStart"/>
      <w:r w:rsidR="00FC204E">
        <w:t xml:space="preserve">кнопку </w:t>
      </w:r>
      <w:r>
        <w:rPr>
          <w:noProof/>
          <w:lang w:eastAsia="ru-RU"/>
        </w:rPr>
        <w:drawing>
          <wp:inline distT="0" distB="0" distL="0" distR="0" wp14:anchorId="14060039" wp14:editId="45434C7E">
            <wp:extent cx="790476" cy="628571"/>
            <wp:effectExtent l="0" t="0" r="0" b="63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04E">
        <w:t>:</w:t>
      </w:r>
      <w:proofErr w:type="gramEnd"/>
    </w:p>
    <w:p w14:paraId="386B165A" w14:textId="77777777" w:rsidR="00FC204E" w:rsidRDefault="00332C78" w:rsidP="00FC204E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41DA6A0C" wp14:editId="732313E4">
            <wp:extent cx="6299835" cy="1075055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3CDA" w14:textId="77777777" w:rsidR="00FC204E" w:rsidRDefault="00FC204E" w:rsidP="00FC204E">
      <w:r>
        <w:t>Откроется окно подтверждения импорта</w:t>
      </w:r>
      <w:r w:rsidR="00332C78">
        <w:t xml:space="preserve"> с краткой инструкцией</w:t>
      </w:r>
      <w:r>
        <w:t>:</w:t>
      </w:r>
    </w:p>
    <w:p w14:paraId="1E3C8650" w14:textId="77777777" w:rsidR="00FC204E" w:rsidRDefault="00332C78" w:rsidP="00FC204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3BF0140" wp14:editId="719FAB9F">
            <wp:extent cx="3571429" cy="2219048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5C25" w14:textId="77777777" w:rsidR="00FC204E" w:rsidRPr="00FC204E" w:rsidRDefault="00332C78" w:rsidP="00332C78">
      <w:r>
        <w:t>О</w:t>
      </w:r>
      <w:r w:rsidR="00FC204E">
        <w:t xml:space="preserve">ткройте </w:t>
      </w:r>
      <w:r w:rsidR="00243814">
        <w:t xml:space="preserve">программу </w:t>
      </w:r>
      <w:r w:rsidR="00FC204E" w:rsidRPr="00003E9E">
        <w:rPr>
          <w:b/>
          <w:lang w:val="en-US"/>
        </w:rPr>
        <w:t>MapInfo</w:t>
      </w:r>
      <w:r w:rsidR="00FC204E">
        <w:t>, активируйте окно карты и установите нужный Вам масштаб. Выберите требуемый фрагмент карты и придайте окну необходимые размеры. Затем перейдите</w:t>
      </w:r>
      <w:r>
        <w:t xml:space="preserve"> обратно</w:t>
      </w:r>
      <w:r w:rsidR="00FC204E">
        <w:t xml:space="preserve"> в окно подтверждения импорта и нажмите «</w:t>
      </w:r>
      <w:r>
        <w:rPr>
          <w:b/>
        </w:rPr>
        <w:t>Импортировать</w:t>
      </w:r>
      <w:r w:rsidR="00FC204E">
        <w:t>».</w:t>
      </w:r>
    </w:p>
    <w:p w14:paraId="0350A9F2" w14:textId="77777777" w:rsidR="006F5962" w:rsidRDefault="006F5962" w:rsidP="006F5962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 w:rsidR="00332C78">
        <w:rPr>
          <w:b/>
          <w:i/>
          <w:sz w:val="24"/>
          <w:szCs w:val="24"/>
        </w:rPr>
        <w:t xml:space="preserve"> </w:t>
      </w:r>
      <w:r w:rsidR="0012148C">
        <w:rPr>
          <w:sz w:val="24"/>
          <w:szCs w:val="24"/>
        </w:rPr>
        <w:t xml:space="preserve">По умолчанию установлен тип файла для сохранения изображений </w:t>
      </w:r>
      <w:r w:rsidRPr="00243814">
        <w:rPr>
          <w:rFonts w:ascii="Courier New" w:hAnsi="Courier New" w:cs="Courier New"/>
          <w:b/>
          <w:sz w:val="24"/>
          <w:szCs w:val="24"/>
          <w:lang w:val="en-US"/>
        </w:rPr>
        <w:t>JPEG</w:t>
      </w:r>
      <w:r w:rsidR="0012148C">
        <w:rPr>
          <w:sz w:val="24"/>
          <w:szCs w:val="24"/>
        </w:rPr>
        <w:t>.</w:t>
      </w:r>
      <w:r w:rsidR="00332C78">
        <w:rPr>
          <w:sz w:val="24"/>
          <w:szCs w:val="24"/>
        </w:rPr>
        <w:t xml:space="preserve"> </w:t>
      </w:r>
      <w:r w:rsidR="0012148C">
        <w:rPr>
          <w:sz w:val="24"/>
          <w:szCs w:val="24"/>
        </w:rPr>
        <w:t>П</w:t>
      </w:r>
      <w:r>
        <w:rPr>
          <w:sz w:val="24"/>
          <w:szCs w:val="24"/>
        </w:rPr>
        <w:t>ри необходимости его можно изменить в настройках программы в разделе «</w:t>
      </w:r>
      <w:r w:rsidRPr="006F5962">
        <w:rPr>
          <w:b/>
          <w:sz w:val="24"/>
          <w:szCs w:val="24"/>
        </w:rPr>
        <w:t>Импорт</w:t>
      </w:r>
      <w:r>
        <w:rPr>
          <w:sz w:val="24"/>
          <w:szCs w:val="24"/>
        </w:rPr>
        <w:t>»:</w:t>
      </w:r>
    </w:p>
    <w:p w14:paraId="48946CB9" w14:textId="77777777" w:rsidR="00FC204E" w:rsidRPr="00FC204E" w:rsidRDefault="00332C78" w:rsidP="006F596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87D585" wp14:editId="17171261">
            <wp:extent cx="6299835" cy="349377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DDD0" w14:textId="77777777" w:rsidR="00DC03BE" w:rsidRDefault="00DC03BE" w:rsidP="00332C78"/>
    <w:p w14:paraId="25192E8F" w14:textId="77777777" w:rsidR="006718D5" w:rsidRDefault="004D6F4B" w:rsidP="004D6F4B">
      <w:pPr>
        <w:pStyle w:val="1"/>
      </w:pPr>
      <w:bookmarkStart w:id="6" w:name="_Импорт_из_текстовых"/>
      <w:bookmarkEnd w:id="6"/>
      <w:r>
        <w:t>Импорт из текстовых форматов</w:t>
      </w:r>
    </w:p>
    <w:p w14:paraId="521BEE0E" w14:textId="77777777" w:rsidR="001B2D25" w:rsidRDefault="001B2D25" w:rsidP="00332C78">
      <w:r>
        <w:t>В программных модулях платформы «</w:t>
      </w:r>
      <w:r w:rsidRPr="008E6C43">
        <w:rPr>
          <w:b/>
        </w:rPr>
        <w:t>Полигон Про</w:t>
      </w:r>
      <w:r>
        <w:t>» присутствует возможность импортировать координаты объектов из текстовых форматов.</w:t>
      </w:r>
    </w:p>
    <w:p w14:paraId="148866B8" w14:textId="77777777" w:rsidR="001B2D25" w:rsidRDefault="0012148C" w:rsidP="00332C78">
      <w:r>
        <w:t>К текстовым форматам относятся:</w:t>
      </w:r>
    </w:p>
    <w:p w14:paraId="4FD9518C" w14:textId="77777777" w:rsidR="001B2D25" w:rsidRDefault="002E1B45" w:rsidP="00332C78">
      <w:pPr>
        <w:pStyle w:val="a3"/>
        <w:numPr>
          <w:ilvl w:val="0"/>
          <w:numId w:val="7"/>
        </w:numPr>
        <w:tabs>
          <w:tab w:val="left" w:pos="993"/>
        </w:tabs>
        <w:ind w:left="0" w:firstLine="567"/>
      </w:pPr>
      <w:hyperlink w:anchor="mif" w:history="1">
        <w:r w:rsidR="001B2D25" w:rsidRPr="00C67DFD">
          <w:rPr>
            <w:rStyle w:val="a4"/>
          </w:rPr>
          <w:t xml:space="preserve">Формат обмена </w:t>
        </w:r>
        <w:r w:rsidR="001B2D25" w:rsidRPr="00C67DFD">
          <w:rPr>
            <w:rStyle w:val="a4"/>
            <w:lang w:val="en-US"/>
          </w:rPr>
          <w:t>MapInfo</w:t>
        </w:r>
      </w:hyperlink>
      <w:r w:rsidR="001B2D25">
        <w:t xml:space="preserve"> (</w:t>
      </w:r>
      <w:r w:rsidR="001B2D25">
        <w:rPr>
          <w:rFonts w:ascii="Courier New" w:hAnsi="Courier New" w:cs="Courier New"/>
          <w:b/>
        </w:rPr>
        <w:t>*.</w:t>
      </w:r>
      <w:proofErr w:type="spellStart"/>
      <w:r w:rsidR="001B2D25">
        <w:rPr>
          <w:rFonts w:ascii="Courier New" w:hAnsi="Courier New" w:cs="Courier New"/>
          <w:b/>
          <w:lang w:val="en-US"/>
        </w:rPr>
        <w:t>mif</w:t>
      </w:r>
      <w:proofErr w:type="spellEnd"/>
      <w:r w:rsidR="001B2D25">
        <w:t>);</w:t>
      </w:r>
    </w:p>
    <w:p w14:paraId="5F1A443F" w14:textId="77777777" w:rsidR="001B2D25" w:rsidRDefault="002E1B45" w:rsidP="00332C78">
      <w:pPr>
        <w:pStyle w:val="a3"/>
        <w:numPr>
          <w:ilvl w:val="0"/>
          <w:numId w:val="7"/>
        </w:numPr>
        <w:tabs>
          <w:tab w:val="left" w:pos="993"/>
        </w:tabs>
        <w:ind w:left="0" w:firstLine="567"/>
      </w:pPr>
      <w:hyperlink w:anchor="dxf" w:history="1">
        <w:r w:rsidR="001B2D25" w:rsidRPr="00C67DFD">
          <w:rPr>
            <w:rStyle w:val="a4"/>
          </w:rPr>
          <w:t xml:space="preserve">Файлы обмена чертежами </w:t>
        </w:r>
        <w:proofErr w:type="spellStart"/>
        <w:r w:rsidR="001B2D25" w:rsidRPr="00C67DFD">
          <w:rPr>
            <w:rStyle w:val="a4"/>
            <w:lang w:val="en-US"/>
          </w:rPr>
          <w:t>AutoCad</w:t>
        </w:r>
        <w:proofErr w:type="spellEnd"/>
      </w:hyperlink>
      <w:r w:rsidR="001B2D25">
        <w:t xml:space="preserve"> (</w:t>
      </w:r>
      <w:r w:rsidR="001B2D25">
        <w:rPr>
          <w:rFonts w:ascii="Courier New" w:hAnsi="Courier New" w:cs="Courier New"/>
          <w:b/>
        </w:rPr>
        <w:t>*.</w:t>
      </w:r>
      <w:proofErr w:type="spellStart"/>
      <w:r w:rsidR="001B2D25">
        <w:rPr>
          <w:rFonts w:ascii="Courier New" w:hAnsi="Courier New" w:cs="Courier New"/>
          <w:b/>
          <w:lang w:val="en-US"/>
        </w:rPr>
        <w:t>dxf</w:t>
      </w:r>
      <w:proofErr w:type="spellEnd"/>
      <w:r w:rsidR="001B2D25">
        <w:t>);</w:t>
      </w:r>
    </w:p>
    <w:p w14:paraId="0DB8FD4E" w14:textId="77777777" w:rsidR="001B2D25" w:rsidRDefault="002E1B45" w:rsidP="00332C78">
      <w:pPr>
        <w:pStyle w:val="a3"/>
        <w:numPr>
          <w:ilvl w:val="0"/>
          <w:numId w:val="7"/>
        </w:numPr>
        <w:tabs>
          <w:tab w:val="left" w:pos="993"/>
        </w:tabs>
        <w:ind w:left="0" w:firstLine="567"/>
        <w:rPr>
          <w:lang w:val="en-US"/>
        </w:rPr>
      </w:pPr>
      <w:hyperlink w:anchor="kmb" w:history="1">
        <w:r w:rsidR="001B2D25" w:rsidRPr="00C67DFD">
          <w:rPr>
            <w:rStyle w:val="a4"/>
          </w:rPr>
          <w:t>Файлы</w:t>
        </w:r>
        <w:r w:rsidR="00C36C49">
          <w:rPr>
            <w:rStyle w:val="a4"/>
          </w:rPr>
          <w:t xml:space="preserve"> </w:t>
        </w:r>
        <w:r w:rsidR="001B2D25" w:rsidRPr="00C67DFD">
          <w:rPr>
            <w:rStyle w:val="a4"/>
          </w:rPr>
          <w:t>объектов</w:t>
        </w:r>
        <w:r w:rsidR="00C36C49">
          <w:rPr>
            <w:rStyle w:val="a4"/>
          </w:rPr>
          <w:t xml:space="preserve"> </w:t>
        </w:r>
        <w:r w:rsidR="001B2D25" w:rsidRPr="00C67DFD">
          <w:rPr>
            <w:rStyle w:val="a4"/>
          </w:rPr>
          <w:t>Полигон</w:t>
        </w:r>
      </w:hyperlink>
      <w:r w:rsidR="001B2D25">
        <w:rPr>
          <w:lang w:val="en-US"/>
        </w:rPr>
        <w:t xml:space="preserve"> (</w:t>
      </w:r>
      <w:r w:rsidR="001B2D25">
        <w:rPr>
          <w:rFonts w:ascii="Courier New" w:hAnsi="Courier New" w:cs="Courier New"/>
          <w:b/>
          <w:lang w:val="en-US"/>
        </w:rPr>
        <w:t>*.</w:t>
      </w:r>
      <w:proofErr w:type="spellStart"/>
      <w:r w:rsidR="001B2D25">
        <w:rPr>
          <w:rFonts w:ascii="Courier New" w:hAnsi="Courier New" w:cs="Courier New"/>
          <w:b/>
          <w:lang w:val="en-US"/>
        </w:rPr>
        <w:t>kmb</w:t>
      </w:r>
      <w:proofErr w:type="spellEnd"/>
      <w:r w:rsidR="001B2D25">
        <w:rPr>
          <w:lang w:val="en-US"/>
        </w:rPr>
        <w:t>);</w:t>
      </w:r>
    </w:p>
    <w:p w14:paraId="0CDA59B4" w14:textId="77777777" w:rsidR="001B2D25" w:rsidRDefault="002E1B45" w:rsidP="00332C78">
      <w:pPr>
        <w:pStyle w:val="a3"/>
        <w:numPr>
          <w:ilvl w:val="0"/>
          <w:numId w:val="7"/>
        </w:numPr>
        <w:tabs>
          <w:tab w:val="left" w:pos="993"/>
        </w:tabs>
        <w:ind w:left="0" w:firstLine="567"/>
        <w:rPr>
          <w:lang w:val="en-US"/>
        </w:rPr>
      </w:pPr>
      <w:hyperlink w:anchor="doc" w:history="1">
        <w:r w:rsidR="001B2D25" w:rsidRPr="00C67DFD">
          <w:rPr>
            <w:rStyle w:val="a4"/>
          </w:rPr>
          <w:t>Файлы</w:t>
        </w:r>
        <w:r w:rsidR="001B2D25" w:rsidRPr="00C67DFD">
          <w:rPr>
            <w:rStyle w:val="a4"/>
            <w:lang w:val="en-US"/>
          </w:rPr>
          <w:t xml:space="preserve"> Microsoft Word</w:t>
        </w:r>
      </w:hyperlink>
      <w:r w:rsidR="001B2D25">
        <w:rPr>
          <w:lang w:val="en-US"/>
        </w:rPr>
        <w:t xml:space="preserve"> (</w:t>
      </w:r>
      <w:r w:rsidR="001B2D25">
        <w:rPr>
          <w:rFonts w:ascii="Courier New" w:hAnsi="Courier New" w:cs="Courier New"/>
          <w:b/>
          <w:lang w:val="en-US"/>
        </w:rPr>
        <w:t>*.doc</w:t>
      </w:r>
      <w:r w:rsidR="001B2D25">
        <w:rPr>
          <w:lang w:val="en-US"/>
        </w:rPr>
        <w:t xml:space="preserve">, </w:t>
      </w:r>
      <w:r w:rsidR="001B2D25">
        <w:rPr>
          <w:rFonts w:ascii="Courier New" w:hAnsi="Courier New" w:cs="Courier New"/>
          <w:b/>
          <w:lang w:val="en-US"/>
        </w:rPr>
        <w:t>*.</w:t>
      </w:r>
      <w:proofErr w:type="spellStart"/>
      <w:r w:rsidR="001B2D25">
        <w:rPr>
          <w:rFonts w:ascii="Courier New" w:hAnsi="Courier New" w:cs="Courier New"/>
          <w:b/>
          <w:lang w:val="en-US"/>
        </w:rPr>
        <w:t>docx</w:t>
      </w:r>
      <w:proofErr w:type="spellEnd"/>
      <w:r w:rsidR="001B2D25">
        <w:rPr>
          <w:lang w:val="en-US"/>
        </w:rPr>
        <w:t xml:space="preserve">), </w:t>
      </w:r>
      <w:hyperlink w:anchor="xls" w:history="1">
        <w:r w:rsidR="001B2D25" w:rsidRPr="00C67DFD">
          <w:rPr>
            <w:rStyle w:val="a4"/>
            <w:lang w:val="en-US"/>
          </w:rPr>
          <w:t>Microsoft Excel</w:t>
        </w:r>
      </w:hyperlink>
      <w:r w:rsidR="001B2D25">
        <w:rPr>
          <w:lang w:val="en-US"/>
        </w:rPr>
        <w:t xml:space="preserve"> (</w:t>
      </w:r>
      <w:r w:rsidR="001B2D25">
        <w:rPr>
          <w:rFonts w:ascii="Courier New" w:hAnsi="Courier New" w:cs="Courier New"/>
          <w:b/>
          <w:lang w:val="en-US"/>
        </w:rPr>
        <w:t>*.</w:t>
      </w:r>
      <w:proofErr w:type="spellStart"/>
      <w:r w:rsidR="001B2D25">
        <w:rPr>
          <w:rFonts w:ascii="Courier New" w:hAnsi="Courier New" w:cs="Courier New"/>
          <w:b/>
          <w:lang w:val="en-US"/>
        </w:rPr>
        <w:t>xls</w:t>
      </w:r>
      <w:proofErr w:type="spellEnd"/>
      <w:r w:rsidR="001B2D25">
        <w:rPr>
          <w:lang w:val="en-US"/>
        </w:rPr>
        <w:t xml:space="preserve">, </w:t>
      </w:r>
      <w:r w:rsidR="001B2D25">
        <w:rPr>
          <w:rFonts w:ascii="Courier New" w:hAnsi="Courier New" w:cs="Courier New"/>
          <w:b/>
          <w:lang w:val="en-US"/>
        </w:rPr>
        <w:t>*.</w:t>
      </w:r>
      <w:proofErr w:type="spellStart"/>
      <w:r w:rsidR="001B2D25">
        <w:rPr>
          <w:rFonts w:ascii="Courier New" w:hAnsi="Courier New" w:cs="Courier New"/>
          <w:b/>
          <w:lang w:val="en-US"/>
        </w:rPr>
        <w:t>xlsx</w:t>
      </w:r>
      <w:proofErr w:type="spellEnd"/>
      <w:r w:rsidR="001B2D25">
        <w:rPr>
          <w:lang w:val="en-US"/>
        </w:rPr>
        <w:t>);</w:t>
      </w:r>
    </w:p>
    <w:p w14:paraId="2FB002FE" w14:textId="77777777" w:rsidR="001B2D25" w:rsidRDefault="002E1B45" w:rsidP="00332C78">
      <w:pPr>
        <w:pStyle w:val="a3"/>
        <w:numPr>
          <w:ilvl w:val="0"/>
          <w:numId w:val="7"/>
        </w:numPr>
        <w:tabs>
          <w:tab w:val="left" w:pos="993"/>
        </w:tabs>
        <w:ind w:left="0" w:firstLine="567"/>
        <w:rPr>
          <w:lang w:val="en-US"/>
        </w:rPr>
      </w:pPr>
      <w:hyperlink w:anchor="txt" w:history="1">
        <w:r w:rsidR="001B2D25" w:rsidRPr="00C67DFD">
          <w:rPr>
            <w:rStyle w:val="a4"/>
          </w:rPr>
          <w:t>Непосредственно</w:t>
        </w:r>
        <w:r w:rsidR="00C36C49">
          <w:rPr>
            <w:rStyle w:val="a4"/>
          </w:rPr>
          <w:t xml:space="preserve"> </w:t>
        </w:r>
        <w:r w:rsidR="001B2D25" w:rsidRPr="00C67DFD">
          <w:rPr>
            <w:rStyle w:val="a4"/>
          </w:rPr>
          <w:t>текстовые</w:t>
        </w:r>
        <w:r w:rsidR="00C36C49">
          <w:rPr>
            <w:rStyle w:val="a4"/>
          </w:rPr>
          <w:t xml:space="preserve"> </w:t>
        </w:r>
        <w:r w:rsidR="001B2D25" w:rsidRPr="00C67DFD">
          <w:rPr>
            <w:rStyle w:val="a4"/>
          </w:rPr>
          <w:t>файлы</w:t>
        </w:r>
      </w:hyperlink>
      <w:r w:rsidR="001B2D25">
        <w:rPr>
          <w:lang w:val="en-US"/>
        </w:rPr>
        <w:t xml:space="preserve"> (</w:t>
      </w:r>
      <w:r w:rsidR="001B2D25">
        <w:rPr>
          <w:rFonts w:ascii="Courier New" w:hAnsi="Courier New" w:cs="Courier New"/>
          <w:b/>
          <w:lang w:val="en-US"/>
        </w:rPr>
        <w:t>*.txt</w:t>
      </w:r>
      <w:r w:rsidR="001B2D25">
        <w:rPr>
          <w:lang w:val="en-US"/>
        </w:rPr>
        <w:t>);</w:t>
      </w:r>
    </w:p>
    <w:p w14:paraId="0E6F9162" w14:textId="77777777" w:rsidR="001B2D25" w:rsidRDefault="002E1B45" w:rsidP="00332C78">
      <w:pPr>
        <w:pStyle w:val="a3"/>
        <w:numPr>
          <w:ilvl w:val="0"/>
          <w:numId w:val="7"/>
        </w:numPr>
        <w:tabs>
          <w:tab w:val="left" w:pos="993"/>
        </w:tabs>
        <w:ind w:left="0" w:firstLine="567"/>
        <w:rPr>
          <w:lang w:val="en-US"/>
        </w:rPr>
      </w:pPr>
      <w:hyperlink w:anchor="csv" w:history="1">
        <w:r w:rsidR="001B2D25" w:rsidRPr="00C67DFD">
          <w:rPr>
            <w:rStyle w:val="a4"/>
          </w:rPr>
          <w:t>Файлы</w:t>
        </w:r>
        <w:r w:rsidR="00C36C49">
          <w:rPr>
            <w:rStyle w:val="a4"/>
          </w:rPr>
          <w:t xml:space="preserve"> </w:t>
        </w:r>
        <w:r w:rsidR="001B2D25" w:rsidRPr="00C67DFD">
          <w:rPr>
            <w:rStyle w:val="a4"/>
          </w:rPr>
          <w:t>с</w:t>
        </w:r>
        <w:r w:rsidR="00C36C49">
          <w:rPr>
            <w:rStyle w:val="a4"/>
          </w:rPr>
          <w:t xml:space="preserve"> </w:t>
        </w:r>
        <w:r w:rsidR="001B2D25" w:rsidRPr="00C67DFD">
          <w:rPr>
            <w:rStyle w:val="a4"/>
          </w:rPr>
          <w:t>разделителями</w:t>
        </w:r>
      </w:hyperlink>
      <w:r w:rsidR="001B2D25">
        <w:rPr>
          <w:lang w:val="en-US"/>
        </w:rPr>
        <w:t xml:space="preserve"> (</w:t>
      </w:r>
      <w:r w:rsidR="001B2D25">
        <w:rPr>
          <w:rFonts w:ascii="Courier New" w:hAnsi="Courier New" w:cs="Courier New"/>
          <w:b/>
          <w:lang w:val="en-US"/>
        </w:rPr>
        <w:t>*.csv</w:t>
      </w:r>
      <w:r w:rsidR="001B2D25">
        <w:rPr>
          <w:lang w:val="en-US"/>
        </w:rPr>
        <w:t>);</w:t>
      </w:r>
    </w:p>
    <w:p w14:paraId="69291E89" w14:textId="77777777" w:rsidR="001B2D25" w:rsidRDefault="002E1B45" w:rsidP="00332C78">
      <w:pPr>
        <w:pStyle w:val="a3"/>
        <w:numPr>
          <w:ilvl w:val="0"/>
          <w:numId w:val="7"/>
        </w:numPr>
        <w:tabs>
          <w:tab w:val="left" w:pos="993"/>
        </w:tabs>
        <w:ind w:left="0" w:firstLine="567"/>
        <w:rPr>
          <w:lang w:val="en-US"/>
        </w:rPr>
      </w:pPr>
      <w:hyperlink w:anchor="tob" w:history="1">
        <w:r w:rsidR="001B2D25" w:rsidRPr="00C67DFD">
          <w:rPr>
            <w:rStyle w:val="a4"/>
          </w:rPr>
          <w:t>Тахеометр</w:t>
        </w:r>
        <w:r w:rsidR="001B2D25" w:rsidRPr="00C67DFD">
          <w:rPr>
            <w:rStyle w:val="a4"/>
            <w:lang w:val="en-US"/>
          </w:rPr>
          <w:t xml:space="preserve"> LEICA TC307</w:t>
        </w:r>
      </w:hyperlink>
      <w:r w:rsidR="001B2D25">
        <w:rPr>
          <w:lang w:val="en-US"/>
        </w:rPr>
        <w:t xml:space="preserve"> (</w:t>
      </w:r>
      <w:r w:rsidR="001B2D25">
        <w:rPr>
          <w:rFonts w:ascii="Courier New" w:hAnsi="Courier New" w:cs="Courier New"/>
          <w:b/>
          <w:lang w:val="en-US"/>
        </w:rPr>
        <w:t>*.</w:t>
      </w:r>
      <w:proofErr w:type="spellStart"/>
      <w:r w:rsidR="001B2D25">
        <w:rPr>
          <w:rFonts w:ascii="Courier New" w:hAnsi="Courier New" w:cs="Courier New"/>
          <w:b/>
          <w:lang w:val="en-US"/>
        </w:rPr>
        <w:t>tob</w:t>
      </w:r>
      <w:proofErr w:type="spellEnd"/>
      <w:r w:rsidR="001B2D25">
        <w:rPr>
          <w:lang w:val="en-US"/>
        </w:rPr>
        <w:t>);</w:t>
      </w:r>
    </w:p>
    <w:p w14:paraId="698567FA" w14:textId="77777777" w:rsidR="001B2D25" w:rsidRDefault="002E1B45" w:rsidP="00332C78">
      <w:pPr>
        <w:pStyle w:val="a3"/>
        <w:numPr>
          <w:ilvl w:val="0"/>
          <w:numId w:val="7"/>
        </w:numPr>
        <w:tabs>
          <w:tab w:val="left" w:pos="993"/>
        </w:tabs>
        <w:ind w:left="0" w:firstLine="567"/>
        <w:rPr>
          <w:lang w:val="en-US"/>
        </w:rPr>
      </w:pPr>
      <w:hyperlink w:anchor="txt" w:history="1">
        <w:r w:rsidR="001B2D25" w:rsidRPr="00C67DFD">
          <w:rPr>
            <w:rStyle w:val="a4"/>
          </w:rPr>
          <w:t>Тахеометр</w:t>
        </w:r>
        <w:r w:rsidR="001B2D25" w:rsidRPr="00C67DFD">
          <w:rPr>
            <w:rStyle w:val="a4"/>
            <w:lang w:val="en-US"/>
          </w:rPr>
          <w:t xml:space="preserve"> 2TA5</w:t>
        </w:r>
      </w:hyperlink>
      <w:r w:rsidR="001B2D25">
        <w:rPr>
          <w:lang w:val="en-US"/>
        </w:rPr>
        <w:t xml:space="preserve"> (</w:t>
      </w:r>
      <w:r w:rsidR="001B2D25">
        <w:rPr>
          <w:rFonts w:ascii="Courier New" w:hAnsi="Courier New" w:cs="Courier New"/>
          <w:b/>
          <w:lang w:val="en-US"/>
        </w:rPr>
        <w:t>*.txt</w:t>
      </w:r>
      <w:r w:rsidR="001B2D25">
        <w:rPr>
          <w:lang w:val="en-US"/>
        </w:rPr>
        <w:t>);</w:t>
      </w:r>
    </w:p>
    <w:p w14:paraId="3DF2C57A" w14:textId="77777777" w:rsidR="001B2D25" w:rsidRDefault="002E1B45" w:rsidP="00332C78">
      <w:pPr>
        <w:pStyle w:val="a3"/>
        <w:numPr>
          <w:ilvl w:val="0"/>
          <w:numId w:val="7"/>
        </w:numPr>
        <w:tabs>
          <w:tab w:val="left" w:pos="993"/>
        </w:tabs>
        <w:ind w:left="0" w:firstLine="567"/>
        <w:rPr>
          <w:lang w:val="en-US"/>
        </w:rPr>
      </w:pPr>
      <w:hyperlink w:anchor="ods" w:history="1">
        <w:r w:rsidR="001B2D25" w:rsidRPr="00C67DFD">
          <w:rPr>
            <w:rStyle w:val="a4"/>
          </w:rPr>
          <w:t>Файл</w:t>
        </w:r>
        <w:r w:rsidR="00C36C49" w:rsidRPr="00C36C49">
          <w:rPr>
            <w:rStyle w:val="a4"/>
            <w:lang w:val="en-US"/>
          </w:rPr>
          <w:t xml:space="preserve"> </w:t>
        </w:r>
        <w:r w:rsidR="001B2D25" w:rsidRPr="00C67DFD">
          <w:rPr>
            <w:rStyle w:val="a4"/>
          </w:rPr>
          <w:t>таблицы</w:t>
        </w:r>
        <w:r w:rsidR="00C36C49" w:rsidRPr="00C36C49">
          <w:rPr>
            <w:rStyle w:val="a4"/>
            <w:lang w:val="en-US"/>
          </w:rPr>
          <w:t xml:space="preserve"> </w:t>
        </w:r>
        <w:r w:rsidR="001B2D25" w:rsidRPr="00C67DFD">
          <w:rPr>
            <w:rStyle w:val="a4"/>
            <w:lang w:val="en-US"/>
          </w:rPr>
          <w:t>Open</w:t>
        </w:r>
        <w:r w:rsidR="00C36C49" w:rsidRPr="00C36C49">
          <w:rPr>
            <w:rStyle w:val="a4"/>
            <w:lang w:val="en-US"/>
          </w:rPr>
          <w:t xml:space="preserve"> </w:t>
        </w:r>
        <w:r w:rsidR="001B2D25" w:rsidRPr="00C67DFD">
          <w:rPr>
            <w:rStyle w:val="a4"/>
            <w:lang w:val="en-US"/>
          </w:rPr>
          <w:t>Office</w:t>
        </w:r>
      </w:hyperlink>
      <w:r w:rsidR="001B2D25">
        <w:rPr>
          <w:lang w:val="en-US"/>
        </w:rPr>
        <w:t xml:space="preserve"> (</w:t>
      </w:r>
      <w:r w:rsidR="001B2D25">
        <w:rPr>
          <w:rFonts w:ascii="Courier New" w:hAnsi="Courier New" w:cs="Courier New"/>
          <w:b/>
          <w:lang w:val="en-US"/>
        </w:rPr>
        <w:t>*.</w:t>
      </w:r>
      <w:proofErr w:type="spellStart"/>
      <w:r w:rsidR="001B2D25">
        <w:rPr>
          <w:rFonts w:ascii="Courier New" w:hAnsi="Courier New" w:cs="Courier New"/>
          <w:b/>
          <w:lang w:val="en-US"/>
        </w:rPr>
        <w:t>ods</w:t>
      </w:r>
      <w:proofErr w:type="spellEnd"/>
      <w:r w:rsidR="001B2D25">
        <w:rPr>
          <w:lang w:val="en-US"/>
        </w:rPr>
        <w:t>).</w:t>
      </w:r>
    </w:p>
    <w:p w14:paraId="258EA320" w14:textId="77777777" w:rsidR="001B2D25" w:rsidRDefault="001B2D25" w:rsidP="00FC6A49">
      <w:r>
        <w:t xml:space="preserve">Для того чтобы выполнить импорт </w:t>
      </w:r>
      <w:r w:rsidR="00D72B6D">
        <w:t>из текстовых форматов</w:t>
      </w:r>
      <w:r w:rsidR="00F948BF">
        <w:t>,</w:t>
      </w:r>
      <w:r w:rsidR="00D72B6D">
        <w:t xml:space="preserve"> в таблице в меню кнопки «</w:t>
      </w:r>
      <w:r w:rsidR="00D72B6D" w:rsidRPr="00D72B6D">
        <w:rPr>
          <w:b/>
        </w:rPr>
        <w:t>Импорт</w:t>
      </w:r>
      <w:r w:rsidR="00D72B6D">
        <w:t xml:space="preserve">» </w:t>
      </w:r>
      <w:proofErr w:type="gramStart"/>
      <w:r w:rsidR="00D72B6D">
        <w:t xml:space="preserve">выберите </w:t>
      </w:r>
      <w:r w:rsidR="00D72B6D">
        <w:rPr>
          <w:noProof/>
          <w:lang w:eastAsia="ru-RU"/>
        </w:rPr>
        <w:drawing>
          <wp:inline distT="0" distB="0" distL="0" distR="0" wp14:anchorId="5C051769" wp14:editId="4A600A3C">
            <wp:extent cx="3514286" cy="209524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B6D">
        <w:t xml:space="preserve"> или</w:t>
      </w:r>
      <w:proofErr w:type="gramEnd"/>
      <w:r w:rsidR="00D72B6D">
        <w:t xml:space="preserve"> нажмите комбинацию клавиш </w:t>
      </w:r>
      <w:r w:rsidR="00D72B6D" w:rsidRPr="00D72B6D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D72B6D" w:rsidRPr="0012148C">
        <w:rPr>
          <w:b/>
        </w:rPr>
        <w:t>+</w:t>
      </w:r>
      <w:r w:rsidR="00D72B6D" w:rsidRPr="00D72B6D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F</w:t>
      </w:r>
      <w:r w:rsidR="00D72B6D" w:rsidRPr="00D72B6D">
        <w:rPr>
          <w:rFonts w:ascii="Courier New" w:hAnsi="Courier New" w:cs="Courier New"/>
          <w:b/>
          <w:shd w:val="clear" w:color="auto" w:fill="BFBFBF" w:themeFill="background1" w:themeFillShade="BF"/>
        </w:rPr>
        <w:t>2</w:t>
      </w:r>
      <w:r w:rsidR="00D72B6D">
        <w:t>.</w:t>
      </w:r>
    </w:p>
    <w:p w14:paraId="6C14D93D" w14:textId="77777777" w:rsidR="00B17291" w:rsidRDefault="00B17291" w:rsidP="00332C78">
      <w:pPr>
        <w:rPr>
          <w:sz w:val="24"/>
          <w:szCs w:val="24"/>
        </w:rPr>
      </w:pPr>
      <w:r w:rsidRPr="00B17291">
        <w:rPr>
          <w:b/>
          <w:i/>
          <w:sz w:val="24"/>
          <w:szCs w:val="24"/>
        </w:rPr>
        <w:lastRenderedPageBreak/>
        <w:t>Примечание</w:t>
      </w:r>
      <w:r w:rsidRPr="00B17291">
        <w:rPr>
          <w:sz w:val="24"/>
          <w:szCs w:val="24"/>
        </w:rPr>
        <w:t xml:space="preserve">: импорт из текстовых форматов с ленты выполняется аналогично импорту из </w:t>
      </w:r>
      <w:r w:rsidRPr="00B17291">
        <w:rPr>
          <w:sz w:val="24"/>
          <w:szCs w:val="24"/>
          <w:lang w:val="en-US"/>
        </w:rPr>
        <w:t>XML</w:t>
      </w:r>
      <w:r w:rsidRPr="00B17291">
        <w:rPr>
          <w:sz w:val="24"/>
          <w:szCs w:val="24"/>
        </w:rPr>
        <w:t>.</w:t>
      </w:r>
    </w:p>
    <w:p w14:paraId="76DEF876" w14:textId="77777777" w:rsidR="00B17291" w:rsidRPr="00B17291" w:rsidRDefault="00B17291" w:rsidP="00D811CB"/>
    <w:p w14:paraId="62EEB815" w14:textId="53A365FF" w:rsidR="004D6F4B" w:rsidRDefault="00B17291" w:rsidP="001B2D2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3210BD1" wp14:editId="65CF200C">
            <wp:extent cx="6299835" cy="4678045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E926" w14:textId="77777777" w:rsidR="00473537" w:rsidRDefault="00D1248F" w:rsidP="00CF7434">
      <w:r>
        <w:t>После нажатия на кнопку откроется окно «</w:t>
      </w:r>
      <w:r w:rsidRPr="00D1248F">
        <w:rPr>
          <w:b/>
        </w:rPr>
        <w:t>Импорт</w:t>
      </w:r>
      <w:r>
        <w:t>»</w:t>
      </w:r>
      <w:r w:rsidR="00003E9E">
        <w:t>.</w:t>
      </w:r>
      <w:r w:rsidR="00AA504E">
        <w:t xml:space="preserve"> </w:t>
      </w:r>
      <w:r w:rsidR="00003E9E">
        <w:t>Выберите</w:t>
      </w:r>
      <w:r>
        <w:t xml:space="preserve"> файл доступн</w:t>
      </w:r>
      <w:r w:rsidR="00003E9E">
        <w:t>ого для импорта формата и нажмите</w:t>
      </w:r>
      <w:r>
        <w:t xml:space="preserve"> «</w:t>
      </w:r>
      <w:r w:rsidRPr="00D1248F">
        <w:rPr>
          <w:b/>
        </w:rPr>
        <w:t>Открыть</w:t>
      </w:r>
      <w:r>
        <w:t>»:</w:t>
      </w:r>
    </w:p>
    <w:p w14:paraId="05B549C0" w14:textId="77777777" w:rsidR="00D1248F" w:rsidRDefault="00D1248F" w:rsidP="00D1248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0D655E" wp14:editId="5AF6AE66">
            <wp:extent cx="6152515" cy="4740275"/>
            <wp:effectExtent l="0" t="0" r="63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D1248F">
        <w:rPr>
          <w:i/>
        </w:rPr>
        <w:t>Выбор файла для импорта</w:t>
      </w:r>
    </w:p>
    <w:p w14:paraId="16DAF071" w14:textId="77777777" w:rsidR="001B2D25" w:rsidRDefault="00D1248F" w:rsidP="00CF7434">
      <w:r>
        <w:t>После нажатия на кнопку «</w:t>
      </w:r>
      <w:r w:rsidRPr="00D1248F">
        <w:rPr>
          <w:b/>
        </w:rPr>
        <w:t>Открыть</w:t>
      </w:r>
      <w:r>
        <w:t>»</w:t>
      </w:r>
      <w:r w:rsidR="00621105" w:rsidRPr="00621105">
        <w:t xml:space="preserve">, </w:t>
      </w:r>
      <w:r w:rsidR="00621105">
        <w:t>если выполняется импорт в графический раздел,</w:t>
      </w:r>
      <w:r w:rsidR="00DE69A0">
        <w:t xml:space="preserve"> откроется окно</w:t>
      </w:r>
      <w:r w:rsidR="00243814">
        <w:t xml:space="preserve"> «</w:t>
      </w:r>
      <w:r w:rsidR="00243814" w:rsidRPr="00243814">
        <w:rPr>
          <w:b/>
        </w:rPr>
        <w:t>Параметры импорта</w:t>
      </w:r>
      <w:r w:rsidR="00243814">
        <w:t>»</w:t>
      </w:r>
      <w:r w:rsidR="00DE69A0">
        <w:t>. У</w:t>
      </w:r>
      <w:r w:rsidR="00003E9E">
        <w:t xml:space="preserve">кажите </w:t>
      </w:r>
      <w:r w:rsidR="00954EB8">
        <w:t>необходимые параметры</w:t>
      </w:r>
      <w:r w:rsidR="00CA7BA5">
        <w:t xml:space="preserve"> точек и линий из соответствующих выпадающих списков</w:t>
      </w:r>
      <w:r>
        <w:t>:</w:t>
      </w:r>
    </w:p>
    <w:p w14:paraId="6846E089" w14:textId="77777777" w:rsidR="00D1248F" w:rsidRDefault="00AA504E" w:rsidP="00D1248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48D646F" wp14:editId="7F52C6F2">
            <wp:extent cx="4495238" cy="2228571"/>
            <wp:effectExtent l="0" t="0" r="635" b="63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48F">
        <w:br/>
      </w:r>
      <w:r w:rsidR="00D1248F" w:rsidRPr="00D1248F">
        <w:rPr>
          <w:i/>
        </w:rPr>
        <w:t>Окно «Параметры импорта»</w:t>
      </w:r>
    </w:p>
    <w:p w14:paraId="0220DE89" w14:textId="77777777" w:rsidR="00CA7BA5" w:rsidRDefault="00D87B7B" w:rsidP="00D811CB">
      <w:r>
        <w:lastRenderedPageBreak/>
        <w:t xml:space="preserve">В зависимости от </w:t>
      </w:r>
      <w:r w:rsidR="0012148C">
        <w:t>формата</w:t>
      </w:r>
      <w:r>
        <w:t xml:space="preserve"> файла</w:t>
      </w:r>
      <w:r w:rsidR="007C35E1">
        <w:t>,</w:t>
      </w:r>
      <w:r>
        <w:t xml:space="preserve"> выбранного для импорта</w:t>
      </w:r>
      <w:r w:rsidR="007C35E1">
        <w:t>,</w:t>
      </w:r>
      <w:r w:rsidR="00AA504E">
        <w:t xml:space="preserve"> </w:t>
      </w:r>
      <w:r w:rsidR="0012148C">
        <w:t>будет выводиться окно дополнительных параметров импорта</w:t>
      </w:r>
      <w:r w:rsidR="00DE69A0">
        <w:t>.</w:t>
      </w:r>
    </w:p>
    <w:p w14:paraId="4205DD6D" w14:textId="77777777" w:rsidR="00D87B7B" w:rsidRDefault="00FE7CB5" w:rsidP="00AA504E">
      <w:pPr>
        <w:pStyle w:val="a3"/>
        <w:numPr>
          <w:ilvl w:val="0"/>
          <w:numId w:val="8"/>
        </w:numPr>
        <w:tabs>
          <w:tab w:val="left" w:pos="1560"/>
        </w:tabs>
        <w:ind w:left="993" w:hanging="426"/>
      </w:pPr>
      <w:bookmarkStart w:id="7" w:name="mif"/>
      <w:bookmarkEnd w:id="7"/>
      <w:r>
        <w:rPr>
          <w:b/>
        </w:rPr>
        <w:t>Формат</w:t>
      </w:r>
      <w:r w:rsidR="00D87B7B">
        <w:rPr>
          <w:b/>
        </w:rPr>
        <w:t xml:space="preserve"> обмена </w:t>
      </w:r>
      <w:r w:rsidR="00D87B7B">
        <w:rPr>
          <w:b/>
          <w:lang w:val="en-US"/>
        </w:rPr>
        <w:t>MapInfo</w:t>
      </w:r>
      <w:r w:rsidR="00D87B7B">
        <w:t xml:space="preserve"> (</w:t>
      </w:r>
      <w:r w:rsidR="00D87B7B">
        <w:rPr>
          <w:rFonts w:ascii="Courier New" w:hAnsi="Courier New" w:cs="Courier New"/>
          <w:b/>
        </w:rPr>
        <w:t>*.</w:t>
      </w:r>
      <w:proofErr w:type="spellStart"/>
      <w:r w:rsidR="00D87B7B">
        <w:rPr>
          <w:rFonts w:ascii="Courier New" w:hAnsi="Courier New" w:cs="Courier New"/>
          <w:b/>
          <w:lang w:val="en-US"/>
        </w:rPr>
        <w:t>mif</w:t>
      </w:r>
      <w:proofErr w:type="spellEnd"/>
      <w:r w:rsidR="00D87B7B">
        <w:t>)</w:t>
      </w:r>
    </w:p>
    <w:p w14:paraId="760C6627" w14:textId="77777777" w:rsidR="00621105" w:rsidRDefault="00621105" w:rsidP="00621105">
      <w:r>
        <w:t xml:space="preserve">Импорт из стандартных файлов обмена графической информацией </w:t>
      </w:r>
      <w:r>
        <w:rPr>
          <w:rFonts w:ascii="Courier New" w:hAnsi="Courier New" w:cs="Courier New"/>
          <w:b/>
        </w:rPr>
        <w:t>*.</w:t>
      </w:r>
      <w:proofErr w:type="spellStart"/>
      <w:r>
        <w:rPr>
          <w:rFonts w:ascii="Courier New" w:hAnsi="Courier New" w:cs="Courier New"/>
          <w:b/>
          <w:lang w:val="en-US"/>
        </w:rPr>
        <w:t>mif</w:t>
      </w:r>
      <w:proofErr w:type="spellEnd"/>
      <w:r w:rsidR="00C36C49">
        <w:rPr>
          <w:rFonts w:ascii="Courier New" w:hAnsi="Courier New" w:cs="Courier New"/>
          <w:b/>
        </w:rPr>
        <w:t xml:space="preserve"> </w:t>
      </w:r>
      <w:r>
        <w:t xml:space="preserve">(содержит графическую информацию) и </w:t>
      </w:r>
      <w:r>
        <w:rPr>
          <w:rFonts w:ascii="Courier New" w:hAnsi="Courier New" w:cs="Courier New"/>
          <w:b/>
        </w:rPr>
        <w:t>*.</w:t>
      </w:r>
      <w:r>
        <w:rPr>
          <w:rFonts w:ascii="Courier New" w:hAnsi="Courier New" w:cs="Courier New"/>
          <w:b/>
          <w:lang w:val="en-US"/>
        </w:rPr>
        <w:t>mid</w:t>
      </w:r>
      <w:r w:rsidR="00C36C49">
        <w:rPr>
          <w:rFonts w:ascii="Courier New" w:hAnsi="Courier New" w:cs="Courier New"/>
          <w:b/>
        </w:rPr>
        <w:t xml:space="preserve"> </w:t>
      </w:r>
      <w:r>
        <w:t xml:space="preserve">(содержит табличную информацию, например, обозначения точек). Последний файл не обязателен для импорта. В окне открытия файла выбирается только </w:t>
      </w:r>
      <w:r>
        <w:rPr>
          <w:lang w:val="en-US"/>
        </w:rPr>
        <w:t>MIF</w:t>
      </w:r>
      <w:r w:rsidRPr="00621105">
        <w:rPr>
          <w:b/>
        </w:rPr>
        <w:t>-</w:t>
      </w:r>
      <w:r>
        <w:t xml:space="preserve">файл, а </w:t>
      </w:r>
      <w:r>
        <w:rPr>
          <w:lang w:val="en-US"/>
        </w:rPr>
        <w:t>MID</w:t>
      </w:r>
      <w:r>
        <w:rPr>
          <w:b/>
        </w:rPr>
        <w:t>-</w:t>
      </w:r>
      <w:r>
        <w:t>файл должен иметь то же самое имя файла.</w:t>
      </w:r>
    </w:p>
    <w:p w14:paraId="54B7E8EB" w14:textId="77777777" w:rsidR="00621105" w:rsidRDefault="00621105" w:rsidP="00621105">
      <w:r>
        <w:t xml:space="preserve">Если имеется </w:t>
      </w:r>
      <w:r>
        <w:rPr>
          <w:lang w:val="en-US"/>
        </w:rPr>
        <w:t>MID</w:t>
      </w:r>
      <w:r w:rsidRPr="00621105">
        <w:rPr>
          <w:b/>
        </w:rPr>
        <w:t>-</w:t>
      </w:r>
      <w:r>
        <w:t>файл и выполняется импорт в текстовые разделы межевого плана, то программа запрашивает параметры импорта координат из текстовых форматов:</w:t>
      </w:r>
    </w:p>
    <w:p w14:paraId="2E6F57DD" w14:textId="77777777" w:rsidR="00621105" w:rsidRDefault="00AA504E" w:rsidP="00314BA1">
      <w:pPr>
        <w:spacing w:after="0"/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25A71CD7" wp14:editId="170A1F60">
            <wp:extent cx="5266667" cy="2685714"/>
            <wp:effectExtent l="0" t="0" r="0" b="63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BA1" w:rsidRPr="00314BA1">
        <w:rPr>
          <w:i/>
        </w:rPr>
        <w:br/>
      </w:r>
      <w:r w:rsidR="00621105">
        <w:rPr>
          <w:i/>
        </w:rPr>
        <w:t>Окно «Параметры импорта координат из текстовых форматов»</w:t>
      </w:r>
    </w:p>
    <w:p w14:paraId="008A809F" w14:textId="77777777" w:rsidR="00621105" w:rsidRDefault="00621105" w:rsidP="00621105">
      <w:r>
        <w:t>Необходимо выбрать:</w:t>
      </w:r>
    </w:p>
    <w:p w14:paraId="5C75043D" w14:textId="77777777" w:rsidR="00621105" w:rsidRDefault="00621105" w:rsidP="00621105">
      <w:pPr>
        <w:pStyle w:val="a3"/>
        <w:numPr>
          <w:ilvl w:val="0"/>
          <w:numId w:val="11"/>
        </w:numPr>
        <w:tabs>
          <w:tab w:val="left" w:pos="993"/>
        </w:tabs>
        <w:spacing w:before="0" w:after="120"/>
        <w:ind w:left="567" w:firstLine="0"/>
        <w:contextualSpacing w:val="0"/>
        <w:rPr>
          <w:noProof/>
          <w:szCs w:val="28"/>
        </w:rPr>
      </w:pPr>
      <w:r>
        <w:rPr>
          <w:noProof/>
          <w:szCs w:val="28"/>
        </w:rPr>
        <w:t>столбец, из которого будут импортироваться обозначения точек;</w:t>
      </w:r>
    </w:p>
    <w:p w14:paraId="10308602" w14:textId="77777777" w:rsidR="00621105" w:rsidRDefault="00621105" w:rsidP="00621105">
      <w:pPr>
        <w:pStyle w:val="a3"/>
        <w:numPr>
          <w:ilvl w:val="0"/>
          <w:numId w:val="11"/>
        </w:numPr>
        <w:tabs>
          <w:tab w:val="left" w:pos="993"/>
        </w:tabs>
        <w:spacing w:before="0" w:after="120"/>
        <w:ind w:left="567" w:firstLine="0"/>
        <w:contextualSpacing w:val="0"/>
        <w:rPr>
          <w:noProof/>
          <w:szCs w:val="28"/>
        </w:rPr>
      </w:pPr>
      <w:r>
        <w:rPr>
          <w:noProof/>
          <w:szCs w:val="28"/>
        </w:rPr>
        <w:t>столбец для импорта обозначений контуров (частей);</w:t>
      </w:r>
    </w:p>
    <w:p w14:paraId="3091C49B" w14:textId="77777777" w:rsidR="00621105" w:rsidRPr="00314BA1" w:rsidRDefault="00621105" w:rsidP="00621105">
      <w:pPr>
        <w:pStyle w:val="a3"/>
        <w:numPr>
          <w:ilvl w:val="0"/>
          <w:numId w:val="11"/>
        </w:numPr>
        <w:tabs>
          <w:tab w:val="left" w:pos="993"/>
        </w:tabs>
        <w:spacing w:before="0" w:after="120"/>
        <w:ind w:left="567" w:firstLine="0"/>
        <w:contextualSpacing w:val="0"/>
        <w:rPr>
          <w:noProof/>
          <w:szCs w:val="28"/>
        </w:rPr>
      </w:pPr>
      <w:r>
        <w:rPr>
          <w:noProof/>
          <w:szCs w:val="28"/>
        </w:rPr>
        <w:t>столбец, из которого будут импортированы сведения в графу «Примечание» графических разделов межевого плана. Если таблица не содержит графу «Примечание», либо раздел межевого плана, в который выполняется импорт, не графический, то данное поле будет недоступным.</w:t>
      </w:r>
    </w:p>
    <w:p w14:paraId="63304BE4" w14:textId="77777777" w:rsidR="00314BA1" w:rsidRPr="00314BA1" w:rsidRDefault="00314BA1" w:rsidP="00621105">
      <w:pPr>
        <w:pStyle w:val="a3"/>
        <w:numPr>
          <w:ilvl w:val="0"/>
          <w:numId w:val="11"/>
        </w:numPr>
        <w:tabs>
          <w:tab w:val="left" w:pos="993"/>
        </w:tabs>
        <w:spacing w:before="0" w:after="120"/>
        <w:ind w:left="567" w:firstLine="0"/>
        <w:contextualSpacing w:val="0"/>
        <w:rPr>
          <w:noProof/>
          <w:szCs w:val="28"/>
        </w:rPr>
      </w:pPr>
      <w:r>
        <w:rPr>
          <w:noProof/>
          <w:szCs w:val="28"/>
        </w:rPr>
        <w:t xml:space="preserve">необходимо ли замыкать </w:t>
      </w:r>
      <w:hyperlink w:anchor="замыкающаяточка" w:history="1">
        <w:r w:rsidRPr="00314BA1">
          <w:rPr>
            <w:rStyle w:val="a4"/>
            <w:noProof/>
            <w:szCs w:val="28"/>
          </w:rPr>
          <w:t>контуры</w:t>
        </w:r>
      </w:hyperlink>
      <w:r>
        <w:rPr>
          <w:noProof/>
          <w:szCs w:val="28"/>
          <w:lang w:val="en-US"/>
        </w:rPr>
        <w:t>;</w:t>
      </w:r>
    </w:p>
    <w:p w14:paraId="4EDC6502" w14:textId="77777777" w:rsidR="00314BA1" w:rsidRDefault="00314BA1" w:rsidP="00621105">
      <w:pPr>
        <w:pStyle w:val="a3"/>
        <w:numPr>
          <w:ilvl w:val="0"/>
          <w:numId w:val="11"/>
        </w:numPr>
        <w:tabs>
          <w:tab w:val="left" w:pos="993"/>
        </w:tabs>
        <w:spacing w:before="0" w:after="120"/>
        <w:ind w:left="567" w:firstLine="0"/>
        <w:contextualSpacing w:val="0"/>
        <w:rPr>
          <w:noProof/>
          <w:szCs w:val="28"/>
        </w:rPr>
      </w:pPr>
      <w:r>
        <w:rPr>
          <w:noProof/>
          <w:szCs w:val="28"/>
        </w:rPr>
        <w:t>систему координат из выпадающего списка.</w:t>
      </w:r>
    </w:p>
    <w:p w14:paraId="781BEF3D" w14:textId="77777777" w:rsidR="00621105" w:rsidRDefault="00621105" w:rsidP="00621105">
      <w:r>
        <w:lastRenderedPageBreak/>
        <w:t xml:space="preserve">Если импортировать обозначения не нужно (либо их нет в </w:t>
      </w:r>
      <w:r>
        <w:rPr>
          <w:lang w:val="en-US"/>
        </w:rPr>
        <w:t>MID</w:t>
      </w:r>
      <w:r w:rsidR="00314BA1" w:rsidRPr="00314BA1">
        <w:rPr>
          <w:b/>
        </w:rPr>
        <w:t>-</w:t>
      </w:r>
      <w:r>
        <w:t>файле), то вместо наименований столбцов можно выбрать вариант «(нет)».</w:t>
      </w:r>
    </w:p>
    <w:p w14:paraId="62B5FE7B" w14:textId="77777777" w:rsidR="00621105" w:rsidRDefault="00621105" w:rsidP="00621105">
      <w:r>
        <w:t xml:space="preserve">Импортируются следующие графические объекты: </w:t>
      </w:r>
      <w:r>
        <w:rPr>
          <w:b/>
        </w:rPr>
        <w:t xml:space="preserve">полигон, </w:t>
      </w:r>
      <w:proofErr w:type="spellStart"/>
      <w:r>
        <w:rPr>
          <w:b/>
        </w:rPr>
        <w:t>полилиния</w:t>
      </w:r>
      <w:proofErr w:type="spellEnd"/>
      <w:r>
        <w:rPr>
          <w:b/>
        </w:rPr>
        <w:t>, линия, точка, эллипс</w:t>
      </w:r>
      <w:r>
        <w:t xml:space="preserve"> (точка его центра), </w:t>
      </w:r>
      <w:r>
        <w:rPr>
          <w:b/>
        </w:rPr>
        <w:t>квадрат</w:t>
      </w:r>
      <w:r>
        <w:t xml:space="preserve"> или </w:t>
      </w:r>
      <w:r>
        <w:rPr>
          <w:b/>
        </w:rPr>
        <w:t>скругленный квадрат</w:t>
      </w:r>
      <w:r>
        <w:t xml:space="preserve"> – точки 4</w:t>
      </w:r>
      <w:r w:rsidR="00314BA1" w:rsidRPr="00314BA1">
        <w:rPr>
          <w:b/>
        </w:rPr>
        <w:t>-</w:t>
      </w:r>
      <w:r>
        <w:t xml:space="preserve">х его вершин – и точки, которые не совпадают с вершинами площадных объектов (считаются отдельным контуром). </w:t>
      </w:r>
    </w:p>
    <w:p w14:paraId="7AF09051" w14:textId="77777777" w:rsidR="00621105" w:rsidRDefault="00621105" w:rsidP="00621105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 1</w:t>
      </w:r>
      <w:r>
        <w:rPr>
          <w:sz w:val="24"/>
          <w:szCs w:val="24"/>
        </w:rPr>
        <w:t xml:space="preserve">: не площадные объекты, такие как </w:t>
      </w:r>
      <w:proofErr w:type="spellStart"/>
      <w:r>
        <w:rPr>
          <w:sz w:val="24"/>
          <w:szCs w:val="24"/>
        </w:rPr>
        <w:t>полилиния</w:t>
      </w:r>
      <w:proofErr w:type="spellEnd"/>
      <w:r>
        <w:rPr>
          <w:sz w:val="24"/>
          <w:szCs w:val="24"/>
        </w:rPr>
        <w:t>, линия, точка, эллипс, не замыкаются (не повторяется первая точка контура) и являются отдельными контурами.</w:t>
      </w:r>
    </w:p>
    <w:p w14:paraId="79DD793F" w14:textId="77777777" w:rsidR="00621105" w:rsidRDefault="00621105" w:rsidP="00621105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 2</w:t>
      </w:r>
      <w:r>
        <w:rPr>
          <w:sz w:val="24"/>
          <w:szCs w:val="24"/>
        </w:rPr>
        <w:t>: если импортируется эллипс, либо окружность, то радиус импортируется в графическом разделе в поле «Тип точки».</w:t>
      </w:r>
    </w:p>
    <w:p w14:paraId="40814F9C" w14:textId="77777777" w:rsidR="00314BA1" w:rsidRDefault="00314BA1" w:rsidP="00AA504E"/>
    <w:p w14:paraId="3BD7F8E7" w14:textId="77777777" w:rsidR="00D87B7B" w:rsidRDefault="00FE7CB5" w:rsidP="00AA504E">
      <w:pPr>
        <w:pStyle w:val="a3"/>
        <w:numPr>
          <w:ilvl w:val="0"/>
          <w:numId w:val="8"/>
        </w:numPr>
        <w:ind w:left="993" w:hanging="426"/>
      </w:pPr>
      <w:bookmarkStart w:id="8" w:name="dxf"/>
      <w:bookmarkEnd w:id="8"/>
      <w:r w:rsidRPr="00FE7CB5">
        <w:rPr>
          <w:b/>
        </w:rPr>
        <w:t>Ф</w:t>
      </w:r>
      <w:r>
        <w:rPr>
          <w:b/>
        </w:rPr>
        <w:t>айлы</w:t>
      </w:r>
      <w:r w:rsidR="00D87B7B" w:rsidRPr="00D87B7B">
        <w:rPr>
          <w:b/>
        </w:rPr>
        <w:t xml:space="preserve"> обмена чертежами </w:t>
      </w:r>
      <w:r w:rsidR="00D87B7B" w:rsidRPr="00D87B7B">
        <w:rPr>
          <w:b/>
          <w:lang w:val="en-US"/>
        </w:rPr>
        <w:t>AutoCAD</w:t>
      </w:r>
      <w:r w:rsidR="00D87B7B" w:rsidRPr="00D87B7B">
        <w:t xml:space="preserve"> (</w:t>
      </w:r>
      <w:r w:rsidR="00D87B7B" w:rsidRPr="00D87B7B">
        <w:rPr>
          <w:rFonts w:ascii="Courier New" w:hAnsi="Courier New" w:cs="Courier New"/>
          <w:b/>
        </w:rPr>
        <w:t>*.</w:t>
      </w:r>
      <w:proofErr w:type="spellStart"/>
      <w:r w:rsidR="00D87B7B" w:rsidRPr="00D87B7B">
        <w:rPr>
          <w:rFonts w:ascii="Courier New" w:hAnsi="Courier New" w:cs="Courier New"/>
          <w:b/>
          <w:lang w:val="en-US"/>
        </w:rPr>
        <w:t>dxf</w:t>
      </w:r>
      <w:proofErr w:type="spellEnd"/>
      <w:r w:rsidR="00D87B7B" w:rsidRPr="00D87B7B">
        <w:t>)</w:t>
      </w:r>
    </w:p>
    <w:p w14:paraId="6774789A" w14:textId="77777777" w:rsidR="00FE7CB5" w:rsidRPr="00BA1B16" w:rsidRDefault="00FE7CB5" w:rsidP="00FE7CB5">
      <w:pPr>
        <w:spacing w:before="120"/>
      </w:pPr>
      <w:r>
        <w:t>Файл содержит общую информацию о чертеже, типах линий, слоях, шрифтах, состав блоков</w:t>
      </w:r>
      <w:r w:rsidR="00871180">
        <w:t xml:space="preserve"> и</w:t>
      </w:r>
      <w:r>
        <w:t xml:space="preserve"> конкретные примитивы (фигуры, из которых состоит чертеж). Из файла импортируются примитивы, точнее, их узловые точки: </w:t>
      </w:r>
      <w:proofErr w:type="spellStart"/>
      <w:r w:rsidRPr="00FE7CB5">
        <w:rPr>
          <w:i/>
        </w:rPr>
        <w:t>полилиния</w:t>
      </w:r>
      <w:proofErr w:type="spellEnd"/>
      <w:r w:rsidRPr="00FE7CB5">
        <w:rPr>
          <w:i/>
        </w:rPr>
        <w:t xml:space="preserve">, линия, точка, </w:t>
      </w:r>
      <w:r>
        <w:t>центр</w:t>
      </w:r>
      <w:r w:rsidRPr="00FE7CB5">
        <w:rPr>
          <w:i/>
        </w:rPr>
        <w:t xml:space="preserve"> эллипса</w:t>
      </w:r>
      <w:r>
        <w:t xml:space="preserve"> (POLYLINE, LWPOLYLINE, LINE, POINT, CIRCLE).</w:t>
      </w:r>
    </w:p>
    <w:p w14:paraId="7A439F1B" w14:textId="77777777" w:rsidR="00621105" w:rsidRDefault="00621105" w:rsidP="00BA1B16">
      <w:pPr>
        <w:pStyle w:val="a8"/>
      </w:pPr>
      <w:r>
        <w:t>В окне дополнительных параметров импорта имеется возможность установить параметры «</w:t>
      </w:r>
      <w:hyperlink w:anchor="замыкающаяточка" w:history="1">
        <w:r w:rsidRPr="00AF7E44">
          <w:rPr>
            <w:rStyle w:val="a4"/>
          </w:rPr>
          <w:t>Замыкать контуры</w:t>
        </w:r>
      </w:hyperlink>
      <w:r>
        <w:t>» и выбрать систему координат.</w:t>
      </w:r>
    </w:p>
    <w:p w14:paraId="0F3BD5FC" w14:textId="1E77D3BF" w:rsidR="00D87B7B" w:rsidRDefault="00D811CB" w:rsidP="00FE7CB5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760315E2" wp14:editId="6F6B82F9">
            <wp:extent cx="5266667" cy="177142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CB5">
        <w:br/>
      </w:r>
      <w:r w:rsidR="00FE7CB5" w:rsidRPr="00FE7CB5">
        <w:rPr>
          <w:i/>
        </w:rPr>
        <w:t>Дополнительные параметры импорта</w:t>
      </w:r>
    </w:p>
    <w:p w14:paraId="058CCBBD" w14:textId="77777777" w:rsidR="00AA504E" w:rsidRPr="00D87B7B" w:rsidRDefault="00AA504E" w:rsidP="00AA504E"/>
    <w:p w14:paraId="0570C511" w14:textId="77777777" w:rsidR="009B6F06" w:rsidRDefault="009B6F06" w:rsidP="009F76B3">
      <w:pPr>
        <w:pStyle w:val="a3"/>
        <w:numPr>
          <w:ilvl w:val="0"/>
          <w:numId w:val="8"/>
        </w:numPr>
        <w:tabs>
          <w:tab w:val="left" w:pos="993"/>
        </w:tabs>
        <w:ind w:left="993" w:hanging="426"/>
      </w:pPr>
      <w:bookmarkStart w:id="9" w:name="kmb"/>
      <w:bookmarkEnd w:id="9"/>
      <w:r w:rsidRPr="00FE7CB5">
        <w:rPr>
          <w:b/>
        </w:rPr>
        <w:t>Ф</w:t>
      </w:r>
      <w:r>
        <w:rPr>
          <w:b/>
        </w:rPr>
        <w:t>айлы</w:t>
      </w:r>
      <w:r w:rsidR="00C36C49">
        <w:rPr>
          <w:b/>
        </w:rPr>
        <w:t xml:space="preserve"> </w:t>
      </w:r>
      <w:r>
        <w:rPr>
          <w:b/>
        </w:rPr>
        <w:t>объектов Полигон</w:t>
      </w:r>
      <w:r w:rsidRPr="00D87B7B">
        <w:t xml:space="preserve"> (</w:t>
      </w:r>
      <w:r w:rsidRPr="00D87B7B">
        <w:rPr>
          <w:rFonts w:ascii="Courier New" w:hAnsi="Courier New" w:cs="Courier New"/>
          <w:b/>
        </w:rPr>
        <w:t>*.</w:t>
      </w:r>
      <w:proofErr w:type="spellStart"/>
      <w:r>
        <w:rPr>
          <w:rFonts w:ascii="Courier New" w:hAnsi="Courier New" w:cs="Courier New"/>
          <w:b/>
          <w:lang w:val="en-US"/>
        </w:rPr>
        <w:t>kmb</w:t>
      </w:r>
      <w:proofErr w:type="spellEnd"/>
      <w:r w:rsidRPr="00D87B7B">
        <w:t>)</w:t>
      </w:r>
    </w:p>
    <w:p w14:paraId="5244C184" w14:textId="77777777" w:rsidR="009B6F06" w:rsidRDefault="009B6F06" w:rsidP="009B6F06">
      <w:pPr>
        <w:spacing w:after="120"/>
      </w:pPr>
      <w:r>
        <w:t>Данный формат относится к программе для геодезических расчетов «</w:t>
      </w:r>
      <w:hyperlink r:id="rId59" w:history="1">
        <w:r>
          <w:rPr>
            <w:rStyle w:val="a4"/>
          </w:rPr>
          <w:t>Полигон 2012</w:t>
        </w:r>
      </w:hyperlink>
      <w:r>
        <w:t xml:space="preserve">» и </w:t>
      </w:r>
      <w:r w:rsidR="00DE69A0">
        <w:t>ее предыдущ</w:t>
      </w:r>
      <w:r w:rsidR="0012148C">
        <w:t xml:space="preserve">им </w:t>
      </w:r>
      <w:r>
        <w:t>верси</w:t>
      </w:r>
      <w:r w:rsidR="0012148C">
        <w:t>ям</w:t>
      </w:r>
      <w:r>
        <w:t>.</w:t>
      </w:r>
    </w:p>
    <w:p w14:paraId="32C0C277" w14:textId="77777777" w:rsidR="009B6F06" w:rsidRDefault="00AF7E44" w:rsidP="009B6F06">
      <w:pPr>
        <w:spacing w:after="120"/>
      </w:pPr>
      <w:r>
        <w:lastRenderedPageBreak/>
        <w:t xml:space="preserve">В окне дополнительных параметров импорта имеется возможность указать </w:t>
      </w:r>
      <w:r w:rsidR="009B6F06">
        <w:t xml:space="preserve">обозначение участка, радиус </w:t>
      </w:r>
      <w:r>
        <w:t>(</w:t>
      </w:r>
      <w:r w:rsidR="009B6F06">
        <w:t>если участок имеет форму окружности</w:t>
      </w:r>
      <w:r>
        <w:t>)</w:t>
      </w:r>
      <w:r w:rsidR="009B6F06">
        <w:t xml:space="preserve">, </w:t>
      </w:r>
      <w:r w:rsidR="009F76B3">
        <w:rPr>
          <w:rFonts w:eastAsia="Times New Roman"/>
        </w:rPr>
        <w:t>и, если необходимо, установить галочку в пункте «</w:t>
      </w:r>
      <w:r w:rsidR="009F76B3">
        <w:rPr>
          <w:rFonts w:eastAsia="Times New Roman"/>
          <w:b/>
        </w:rPr>
        <w:t>Замыкать контуры</w:t>
      </w:r>
      <w:r w:rsidR="009F76B3">
        <w:rPr>
          <w:rFonts w:eastAsia="Times New Roman"/>
        </w:rPr>
        <w:t>»</w:t>
      </w:r>
      <w:r w:rsidR="007D6820">
        <w:t>.</w:t>
      </w:r>
    </w:p>
    <w:p w14:paraId="27F11D15" w14:textId="77777777" w:rsidR="00D87B7B" w:rsidRDefault="009F76B3" w:rsidP="007D682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E9BAEAC" wp14:editId="6588E096">
            <wp:extent cx="3238095" cy="2561905"/>
            <wp:effectExtent l="0" t="0" r="635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7DE7" w14:textId="77777777" w:rsidR="009F76B3" w:rsidRDefault="009F76B3" w:rsidP="00D811CB"/>
    <w:p w14:paraId="4FEBE780" w14:textId="77777777" w:rsidR="007D6820" w:rsidRDefault="007D6820" w:rsidP="007D6820">
      <w:pPr>
        <w:pStyle w:val="a3"/>
        <w:numPr>
          <w:ilvl w:val="0"/>
          <w:numId w:val="9"/>
        </w:numPr>
        <w:tabs>
          <w:tab w:val="left" w:pos="993"/>
        </w:tabs>
        <w:spacing w:before="0" w:after="200"/>
        <w:ind w:left="0" w:firstLine="567"/>
        <w:rPr>
          <w:b/>
          <w:lang w:val="en-US"/>
        </w:rPr>
      </w:pPr>
      <w:bookmarkStart w:id="10" w:name="doc"/>
      <w:bookmarkEnd w:id="10"/>
      <w:r>
        <w:rPr>
          <w:b/>
        </w:rPr>
        <w:t>Файлы</w:t>
      </w:r>
      <w:r>
        <w:rPr>
          <w:b/>
          <w:lang w:val="en-US"/>
        </w:rPr>
        <w:t xml:space="preserve"> Microsoft Word (</w:t>
      </w:r>
      <w:r>
        <w:rPr>
          <w:rFonts w:ascii="Courier New" w:hAnsi="Courier New" w:cs="Courier New"/>
          <w:b/>
          <w:lang w:val="en-US"/>
        </w:rPr>
        <w:t>*.doc</w:t>
      </w:r>
      <w:r>
        <w:rPr>
          <w:lang w:val="en-US"/>
        </w:rPr>
        <w:t xml:space="preserve">, </w:t>
      </w:r>
      <w:r>
        <w:rPr>
          <w:rFonts w:ascii="Courier New" w:hAnsi="Courier New" w:cs="Courier New"/>
          <w:b/>
          <w:lang w:val="en-US"/>
        </w:rPr>
        <w:t>*.</w:t>
      </w:r>
      <w:proofErr w:type="spellStart"/>
      <w:r>
        <w:rPr>
          <w:rFonts w:ascii="Courier New" w:hAnsi="Courier New" w:cs="Courier New"/>
          <w:b/>
          <w:lang w:val="en-US"/>
        </w:rPr>
        <w:t>docx</w:t>
      </w:r>
      <w:proofErr w:type="spellEnd"/>
      <w:r>
        <w:rPr>
          <w:b/>
          <w:lang w:val="en-US"/>
        </w:rPr>
        <w:t>)</w:t>
      </w:r>
    </w:p>
    <w:p w14:paraId="281CF883" w14:textId="77777777" w:rsidR="00E95801" w:rsidRDefault="00E95801" w:rsidP="007D6820">
      <w:pPr>
        <w:tabs>
          <w:tab w:val="left" w:pos="993"/>
        </w:tabs>
        <w:spacing w:after="120"/>
        <w:rPr>
          <w:szCs w:val="28"/>
        </w:rPr>
      </w:pPr>
      <w:r>
        <w:rPr>
          <w:szCs w:val="28"/>
        </w:rPr>
        <w:t>При импорте из данных форматов в окне дополнительных параметров импорта необходимо указать номера столбцов в файле, в которых содержатся обозначения точек, координаты и радиус. При отсутствии с указанными данными поля в окне дополнительных параметров импорта необходимо оставлять пустыми.</w:t>
      </w:r>
    </w:p>
    <w:p w14:paraId="7A76795A" w14:textId="0A8C7EAD" w:rsidR="007D6820" w:rsidRPr="00E95801" w:rsidRDefault="00E95801" w:rsidP="00E95801">
      <w:pPr>
        <w:tabs>
          <w:tab w:val="left" w:pos="993"/>
        </w:tabs>
        <w:spacing w:after="120"/>
        <w:rPr>
          <w:szCs w:val="28"/>
        </w:rPr>
      </w:pPr>
      <w:r>
        <w:rPr>
          <w:szCs w:val="28"/>
        </w:rPr>
        <w:t>Также имеется возможность установить параметры «</w:t>
      </w:r>
      <w:r w:rsidRPr="00D811CB">
        <w:rPr>
          <w:b/>
          <w:szCs w:val="28"/>
        </w:rPr>
        <w:t>Замыкать контуры</w:t>
      </w:r>
      <w:r>
        <w:rPr>
          <w:szCs w:val="28"/>
        </w:rPr>
        <w:t>» и «</w:t>
      </w:r>
      <w:r w:rsidRPr="00D811CB">
        <w:rPr>
          <w:b/>
          <w:szCs w:val="28"/>
        </w:rPr>
        <w:t>Задать систему координат</w:t>
      </w:r>
      <w:r>
        <w:rPr>
          <w:szCs w:val="28"/>
        </w:rPr>
        <w:t>». Кроме того, имеется возможность указать</w:t>
      </w:r>
      <w:r w:rsidR="00DE69A0">
        <w:rPr>
          <w:szCs w:val="28"/>
        </w:rPr>
        <w:t>,</w:t>
      </w:r>
      <w:r w:rsidR="00D811CB">
        <w:rPr>
          <w:szCs w:val="28"/>
        </w:rPr>
        <w:t xml:space="preserve"> </w:t>
      </w:r>
      <w:r w:rsidR="007D6820" w:rsidRPr="007D6820">
        <w:rPr>
          <w:szCs w:val="28"/>
        </w:rPr>
        <w:t>с какой строки таблицы начнется импорт и до какой строки он продолжится</w:t>
      </w:r>
      <w:r w:rsidR="007D6820">
        <w:rPr>
          <w:szCs w:val="28"/>
        </w:rPr>
        <w:t xml:space="preserve"> – </w:t>
      </w:r>
      <w:r w:rsidR="007D6820" w:rsidRPr="007D6820">
        <w:rPr>
          <w:szCs w:val="28"/>
        </w:rPr>
        <w:t>до указанной или до конца таблицы.</w:t>
      </w:r>
    </w:p>
    <w:p w14:paraId="2E1A61A4" w14:textId="77777777" w:rsidR="009B6F06" w:rsidRDefault="009F76B3" w:rsidP="009B6F06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4F1CCE1B" wp14:editId="1F1BC611">
            <wp:extent cx="3238095" cy="5695238"/>
            <wp:effectExtent l="0" t="0" r="635" b="127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5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820">
        <w:br/>
      </w:r>
      <w:r w:rsidR="007D6820" w:rsidRPr="007D6820">
        <w:rPr>
          <w:i/>
        </w:rPr>
        <w:t>Дополнительные параметры импорта</w:t>
      </w:r>
    </w:p>
    <w:p w14:paraId="45209271" w14:textId="4AE45BD5" w:rsidR="007D6820" w:rsidRDefault="007D6820" w:rsidP="007D6820">
      <w:pPr>
        <w:rPr>
          <w:sz w:val="24"/>
          <w:szCs w:val="24"/>
        </w:rPr>
      </w:pPr>
      <w:r w:rsidRPr="007D6820">
        <w:rPr>
          <w:b/>
          <w:i/>
          <w:sz w:val="24"/>
          <w:szCs w:val="24"/>
        </w:rPr>
        <w:t>Примечание:</w:t>
      </w:r>
      <w:r w:rsidR="00D811CB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7D6820">
        <w:rPr>
          <w:sz w:val="24"/>
          <w:szCs w:val="24"/>
        </w:rPr>
        <w:t>мпорт производится из первой найденной таблицы текстового документа.</w:t>
      </w:r>
    </w:p>
    <w:p w14:paraId="0D9EC5EE" w14:textId="77777777" w:rsidR="00E95801" w:rsidRPr="007D6820" w:rsidRDefault="00E95801" w:rsidP="009F76B3"/>
    <w:p w14:paraId="1F1BFCE0" w14:textId="77777777" w:rsidR="007D6820" w:rsidRDefault="007D6820" w:rsidP="007D6820">
      <w:pPr>
        <w:pStyle w:val="a3"/>
        <w:numPr>
          <w:ilvl w:val="0"/>
          <w:numId w:val="9"/>
        </w:numPr>
        <w:tabs>
          <w:tab w:val="left" w:pos="993"/>
        </w:tabs>
        <w:spacing w:before="0" w:after="200"/>
        <w:ind w:left="0" w:firstLine="567"/>
        <w:rPr>
          <w:b/>
          <w:lang w:val="en-US"/>
        </w:rPr>
      </w:pPr>
      <w:bookmarkStart w:id="11" w:name="xls"/>
      <w:bookmarkEnd w:id="11"/>
      <w:r>
        <w:rPr>
          <w:b/>
        </w:rPr>
        <w:t>Файлы</w:t>
      </w:r>
      <w:r>
        <w:rPr>
          <w:b/>
          <w:lang w:val="en-US"/>
        </w:rPr>
        <w:t xml:space="preserve"> Microsoft Excel (</w:t>
      </w:r>
      <w:r>
        <w:rPr>
          <w:rFonts w:ascii="Courier New" w:hAnsi="Courier New" w:cs="Courier New"/>
          <w:b/>
          <w:lang w:val="en-US"/>
        </w:rPr>
        <w:t>*.</w:t>
      </w:r>
      <w:proofErr w:type="spellStart"/>
      <w:r>
        <w:rPr>
          <w:rFonts w:ascii="Courier New" w:hAnsi="Courier New" w:cs="Courier New"/>
          <w:b/>
          <w:lang w:val="en-US"/>
        </w:rPr>
        <w:t>xls</w:t>
      </w:r>
      <w:proofErr w:type="spellEnd"/>
      <w:r>
        <w:rPr>
          <w:lang w:val="en-US"/>
        </w:rPr>
        <w:t xml:space="preserve">, </w:t>
      </w:r>
      <w:r>
        <w:rPr>
          <w:rFonts w:ascii="Courier New" w:hAnsi="Courier New" w:cs="Courier New"/>
          <w:b/>
          <w:lang w:val="en-US"/>
        </w:rPr>
        <w:t>*.</w:t>
      </w:r>
      <w:proofErr w:type="spellStart"/>
      <w:r>
        <w:rPr>
          <w:rFonts w:ascii="Courier New" w:hAnsi="Courier New" w:cs="Courier New"/>
          <w:b/>
          <w:lang w:val="en-US"/>
        </w:rPr>
        <w:t>xlsx</w:t>
      </w:r>
      <w:proofErr w:type="spellEnd"/>
      <w:r>
        <w:rPr>
          <w:b/>
          <w:lang w:val="en-US"/>
        </w:rPr>
        <w:t>)</w:t>
      </w:r>
    </w:p>
    <w:p w14:paraId="0FC0E6CF" w14:textId="77777777" w:rsidR="007D6820" w:rsidRDefault="007D6820" w:rsidP="007D6820">
      <w:pPr>
        <w:tabs>
          <w:tab w:val="left" w:pos="993"/>
        </w:tabs>
        <w:rPr>
          <w:szCs w:val="28"/>
        </w:rPr>
      </w:pPr>
      <w:r>
        <w:rPr>
          <w:szCs w:val="28"/>
        </w:rPr>
        <w:t>Импорт аналогичен</w:t>
      </w:r>
      <w:r w:rsidR="0012148C">
        <w:rPr>
          <w:szCs w:val="28"/>
        </w:rPr>
        <w:t xml:space="preserve"> функции</w:t>
      </w:r>
      <w:r>
        <w:rPr>
          <w:szCs w:val="28"/>
        </w:rPr>
        <w:t xml:space="preserve"> импорт</w:t>
      </w:r>
      <w:r w:rsidR="0012148C">
        <w:rPr>
          <w:szCs w:val="28"/>
        </w:rPr>
        <w:t>а</w:t>
      </w:r>
      <w:r>
        <w:rPr>
          <w:szCs w:val="28"/>
        </w:rPr>
        <w:t xml:space="preserve"> из файлов </w:t>
      </w:r>
      <w:hyperlink w:anchor="doc" w:history="1">
        <w:r w:rsidRPr="00621105">
          <w:rPr>
            <w:rStyle w:val="a4"/>
            <w:szCs w:val="28"/>
            <w:lang w:val="en-US"/>
          </w:rPr>
          <w:t>Microsoft</w:t>
        </w:r>
        <w:r w:rsidR="00C36C49">
          <w:rPr>
            <w:rStyle w:val="a4"/>
            <w:szCs w:val="28"/>
          </w:rPr>
          <w:t xml:space="preserve"> </w:t>
        </w:r>
        <w:r w:rsidR="00621105" w:rsidRPr="00621105">
          <w:rPr>
            <w:rStyle w:val="a4"/>
            <w:szCs w:val="28"/>
            <w:lang w:val="en-US"/>
          </w:rPr>
          <w:t>Word</w:t>
        </w:r>
      </w:hyperlink>
      <w:r w:rsidR="00E92BAC" w:rsidRPr="00E92BAC">
        <w:rPr>
          <w:szCs w:val="28"/>
        </w:rPr>
        <w:t xml:space="preserve">. </w:t>
      </w:r>
      <w:r w:rsidR="00E92BAC">
        <w:rPr>
          <w:szCs w:val="28"/>
        </w:rPr>
        <w:t>Д</w:t>
      </w:r>
      <w:r>
        <w:rPr>
          <w:szCs w:val="28"/>
        </w:rPr>
        <w:t>анные импортируются из первого листа рабочей книги.</w:t>
      </w:r>
    </w:p>
    <w:p w14:paraId="766346F9" w14:textId="77777777" w:rsidR="009F76B3" w:rsidRDefault="009F76B3" w:rsidP="00FC6A49"/>
    <w:p w14:paraId="59A6AC00" w14:textId="77777777" w:rsidR="007D6820" w:rsidRDefault="007D6820" w:rsidP="007D6820">
      <w:pPr>
        <w:pStyle w:val="a3"/>
        <w:numPr>
          <w:ilvl w:val="0"/>
          <w:numId w:val="9"/>
        </w:numPr>
        <w:tabs>
          <w:tab w:val="left" w:pos="993"/>
        </w:tabs>
        <w:spacing w:before="0" w:after="200"/>
        <w:ind w:left="0" w:firstLine="567"/>
        <w:rPr>
          <w:b/>
          <w:lang w:val="en-US"/>
        </w:rPr>
      </w:pPr>
      <w:bookmarkStart w:id="12" w:name="txt"/>
      <w:bookmarkEnd w:id="12"/>
      <w:r>
        <w:rPr>
          <w:b/>
        </w:rPr>
        <w:t>Текстовые файлы (</w:t>
      </w:r>
      <w:r>
        <w:rPr>
          <w:rFonts w:ascii="Courier New" w:hAnsi="Courier New" w:cs="Courier New"/>
          <w:b/>
        </w:rPr>
        <w:t>*</w:t>
      </w:r>
      <w:r>
        <w:rPr>
          <w:rFonts w:ascii="Courier New" w:hAnsi="Courier New" w:cs="Courier New"/>
          <w:b/>
          <w:lang w:val="en-US"/>
        </w:rPr>
        <w:t>.txt</w:t>
      </w:r>
      <w:r>
        <w:rPr>
          <w:b/>
        </w:rPr>
        <w:t>)</w:t>
      </w:r>
    </w:p>
    <w:p w14:paraId="6A216B6B" w14:textId="77777777" w:rsidR="00DE69A0" w:rsidRDefault="00DE69A0" w:rsidP="00DE69A0">
      <w:pPr>
        <w:rPr>
          <w:rFonts w:cs="Times New Roman"/>
          <w:noProof/>
        </w:rPr>
      </w:pPr>
      <w:r>
        <w:rPr>
          <w:noProof/>
        </w:rPr>
        <w:t xml:space="preserve">Для файлов </w:t>
      </w:r>
      <w:r w:rsidR="0012148C">
        <w:rPr>
          <w:noProof/>
        </w:rPr>
        <w:t>формата</w:t>
      </w:r>
      <w:r w:rsidRPr="00DE69A0">
        <w:rPr>
          <w:rFonts w:ascii="Courier New" w:hAnsi="Courier New" w:cs="Courier New"/>
          <w:b/>
          <w:noProof/>
        </w:rPr>
        <w:t>*.</w:t>
      </w:r>
      <w:r w:rsidRPr="00DE69A0">
        <w:rPr>
          <w:rFonts w:ascii="Courier New" w:hAnsi="Courier New" w:cs="Courier New"/>
          <w:b/>
          <w:noProof/>
          <w:lang w:val="en-US"/>
        </w:rPr>
        <w:t>txt</w:t>
      </w:r>
      <w:r w:rsidR="0012148C">
        <w:rPr>
          <w:rFonts w:cs="Times New Roman"/>
          <w:noProof/>
        </w:rPr>
        <w:t xml:space="preserve"> имеется возможность</w:t>
      </w:r>
      <w:r>
        <w:rPr>
          <w:rFonts w:cs="Times New Roman"/>
          <w:noProof/>
        </w:rPr>
        <w:t xml:space="preserve"> установить</w:t>
      </w:r>
      <w:r w:rsidR="0012148C">
        <w:rPr>
          <w:rFonts w:cs="Times New Roman"/>
          <w:noProof/>
        </w:rPr>
        <w:t xml:space="preserve"> следующие дополнительные</w:t>
      </w:r>
      <w:r>
        <w:rPr>
          <w:rFonts w:cs="Times New Roman"/>
          <w:noProof/>
        </w:rPr>
        <w:t xml:space="preserve"> параметры</w:t>
      </w:r>
      <w:r w:rsidR="0012148C">
        <w:rPr>
          <w:rFonts w:cs="Times New Roman"/>
          <w:noProof/>
        </w:rPr>
        <w:t xml:space="preserve"> импорта</w:t>
      </w:r>
      <w:r>
        <w:rPr>
          <w:rFonts w:cs="Times New Roman"/>
          <w:noProof/>
        </w:rPr>
        <w:t>:</w:t>
      </w:r>
    </w:p>
    <w:p w14:paraId="1F22C589" w14:textId="77777777" w:rsidR="00DE69A0" w:rsidRDefault="00DE69A0" w:rsidP="00DE69A0">
      <w:pPr>
        <w:numPr>
          <w:ilvl w:val="0"/>
          <w:numId w:val="10"/>
        </w:numPr>
        <w:tabs>
          <w:tab w:val="left" w:pos="567"/>
        </w:tabs>
        <w:spacing w:before="0" w:after="200"/>
        <w:ind w:left="993" w:hanging="426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Символ</w:t>
      </w:r>
      <w:r w:rsidR="00243814">
        <w:rPr>
          <w:rFonts w:eastAsia="Times New Roman" w:cs="Times New Roman"/>
        </w:rPr>
        <w:t>-</w:t>
      </w:r>
      <w:r>
        <w:rPr>
          <w:rFonts w:eastAsia="Times New Roman" w:cs="Times New Roman"/>
        </w:rPr>
        <w:t xml:space="preserve">разделитель столбцов: в выпадающем списке можно выбрать </w:t>
      </w:r>
      <w:r w:rsidR="0012148C">
        <w:rPr>
          <w:rFonts w:eastAsia="Times New Roman" w:cs="Times New Roman"/>
        </w:rPr>
        <w:t>«</w:t>
      </w:r>
      <w:r w:rsidR="0012148C">
        <w:rPr>
          <w:rFonts w:eastAsia="Times New Roman" w:cs="Times New Roman"/>
          <w:b/>
        </w:rPr>
        <w:t>П</w:t>
      </w:r>
      <w:r w:rsidRPr="0012148C">
        <w:rPr>
          <w:rFonts w:eastAsia="Times New Roman" w:cs="Times New Roman"/>
          <w:b/>
        </w:rPr>
        <w:t>робел</w:t>
      </w:r>
      <w:r w:rsidR="0012148C">
        <w:rPr>
          <w:rFonts w:eastAsia="Times New Roman" w:cs="Times New Roman"/>
        </w:rPr>
        <w:t>»</w:t>
      </w:r>
      <w:r>
        <w:rPr>
          <w:rFonts w:eastAsia="Times New Roman" w:cs="Times New Roman"/>
        </w:rPr>
        <w:t xml:space="preserve">, </w:t>
      </w:r>
      <w:r w:rsidR="0012148C">
        <w:rPr>
          <w:rFonts w:eastAsia="Times New Roman" w:cs="Times New Roman"/>
        </w:rPr>
        <w:t>«</w:t>
      </w:r>
      <w:r w:rsidRPr="0012148C">
        <w:rPr>
          <w:rFonts w:eastAsia="Times New Roman" w:cs="Times New Roman"/>
          <w:b/>
          <w:lang w:val="en-US"/>
        </w:rPr>
        <w:t>Tab</w:t>
      </w:r>
      <w:r w:rsidR="0012148C">
        <w:rPr>
          <w:rFonts w:eastAsia="Times New Roman" w:cs="Times New Roman"/>
        </w:rPr>
        <w:t>»</w:t>
      </w:r>
      <w:r>
        <w:rPr>
          <w:rFonts w:eastAsia="Times New Roman" w:cs="Times New Roman"/>
        </w:rPr>
        <w:t xml:space="preserve"> (табулятор) или любой другой символ (обычно запятая или точка с запятой).</w:t>
      </w:r>
    </w:p>
    <w:p w14:paraId="1400CE32" w14:textId="35A3E1EE" w:rsidR="00DE69A0" w:rsidRDefault="00DE69A0" w:rsidP="00DE69A0">
      <w:pPr>
        <w:tabs>
          <w:tab w:val="left" w:pos="567"/>
        </w:tabs>
        <w:spacing w:before="0" w:after="200"/>
        <w:ind w:left="993" w:firstLine="0"/>
        <w:rPr>
          <w:rFonts w:eastAsia="Times New Roman" w:cs="Times New Roman"/>
        </w:rPr>
      </w:pPr>
      <w:r>
        <w:rPr>
          <w:rFonts w:eastAsia="Times New Roman" w:cs="Times New Roman"/>
        </w:rPr>
        <w:t>При выборе</w:t>
      </w:r>
      <w:r w:rsidR="0012148C">
        <w:rPr>
          <w:rFonts w:eastAsia="Times New Roman" w:cs="Times New Roman"/>
        </w:rPr>
        <w:t xml:space="preserve"> значения</w:t>
      </w:r>
      <w:r w:rsidR="00D811CB">
        <w:rPr>
          <w:rFonts w:eastAsia="Times New Roman" w:cs="Times New Roman"/>
        </w:rPr>
        <w:t xml:space="preserve"> </w:t>
      </w:r>
      <w:r w:rsidR="0012148C">
        <w:rPr>
          <w:rFonts w:eastAsia="Times New Roman" w:cs="Times New Roman"/>
        </w:rPr>
        <w:t>«</w:t>
      </w:r>
      <w:r w:rsidR="0012148C" w:rsidRPr="0012148C">
        <w:rPr>
          <w:rFonts w:eastAsia="Times New Roman" w:cs="Times New Roman"/>
          <w:b/>
        </w:rPr>
        <w:t>Пробел</w:t>
      </w:r>
      <w:r w:rsidR="0012148C">
        <w:rPr>
          <w:rFonts w:eastAsia="Times New Roman" w:cs="Times New Roman"/>
        </w:rPr>
        <w:t>»</w:t>
      </w:r>
      <w:r>
        <w:rPr>
          <w:rFonts w:eastAsia="Times New Roman" w:cs="Times New Roman"/>
        </w:rPr>
        <w:t xml:space="preserve"> дополнительно можно </w:t>
      </w:r>
      <w:r w:rsidR="0012148C">
        <w:rPr>
          <w:rFonts w:eastAsia="Times New Roman" w:cs="Times New Roman"/>
        </w:rPr>
        <w:t>установить параметры</w:t>
      </w:r>
      <w:r>
        <w:rPr>
          <w:rFonts w:eastAsia="Times New Roman" w:cs="Times New Roman"/>
        </w:rPr>
        <w:t>: «</w:t>
      </w:r>
      <w:r>
        <w:rPr>
          <w:rFonts w:eastAsia="Times New Roman" w:cs="Times New Roman"/>
          <w:b/>
        </w:rPr>
        <w:t>Много пробелов как один</w:t>
      </w:r>
      <w:r>
        <w:rPr>
          <w:rFonts w:eastAsia="Times New Roman" w:cs="Times New Roman"/>
        </w:rPr>
        <w:t>» – используется для файлов с фиксированной шириной колонок, а также «</w:t>
      </w:r>
      <w:r>
        <w:rPr>
          <w:rFonts w:eastAsia="Times New Roman" w:cs="Times New Roman"/>
          <w:b/>
        </w:rPr>
        <w:t>Удалить начальные пробелы</w:t>
      </w:r>
      <w:r>
        <w:rPr>
          <w:rFonts w:eastAsia="Times New Roman" w:cs="Times New Roman"/>
        </w:rPr>
        <w:t>» – для столбцов с выравниванием вправо.</w:t>
      </w:r>
    </w:p>
    <w:p w14:paraId="7DF31B31" w14:textId="77777777" w:rsidR="00DE69A0" w:rsidRDefault="00DE69A0" w:rsidP="00DE69A0">
      <w:pPr>
        <w:numPr>
          <w:ilvl w:val="0"/>
          <w:numId w:val="10"/>
        </w:numPr>
        <w:tabs>
          <w:tab w:val="left" w:pos="567"/>
        </w:tabs>
        <w:spacing w:before="0" w:after="200"/>
        <w:ind w:left="993" w:hanging="426"/>
        <w:rPr>
          <w:rFonts w:eastAsia="Times New Roman" w:cs="Times New Roman"/>
        </w:rPr>
      </w:pPr>
      <w:r>
        <w:rPr>
          <w:rFonts w:eastAsia="Times New Roman" w:cs="Times New Roman"/>
        </w:rPr>
        <w:t>Номера столбцов для импорта: если в файле содержатся наименования точек, то установите галочку «</w:t>
      </w:r>
      <w:r>
        <w:rPr>
          <w:rFonts w:eastAsia="Times New Roman" w:cs="Times New Roman"/>
          <w:b/>
        </w:rPr>
        <w:t>Обозначения точек</w:t>
      </w:r>
      <w:r>
        <w:rPr>
          <w:rFonts w:eastAsia="Times New Roman" w:cs="Times New Roman"/>
        </w:rPr>
        <w:t>» и рядом введите номер столбца (обычно 1), для X и Y выберите соответственно 2 и 3</w:t>
      </w:r>
      <w:r w:rsidR="00FB330B">
        <w:rPr>
          <w:rFonts w:eastAsia="Times New Roman" w:cs="Times New Roman"/>
        </w:rPr>
        <w:t>, для радиуса 4</w:t>
      </w:r>
      <w:r>
        <w:rPr>
          <w:rFonts w:eastAsia="Times New Roman" w:cs="Times New Roman"/>
        </w:rPr>
        <w:t>.</w:t>
      </w:r>
    </w:p>
    <w:p w14:paraId="72672E7E" w14:textId="77777777" w:rsidR="00DE69A0" w:rsidRDefault="00DE69A0" w:rsidP="00DE69A0">
      <w:pPr>
        <w:tabs>
          <w:tab w:val="left" w:pos="567"/>
        </w:tabs>
        <w:spacing w:before="0" w:after="200"/>
        <w:ind w:left="993" w:firstLine="0"/>
        <w:rPr>
          <w:rFonts w:eastAsia="Times New Roman" w:cs="Times New Roman"/>
        </w:rPr>
      </w:pPr>
      <w:r>
        <w:rPr>
          <w:rFonts w:eastAsia="Times New Roman" w:cs="Times New Roman"/>
        </w:rPr>
        <w:t>Если обозначений не содержится в файле, то снимите указанную галочку, а номера столбцов X и Y выберите 1 и 2. В каждом конкретном случае необходимо видеть содержимое файла, чтобы настроить импорт.</w:t>
      </w:r>
    </w:p>
    <w:p w14:paraId="7B6F962D" w14:textId="77777777" w:rsidR="00FB330B" w:rsidRDefault="00FB330B" w:rsidP="00FB330B">
      <w:pPr>
        <w:numPr>
          <w:ilvl w:val="0"/>
          <w:numId w:val="10"/>
        </w:numPr>
        <w:tabs>
          <w:tab w:val="left" w:pos="567"/>
        </w:tabs>
        <w:spacing w:before="0" w:after="200"/>
        <w:ind w:left="993" w:hanging="426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Если требуется указать систему координат, то </w:t>
      </w:r>
      <w:r w:rsidR="0029279C">
        <w:rPr>
          <w:rFonts w:eastAsia="Times New Roman" w:cs="Times New Roman"/>
        </w:rPr>
        <w:t>установите</w:t>
      </w:r>
      <w:r>
        <w:rPr>
          <w:rFonts w:eastAsia="Times New Roman" w:cs="Times New Roman"/>
        </w:rPr>
        <w:t xml:space="preserve"> галочку в соответствующем пункте и из выпадающего списка выберите систему координат.</w:t>
      </w:r>
    </w:p>
    <w:p w14:paraId="02E126AD" w14:textId="77777777" w:rsidR="009B6F06" w:rsidRDefault="009F76B3" w:rsidP="009B6F06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078A2F01" wp14:editId="5B39EF03">
            <wp:extent cx="3380952" cy="4400000"/>
            <wp:effectExtent l="0" t="0" r="0" b="63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4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9A0">
        <w:br/>
      </w:r>
      <w:r w:rsidR="00DE69A0" w:rsidRPr="00DE69A0">
        <w:rPr>
          <w:i/>
        </w:rPr>
        <w:t>Дополнительные параметры импорта</w:t>
      </w:r>
    </w:p>
    <w:p w14:paraId="129564BC" w14:textId="77777777" w:rsidR="009F76B3" w:rsidRPr="007D6820" w:rsidRDefault="009F76B3" w:rsidP="009F76B3"/>
    <w:p w14:paraId="08464862" w14:textId="77777777" w:rsidR="00641A43" w:rsidRDefault="00641A43" w:rsidP="00641A43">
      <w:pPr>
        <w:pStyle w:val="a3"/>
        <w:numPr>
          <w:ilvl w:val="0"/>
          <w:numId w:val="9"/>
        </w:numPr>
        <w:tabs>
          <w:tab w:val="left" w:pos="993"/>
        </w:tabs>
        <w:spacing w:before="0" w:after="200"/>
        <w:ind w:left="0" w:firstLine="567"/>
        <w:rPr>
          <w:b/>
        </w:rPr>
      </w:pPr>
      <w:bookmarkStart w:id="13" w:name="csv"/>
      <w:bookmarkEnd w:id="13"/>
      <w:r>
        <w:rPr>
          <w:b/>
        </w:rPr>
        <w:t>Файлы с разделителями (</w:t>
      </w:r>
      <w:r>
        <w:rPr>
          <w:rFonts w:ascii="Courier New" w:hAnsi="Courier New" w:cs="Courier New"/>
          <w:b/>
        </w:rPr>
        <w:t>*</w:t>
      </w:r>
      <w:r>
        <w:rPr>
          <w:rFonts w:ascii="Courier New" w:hAnsi="Courier New" w:cs="Courier New"/>
          <w:b/>
          <w:lang w:val="en-US"/>
        </w:rPr>
        <w:t>.csv</w:t>
      </w:r>
      <w:r>
        <w:rPr>
          <w:b/>
        </w:rPr>
        <w:t>)</w:t>
      </w:r>
    </w:p>
    <w:p w14:paraId="0B53980B" w14:textId="494B9738" w:rsidR="00641A43" w:rsidRDefault="00243814" w:rsidP="00641A43">
      <w:pPr>
        <w:tabs>
          <w:tab w:val="left" w:pos="993"/>
        </w:tabs>
        <w:rPr>
          <w:szCs w:val="28"/>
        </w:rPr>
      </w:pPr>
      <w:r>
        <w:rPr>
          <w:szCs w:val="28"/>
        </w:rPr>
        <w:t>Во многом аналогичны</w:t>
      </w:r>
      <w:r w:rsidR="00C36C49">
        <w:rPr>
          <w:szCs w:val="28"/>
        </w:rPr>
        <w:t xml:space="preserve"> </w:t>
      </w:r>
      <w:r>
        <w:rPr>
          <w:szCs w:val="28"/>
        </w:rPr>
        <w:t xml:space="preserve">файлам </w:t>
      </w:r>
      <w:r w:rsidRPr="00243814">
        <w:rPr>
          <w:rFonts w:ascii="Courier New" w:hAnsi="Courier New" w:cs="Courier New"/>
          <w:b/>
          <w:szCs w:val="28"/>
        </w:rPr>
        <w:t>*.</w:t>
      </w:r>
      <w:proofErr w:type="spellStart"/>
      <w:r w:rsidRPr="00243814">
        <w:rPr>
          <w:rFonts w:ascii="Courier New" w:hAnsi="Courier New" w:cs="Courier New"/>
          <w:b/>
          <w:szCs w:val="28"/>
          <w:lang w:val="en-US"/>
        </w:rPr>
        <w:t>xls</w:t>
      </w:r>
      <w:proofErr w:type="spellEnd"/>
      <w:r>
        <w:rPr>
          <w:rFonts w:ascii="Courier New" w:hAnsi="Courier New" w:cs="Courier New"/>
          <w:b/>
          <w:szCs w:val="28"/>
        </w:rPr>
        <w:t>/</w:t>
      </w:r>
      <w:r w:rsidRPr="00243814">
        <w:rPr>
          <w:rFonts w:ascii="Courier New" w:hAnsi="Courier New" w:cs="Courier New"/>
          <w:b/>
          <w:szCs w:val="28"/>
        </w:rPr>
        <w:t>*.</w:t>
      </w:r>
      <w:proofErr w:type="spellStart"/>
      <w:r>
        <w:rPr>
          <w:rFonts w:ascii="Courier New" w:hAnsi="Courier New" w:cs="Courier New"/>
          <w:b/>
          <w:szCs w:val="28"/>
          <w:lang w:val="en-US"/>
        </w:rPr>
        <w:t>xlsx</w:t>
      </w:r>
      <w:proofErr w:type="spellEnd"/>
      <w:r w:rsidR="00641A43">
        <w:rPr>
          <w:szCs w:val="28"/>
        </w:rPr>
        <w:t xml:space="preserve">. </w:t>
      </w:r>
      <w:r>
        <w:rPr>
          <w:szCs w:val="28"/>
        </w:rPr>
        <w:t>П</w:t>
      </w:r>
      <w:r w:rsidR="00641A43">
        <w:rPr>
          <w:szCs w:val="28"/>
        </w:rPr>
        <w:t xml:space="preserve">рограмма импортирует обозначение точек из первого столбца. Обозначения точек должны быть в кавычках. Координаты </w:t>
      </w:r>
      <w:r w:rsidR="00641A43">
        <w:rPr>
          <w:szCs w:val="28"/>
          <w:lang w:val="en-US"/>
        </w:rPr>
        <w:t>X</w:t>
      </w:r>
      <w:r w:rsidR="00D811CB">
        <w:rPr>
          <w:szCs w:val="28"/>
        </w:rPr>
        <w:t xml:space="preserve"> </w:t>
      </w:r>
      <w:r w:rsidR="00641A43">
        <w:rPr>
          <w:szCs w:val="28"/>
        </w:rPr>
        <w:t xml:space="preserve">и </w:t>
      </w:r>
      <w:r w:rsidR="00641A43">
        <w:rPr>
          <w:szCs w:val="28"/>
          <w:lang w:val="en-US"/>
        </w:rPr>
        <w:t>Y</w:t>
      </w:r>
      <w:r w:rsidR="00D811CB">
        <w:rPr>
          <w:szCs w:val="28"/>
        </w:rPr>
        <w:t xml:space="preserve"> </w:t>
      </w:r>
      <w:r w:rsidR="00641A43">
        <w:rPr>
          <w:szCs w:val="28"/>
        </w:rPr>
        <w:t xml:space="preserve">будут импортированы из 2 и 3 столбца, </w:t>
      </w:r>
      <w:r>
        <w:rPr>
          <w:szCs w:val="28"/>
          <w:lang w:val="en-US"/>
        </w:rPr>
        <w:t>R</w:t>
      </w:r>
      <w:r w:rsidR="00D811CB">
        <w:rPr>
          <w:szCs w:val="28"/>
        </w:rPr>
        <w:t xml:space="preserve"> </w:t>
      </w:r>
      <w:r>
        <w:rPr>
          <w:szCs w:val="28"/>
        </w:rPr>
        <w:t xml:space="preserve">из 4, </w:t>
      </w:r>
      <w:r w:rsidR="00641A43">
        <w:rPr>
          <w:szCs w:val="28"/>
        </w:rPr>
        <w:t>автоматически определяя символ</w:t>
      </w:r>
      <w:r w:rsidR="00641A43">
        <w:rPr>
          <w:b/>
          <w:szCs w:val="28"/>
        </w:rPr>
        <w:t>-</w:t>
      </w:r>
      <w:r w:rsidR="00641A43">
        <w:rPr>
          <w:szCs w:val="28"/>
        </w:rPr>
        <w:t xml:space="preserve">разделитель – </w:t>
      </w:r>
      <w:r w:rsidR="00641A43">
        <w:rPr>
          <w:szCs w:val="28"/>
          <w:lang w:val="en-US"/>
        </w:rPr>
        <w:t>Tab</w:t>
      </w:r>
      <w:r w:rsidR="002E1B45">
        <w:rPr>
          <w:szCs w:val="28"/>
        </w:rPr>
        <w:t xml:space="preserve"> </w:t>
      </w:r>
      <w:r w:rsidR="00641A43">
        <w:rPr>
          <w:szCs w:val="28"/>
        </w:rPr>
        <w:t>или точка с запятой.</w:t>
      </w:r>
    </w:p>
    <w:p w14:paraId="20FC9991" w14:textId="77777777" w:rsidR="009F76B3" w:rsidRDefault="009F76B3" w:rsidP="00641A43">
      <w:pPr>
        <w:tabs>
          <w:tab w:val="left" w:pos="993"/>
        </w:tabs>
      </w:pPr>
    </w:p>
    <w:p w14:paraId="159C12AA" w14:textId="77777777" w:rsidR="00641A43" w:rsidRDefault="00641A43" w:rsidP="00641A43">
      <w:pPr>
        <w:pStyle w:val="a3"/>
        <w:numPr>
          <w:ilvl w:val="0"/>
          <w:numId w:val="9"/>
        </w:numPr>
        <w:tabs>
          <w:tab w:val="left" w:pos="993"/>
        </w:tabs>
        <w:spacing w:before="0" w:after="200"/>
        <w:ind w:left="0" w:firstLine="567"/>
        <w:rPr>
          <w:b/>
        </w:rPr>
      </w:pPr>
      <w:bookmarkStart w:id="14" w:name="tob"/>
      <w:bookmarkEnd w:id="14"/>
      <w:r>
        <w:rPr>
          <w:b/>
        </w:rPr>
        <w:t>Файлы тахеометров (</w:t>
      </w:r>
      <w:r>
        <w:rPr>
          <w:rFonts w:ascii="Courier New" w:hAnsi="Courier New" w:cs="Courier New"/>
          <w:b/>
        </w:rPr>
        <w:t>*.</w:t>
      </w:r>
      <w:proofErr w:type="spellStart"/>
      <w:r>
        <w:rPr>
          <w:rFonts w:ascii="Courier New" w:hAnsi="Courier New" w:cs="Courier New"/>
          <w:b/>
          <w:lang w:val="en-US"/>
        </w:rPr>
        <w:t>tob</w:t>
      </w:r>
      <w:proofErr w:type="spellEnd"/>
      <w:r>
        <w:rPr>
          <w:rFonts w:ascii="Courier New" w:hAnsi="Courier New" w:cs="Courier New"/>
          <w:lang w:val="en-US"/>
        </w:rPr>
        <w:t xml:space="preserve">, </w:t>
      </w:r>
      <w:r>
        <w:rPr>
          <w:rFonts w:ascii="Courier New" w:hAnsi="Courier New" w:cs="Courier New"/>
          <w:b/>
          <w:lang w:val="en-US"/>
        </w:rPr>
        <w:t>*.txt</w:t>
      </w:r>
      <w:r>
        <w:rPr>
          <w:b/>
        </w:rPr>
        <w:t>)</w:t>
      </w:r>
    </w:p>
    <w:p w14:paraId="1F84C612" w14:textId="75710CF1" w:rsidR="00641A43" w:rsidRDefault="00641A43" w:rsidP="00641A43">
      <w:pPr>
        <w:rPr>
          <w:szCs w:val="24"/>
        </w:rPr>
      </w:pPr>
      <w:r>
        <w:rPr>
          <w:szCs w:val="24"/>
        </w:rPr>
        <w:t xml:space="preserve">Программа позволяет импортировать координаты точек непосредственно из некоторых файлов тахеометров, которые содержат готовые координаты точек. В настоящее время импорт выполняется из файлов тахеометров: </w:t>
      </w:r>
      <w:r>
        <w:rPr>
          <w:szCs w:val="24"/>
          <w:lang w:val="en-US"/>
        </w:rPr>
        <w:t>LEICA</w:t>
      </w:r>
      <w:r w:rsidR="00D811CB">
        <w:rPr>
          <w:szCs w:val="24"/>
        </w:rPr>
        <w:t xml:space="preserve"> </w:t>
      </w:r>
      <w:r>
        <w:rPr>
          <w:szCs w:val="24"/>
          <w:lang w:val="en-US"/>
        </w:rPr>
        <w:t>TC</w:t>
      </w:r>
      <w:r>
        <w:rPr>
          <w:szCs w:val="24"/>
        </w:rPr>
        <w:t>307, 2</w:t>
      </w:r>
      <w:r>
        <w:rPr>
          <w:szCs w:val="24"/>
          <w:lang w:val="en-US"/>
        </w:rPr>
        <w:t>TA</w:t>
      </w:r>
      <w:r>
        <w:rPr>
          <w:szCs w:val="24"/>
        </w:rPr>
        <w:t>5.</w:t>
      </w:r>
    </w:p>
    <w:p w14:paraId="43AF70DD" w14:textId="77777777" w:rsidR="009F76B3" w:rsidRDefault="009F76B3" w:rsidP="00641A43">
      <w:pPr>
        <w:rPr>
          <w:szCs w:val="24"/>
          <w:lang w:eastAsia="ru-RU"/>
        </w:rPr>
      </w:pPr>
    </w:p>
    <w:p w14:paraId="3C899D56" w14:textId="77777777" w:rsidR="00641A43" w:rsidRPr="00C36C49" w:rsidRDefault="00641A43" w:rsidP="00641A43">
      <w:pPr>
        <w:pStyle w:val="a3"/>
        <w:numPr>
          <w:ilvl w:val="0"/>
          <w:numId w:val="9"/>
        </w:numPr>
        <w:tabs>
          <w:tab w:val="left" w:pos="993"/>
        </w:tabs>
        <w:spacing w:before="0" w:after="200"/>
        <w:ind w:left="0" w:firstLine="567"/>
        <w:rPr>
          <w:b/>
          <w:lang w:val="en-US"/>
        </w:rPr>
      </w:pPr>
      <w:bookmarkStart w:id="15" w:name="ods"/>
      <w:bookmarkEnd w:id="15"/>
      <w:r>
        <w:rPr>
          <w:b/>
        </w:rPr>
        <w:lastRenderedPageBreak/>
        <w:t>Файлы</w:t>
      </w:r>
      <w:r w:rsidRPr="00C36C49">
        <w:rPr>
          <w:b/>
          <w:lang w:val="en-US"/>
        </w:rPr>
        <w:t xml:space="preserve"> </w:t>
      </w:r>
      <w:r>
        <w:rPr>
          <w:b/>
        </w:rPr>
        <w:t>таблицы</w:t>
      </w:r>
      <w:r w:rsidRPr="00C36C49">
        <w:rPr>
          <w:b/>
          <w:lang w:val="en-US"/>
        </w:rPr>
        <w:t xml:space="preserve"> </w:t>
      </w:r>
      <w:r>
        <w:rPr>
          <w:b/>
          <w:lang w:val="en-US"/>
        </w:rPr>
        <w:t>Open</w:t>
      </w:r>
      <w:r w:rsidR="00C36C49" w:rsidRPr="00C36C49">
        <w:rPr>
          <w:b/>
          <w:lang w:val="en-US"/>
        </w:rPr>
        <w:t xml:space="preserve"> </w:t>
      </w:r>
      <w:r>
        <w:rPr>
          <w:b/>
          <w:lang w:val="en-US"/>
        </w:rPr>
        <w:t>Office (</w:t>
      </w:r>
      <w:r>
        <w:rPr>
          <w:rFonts w:ascii="Courier New" w:hAnsi="Courier New" w:cs="Courier New"/>
          <w:b/>
          <w:lang w:val="en-US"/>
        </w:rPr>
        <w:t>*.</w:t>
      </w:r>
      <w:proofErr w:type="spellStart"/>
      <w:r>
        <w:rPr>
          <w:rFonts w:ascii="Courier New" w:hAnsi="Courier New" w:cs="Courier New"/>
          <w:b/>
          <w:lang w:val="en-US"/>
        </w:rPr>
        <w:t>ods</w:t>
      </w:r>
      <w:proofErr w:type="spellEnd"/>
      <w:r w:rsidRPr="00C36C49">
        <w:rPr>
          <w:b/>
          <w:lang w:val="en-US"/>
        </w:rPr>
        <w:t>)</w:t>
      </w:r>
    </w:p>
    <w:p w14:paraId="0665B7EC" w14:textId="77777777" w:rsidR="00641A43" w:rsidRDefault="00641A43" w:rsidP="00641A43">
      <w:pPr>
        <w:rPr>
          <w:noProof/>
          <w:szCs w:val="28"/>
        </w:rPr>
      </w:pPr>
      <w:r>
        <w:rPr>
          <w:noProof/>
          <w:szCs w:val="28"/>
        </w:rPr>
        <w:t xml:space="preserve">Импорт из файлов таблиц </w:t>
      </w:r>
      <w:r>
        <w:rPr>
          <w:noProof/>
          <w:szCs w:val="28"/>
          <w:lang w:val="en-US"/>
        </w:rPr>
        <w:t>Open</w:t>
      </w:r>
      <w:r w:rsidR="00C36C49">
        <w:rPr>
          <w:noProof/>
          <w:szCs w:val="28"/>
        </w:rPr>
        <w:t xml:space="preserve"> </w:t>
      </w:r>
      <w:r>
        <w:rPr>
          <w:noProof/>
          <w:szCs w:val="28"/>
          <w:lang w:val="en-US"/>
        </w:rPr>
        <w:t>Office</w:t>
      </w:r>
      <w:r w:rsidR="00C36C49">
        <w:rPr>
          <w:noProof/>
          <w:szCs w:val="28"/>
        </w:rPr>
        <w:t xml:space="preserve"> </w:t>
      </w:r>
      <w:r>
        <w:rPr>
          <w:noProof/>
          <w:szCs w:val="28"/>
        </w:rPr>
        <w:t xml:space="preserve">аналогичен импорту из файлов </w:t>
      </w:r>
      <w:hyperlink w:anchor="ods" w:history="1">
        <w:r w:rsidRPr="00621105">
          <w:rPr>
            <w:rStyle w:val="a4"/>
            <w:noProof/>
            <w:szCs w:val="28"/>
            <w:lang w:val="en-US"/>
          </w:rPr>
          <w:t>Microsoft</w:t>
        </w:r>
        <w:r w:rsidR="00C36C49">
          <w:rPr>
            <w:rStyle w:val="a4"/>
            <w:noProof/>
            <w:szCs w:val="28"/>
          </w:rPr>
          <w:t xml:space="preserve"> </w:t>
        </w:r>
        <w:r w:rsidR="00621105" w:rsidRPr="00621105">
          <w:rPr>
            <w:rStyle w:val="a4"/>
            <w:noProof/>
            <w:szCs w:val="28"/>
            <w:lang w:val="en-US"/>
          </w:rPr>
          <w:t>Excel</w:t>
        </w:r>
      </w:hyperlink>
      <w:r>
        <w:rPr>
          <w:noProof/>
          <w:szCs w:val="28"/>
        </w:rPr>
        <w:t>.</w:t>
      </w:r>
    </w:p>
    <w:p w14:paraId="074D9DBF" w14:textId="0D0A60BB" w:rsidR="00FB330B" w:rsidRDefault="003268FD" w:rsidP="00641A43">
      <w:pPr>
        <w:rPr>
          <w:sz w:val="24"/>
          <w:szCs w:val="24"/>
        </w:rPr>
      </w:pPr>
      <w:r w:rsidRPr="003268FD">
        <w:rPr>
          <w:b/>
          <w:i/>
          <w:sz w:val="24"/>
          <w:szCs w:val="24"/>
        </w:rPr>
        <w:t>Примечание:</w:t>
      </w:r>
      <w:r w:rsidR="009F76B3">
        <w:rPr>
          <w:b/>
          <w:i/>
          <w:sz w:val="24"/>
          <w:szCs w:val="24"/>
        </w:rPr>
        <w:t xml:space="preserve"> </w:t>
      </w:r>
      <w:r w:rsidR="00E92BAC">
        <w:rPr>
          <w:sz w:val="24"/>
          <w:szCs w:val="24"/>
        </w:rPr>
        <w:t>примеры файлов для импорта</w:t>
      </w:r>
      <w:r w:rsidRPr="003268FD">
        <w:rPr>
          <w:sz w:val="24"/>
          <w:szCs w:val="24"/>
        </w:rPr>
        <w:t xml:space="preserve"> находятся в папке «</w:t>
      </w:r>
      <w:r w:rsidRPr="003268FD">
        <w:rPr>
          <w:b/>
          <w:sz w:val="24"/>
          <w:szCs w:val="24"/>
        </w:rPr>
        <w:t>Примеры</w:t>
      </w:r>
      <w:r w:rsidRPr="003268FD">
        <w:rPr>
          <w:sz w:val="24"/>
          <w:szCs w:val="24"/>
        </w:rPr>
        <w:t xml:space="preserve">»: </w:t>
      </w:r>
      <w:proofErr w:type="gramStart"/>
      <w:r w:rsidRPr="003268FD">
        <w:rPr>
          <w:rFonts w:ascii="Courier New" w:hAnsi="Courier New" w:cs="Courier New"/>
          <w:b/>
          <w:sz w:val="24"/>
          <w:szCs w:val="24"/>
        </w:rPr>
        <w:t>С:\</w:t>
      </w:r>
      <w:proofErr w:type="gramEnd"/>
      <w:r w:rsidRPr="003268FD">
        <w:rPr>
          <w:rFonts w:ascii="Courier New" w:hAnsi="Courier New" w:cs="Courier New"/>
          <w:b/>
          <w:sz w:val="24"/>
          <w:szCs w:val="24"/>
          <w:lang w:val="en-US"/>
        </w:rPr>
        <w:t>Program</w:t>
      </w:r>
      <w:r w:rsidR="00D811CB">
        <w:rPr>
          <w:rFonts w:ascii="Courier New" w:hAnsi="Courier New" w:cs="Courier New"/>
          <w:b/>
          <w:sz w:val="24"/>
          <w:szCs w:val="24"/>
        </w:rPr>
        <w:t xml:space="preserve"> </w:t>
      </w:r>
      <w:r w:rsidRPr="003268FD">
        <w:rPr>
          <w:rFonts w:ascii="Courier New" w:hAnsi="Courier New" w:cs="Courier New"/>
          <w:b/>
          <w:sz w:val="24"/>
          <w:szCs w:val="24"/>
          <w:lang w:val="en-US"/>
        </w:rPr>
        <w:t>Files</w:t>
      </w:r>
      <w:r w:rsidRPr="003268FD">
        <w:rPr>
          <w:rFonts w:ascii="Courier New" w:hAnsi="Courier New" w:cs="Courier New"/>
          <w:b/>
          <w:sz w:val="24"/>
          <w:szCs w:val="24"/>
        </w:rPr>
        <w:t xml:space="preserve"> (</w:t>
      </w:r>
      <w:r w:rsidRPr="003268FD">
        <w:rPr>
          <w:rFonts w:ascii="Courier New" w:hAnsi="Courier New" w:cs="Courier New"/>
          <w:b/>
          <w:sz w:val="24"/>
          <w:szCs w:val="24"/>
          <w:lang w:val="en-US"/>
        </w:rPr>
        <w:t>x</w:t>
      </w:r>
      <w:r w:rsidRPr="003268FD">
        <w:rPr>
          <w:rFonts w:ascii="Courier New" w:hAnsi="Courier New" w:cs="Courier New"/>
          <w:b/>
          <w:sz w:val="24"/>
          <w:szCs w:val="24"/>
        </w:rPr>
        <w:t>86)\Полигон Про\Примеры\</w:t>
      </w:r>
      <w:r w:rsidRPr="003268FD">
        <w:rPr>
          <w:sz w:val="24"/>
          <w:szCs w:val="24"/>
        </w:rPr>
        <w:t>.</w:t>
      </w:r>
    </w:p>
    <w:p w14:paraId="47A96707" w14:textId="77777777" w:rsidR="0039590F" w:rsidRPr="003268FD" w:rsidRDefault="0039590F" w:rsidP="0039590F"/>
    <w:p w14:paraId="48E24BB0" w14:textId="77777777" w:rsidR="00473537" w:rsidRPr="007D6820" w:rsidRDefault="00473537" w:rsidP="00473537">
      <w:pPr>
        <w:pStyle w:val="1"/>
      </w:pPr>
      <w:bookmarkStart w:id="16" w:name="_Импорт_координат_из"/>
      <w:bookmarkEnd w:id="16"/>
      <w:r>
        <w:t xml:space="preserve">Импорт координат из </w:t>
      </w:r>
      <w:r>
        <w:rPr>
          <w:lang w:val="en-US"/>
        </w:rPr>
        <w:t>MapInfo</w:t>
      </w:r>
    </w:p>
    <w:p w14:paraId="2C7E781B" w14:textId="3A87CC15" w:rsidR="00473537" w:rsidRDefault="00C76B31" w:rsidP="00473537">
      <w:r>
        <w:t>Еще одним способом импорта координат является импорт</w:t>
      </w:r>
      <w:r w:rsidR="00DE558D">
        <w:t xml:space="preserve"> </w:t>
      </w:r>
      <w:r>
        <w:t xml:space="preserve">напрямую из </w:t>
      </w:r>
      <w:r w:rsidRPr="00C76B31">
        <w:rPr>
          <w:b/>
          <w:lang w:val="en-US"/>
        </w:rPr>
        <w:t>MapInfo</w:t>
      </w:r>
      <w:r>
        <w:t>.</w:t>
      </w:r>
    </w:p>
    <w:p w14:paraId="0AD25D22" w14:textId="06AD2211" w:rsidR="00C76B31" w:rsidRDefault="00C76B31" w:rsidP="00C76B31">
      <w:r>
        <w:t xml:space="preserve">Для этого откройте программу </w:t>
      </w:r>
      <w:r w:rsidRPr="00C76B31">
        <w:rPr>
          <w:b/>
          <w:lang w:val="en-US"/>
        </w:rPr>
        <w:t>MapInfo</w:t>
      </w:r>
      <w:r w:rsidRPr="00C76B31">
        <w:t>, вы</w:t>
      </w:r>
      <w:r>
        <w:t>делите нужный объект</w:t>
      </w:r>
      <w:r w:rsidR="00CD40DE">
        <w:t>,</w:t>
      </w:r>
      <w:r w:rsidR="008B4D34">
        <w:t xml:space="preserve"> </w:t>
      </w:r>
      <w:r w:rsidR="00CD40DE">
        <w:t>з</w:t>
      </w:r>
      <w:r>
        <w:t>атем перейдите в программный модуль платформы «</w:t>
      </w:r>
      <w:r w:rsidRPr="00C76B31">
        <w:rPr>
          <w:b/>
        </w:rPr>
        <w:t>Полигон Про</w:t>
      </w:r>
      <w:r>
        <w:t>» и в</w:t>
      </w:r>
      <w:r w:rsidR="00DE558D">
        <w:t xml:space="preserve"> </w:t>
      </w:r>
      <w:r w:rsidR="003051C0">
        <w:t>таблице в</w:t>
      </w:r>
      <w:r>
        <w:t xml:space="preserve"> меню кнопки «</w:t>
      </w:r>
      <w:r w:rsidRPr="00D72B6D">
        <w:rPr>
          <w:b/>
        </w:rPr>
        <w:t>Импорт</w:t>
      </w:r>
      <w:r>
        <w:t xml:space="preserve">» </w:t>
      </w:r>
      <w:proofErr w:type="gramStart"/>
      <w:r>
        <w:t xml:space="preserve">выберите </w:t>
      </w:r>
      <w:r>
        <w:rPr>
          <w:noProof/>
          <w:lang w:eastAsia="ru-RU"/>
        </w:rPr>
        <w:drawing>
          <wp:inline distT="0" distB="0" distL="0" distR="0" wp14:anchorId="58932207" wp14:editId="1F8D3B84">
            <wp:extent cx="2066667" cy="209524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3B0090E3" w14:textId="3A1D0C0A" w:rsidR="00DE558D" w:rsidRPr="00DE558D" w:rsidRDefault="00DE558D" w:rsidP="00C76B31">
      <w:pPr>
        <w:rPr>
          <w:sz w:val="24"/>
          <w:szCs w:val="24"/>
        </w:rPr>
      </w:pPr>
      <w:r w:rsidRPr="00DE558D">
        <w:rPr>
          <w:b/>
          <w:i/>
          <w:sz w:val="24"/>
          <w:szCs w:val="24"/>
        </w:rPr>
        <w:t>Примечание</w:t>
      </w:r>
      <w:r w:rsidRPr="00DE558D">
        <w:rPr>
          <w:sz w:val="24"/>
          <w:szCs w:val="24"/>
        </w:rPr>
        <w:t xml:space="preserve">: аналогичное действие выполняет </w:t>
      </w:r>
      <w:proofErr w:type="gramStart"/>
      <w:r w:rsidRPr="00DE558D">
        <w:rPr>
          <w:sz w:val="24"/>
          <w:szCs w:val="24"/>
        </w:rPr>
        <w:t xml:space="preserve">кнопка </w:t>
      </w:r>
      <w:r w:rsidRPr="00DE558D">
        <w:rPr>
          <w:noProof/>
          <w:sz w:val="24"/>
          <w:szCs w:val="24"/>
          <w:lang w:eastAsia="ru-RU"/>
        </w:rPr>
        <w:drawing>
          <wp:inline distT="0" distB="0" distL="0" distR="0" wp14:anchorId="05D22D38" wp14:editId="6B1D6F9E">
            <wp:extent cx="647619" cy="628571"/>
            <wp:effectExtent l="0" t="0" r="635" b="63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58D">
        <w:rPr>
          <w:sz w:val="24"/>
          <w:szCs w:val="24"/>
        </w:rPr>
        <w:t xml:space="preserve"> на</w:t>
      </w:r>
      <w:proofErr w:type="gramEnd"/>
      <w:r w:rsidRPr="00DE558D">
        <w:rPr>
          <w:sz w:val="24"/>
          <w:szCs w:val="24"/>
        </w:rPr>
        <w:t xml:space="preserve"> ленте на вкладке «</w:t>
      </w:r>
      <w:r w:rsidRPr="00DE558D">
        <w:rPr>
          <w:b/>
          <w:sz w:val="24"/>
          <w:szCs w:val="24"/>
        </w:rPr>
        <w:t>Импорт</w:t>
      </w:r>
      <w:r w:rsidRPr="00DE558D">
        <w:rPr>
          <w:sz w:val="24"/>
          <w:szCs w:val="24"/>
        </w:rPr>
        <w:t>».</w:t>
      </w:r>
    </w:p>
    <w:sectPr w:rsidR="00DE558D" w:rsidRPr="00DE558D" w:rsidSect="00D46167">
      <w:pgSz w:w="11906" w:h="16838"/>
      <w:pgMar w:top="1247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D1E3F"/>
    <w:multiLevelType w:val="hybridMultilevel"/>
    <w:tmpl w:val="3F505E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DC3187D"/>
    <w:multiLevelType w:val="hybridMultilevel"/>
    <w:tmpl w:val="2F68F91C"/>
    <w:lvl w:ilvl="0" w:tplc="818080E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4053E8E"/>
    <w:multiLevelType w:val="hybridMultilevel"/>
    <w:tmpl w:val="3E9A138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>
    <w:nsid w:val="1F193743"/>
    <w:multiLevelType w:val="hybridMultilevel"/>
    <w:tmpl w:val="44D4CB02"/>
    <w:lvl w:ilvl="0" w:tplc="8BE6701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5A06B4"/>
    <w:multiLevelType w:val="hybridMultilevel"/>
    <w:tmpl w:val="3B243B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3B21476"/>
    <w:multiLevelType w:val="hybridMultilevel"/>
    <w:tmpl w:val="5D6A2FFC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>
    <w:nsid w:val="2A7E5024"/>
    <w:multiLevelType w:val="hybridMultilevel"/>
    <w:tmpl w:val="545CBB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CCA6442"/>
    <w:multiLevelType w:val="hybridMultilevel"/>
    <w:tmpl w:val="EF2E3EE4"/>
    <w:lvl w:ilvl="0" w:tplc="07B87A00">
      <w:start w:val="1"/>
      <w:numFmt w:val="bullet"/>
      <w:lvlText w:val="-"/>
      <w:lvlJc w:val="left"/>
      <w:pPr>
        <w:ind w:left="2007" w:hanging="360"/>
      </w:pPr>
      <w:rPr>
        <w:rFonts w:ascii="Times New Roman" w:hAnsi="Times New Roman" w:cs="Times New Roman" w:hint="default"/>
        <w:sz w:val="28"/>
        <w:lang w:val="en-US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>
    <w:nsid w:val="459B0BE1"/>
    <w:multiLevelType w:val="hybridMultilevel"/>
    <w:tmpl w:val="DB5CE8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162686B"/>
    <w:multiLevelType w:val="hybridMultilevel"/>
    <w:tmpl w:val="2CB448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38B49D5"/>
    <w:multiLevelType w:val="hybridMultilevel"/>
    <w:tmpl w:val="5D5AC5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85333E7"/>
    <w:multiLevelType w:val="hybridMultilevel"/>
    <w:tmpl w:val="B49A1DB0"/>
    <w:lvl w:ilvl="0" w:tplc="C66253A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AC658FD"/>
    <w:multiLevelType w:val="hybridMultilevel"/>
    <w:tmpl w:val="05585FA2"/>
    <w:lvl w:ilvl="0" w:tplc="8BE6701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9"/>
  </w:num>
  <w:num w:numId="7">
    <w:abstractNumId w:val="3"/>
  </w:num>
  <w:num w:numId="8">
    <w:abstractNumId w:val="12"/>
  </w:num>
  <w:num w:numId="9">
    <w:abstractNumId w:val="4"/>
  </w:num>
  <w:num w:numId="10">
    <w:abstractNumId w:val="1"/>
  </w:num>
  <w:num w:numId="11">
    <w:abstractNumId w:val="11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D46167"/>
    <w:rsid w:val="00003E9E"/>
    <w:rsid w:val="00026ECD"/>
    <w:rsid w:val="00030B70"/>
    <w:rsid w:val="00030C6A"/>
    <w:rsid w:val="00076944"/>
    <w:rsid w:val="000A25EE"/>
    <w:rsid w:val="000F31FB"/>
    <w:rsid w:val="0012148C"/>
    <w:rsid w:val="001313F0"/>
    <w:rsid w:val="001520EB"/>
    <w:rsid w:val="0016599F"/>
    <w:rsid w:val="001B2D25"/>
    <w:rsid w:val="001B7E9F"/>
    <w:rsid w:val="001C29EE"/>
    <w:rsid w:val="001D7273"/>
    <w:rsid w:val="00233571"/>
    <w:rsid w:val="00243814"/>
    <w:rsid w:val="0029279C"/>
    <w:rsid w:val="002A0014"/>
    <w:rsid w:val="002B4E88"/>
    <w:rsid w:val="002B6597"/>
    <w:rsid w:val="002E1B45"/>
    <w:rsid w:val="003051C0"/>
    <w:rsid w:val="00314BA1"/>
    <w:rsid w:val="00320CA6"/>
    <w:rsid w:val="003268FD"/>
    <w:rsid w:val="00332C78"/>
    <w:rsid w:val="00345D65"/>
    <w:rsid w:val="00385A8E"/>
    <w:rsid w:val="0039590F"/>
    <w:rsid w:val="00396617"/>
    <w:rsid w:val="003A718F"/>
    <w:rsid w:val="003F7391"/>
    <w:rsid w:val="00431490"/>
    <w:rsid w:val="00447CC9"/>
    <w:rsid w:val="00452426"/>
    <w:rsid w:val="00460FB2"/>
    <w:rsid w:val="004665D4"/>
    <w:rsid w:val="00473537"/>
    <w:rsid w:val="00476343"/>
    <w:rsid w:val="004915F3"/>
    <w:rsid w:val="004C2876"/>
    <w:rsid w:val="004D46DA"/>
    <w:rsid w:val="004D6F4B"/>
    <w:rsid w:val="004E26C9"/>
    <w:rsid w:val="004E4A3F"/>
    <w:rsid w:val="005702A3"/>
    <w:rsid w:val="00573049"/>
    <w:rsid w:val="005C52B0"/>
    <w:rsid w:val="005E1784"/>
    <w:rsid w:val="005F5FB8"/>
    <w:rsid w:val="005F6EDF"/>
    <w:rsid w:val="00621105"/>
    <w:rsid w:val="006250F0"/>
    <w:rsid w:val="00641A43"/>
    <w:rsid w:val="006718D5"/>
    <w:rsid w:val="00674731"/>
    <w:rsid w:val="006F5962"/>
    <w:rsid w:val="0070645B"/>
    <w:rsid w:val="0073208A"/>
    <w:rsid w:val="007708F5"/>
    <w:rsid w:val="00780228"/>
    <w:rsid w:val="0079299E"/>
    <w:rsid w:val="007B4962"/>
    <w:rsid w:val="007C35E1"/>
    <w:rsid w:val="007C41C7"/>
    <w:rsid w:val="007D0EBC"/>
    <w:rsid w:val="007D6820"/>
    <w:rsid w:val="0081033F"/>
    <w:rsid w:val="00826345"/>
    <w:rsid w:val="00844E91"/>
    <w:rsid w:val="0085019C"/>
    <w:rsid w:val="008652CA"/>
    <w:rsid w:val="00871180"/>
    <w:rsid w:val="00890C77"/>
    <w:rsid w:val="008A4381"/>
    <w:rsid w:val="008B4D34"/>
    <w:rsid w:val="008B73D0"/>
    <w:rsid w:val="008D0D3F"/>
    <w:rsid w:val="008E6C43"/>
    <w:rsid w:val="00916542"/>
    <w:rsid w:val="00954EB8"/>
    <w:rsid w:val="009638DA"/>
    <w:rsid w:val="00971E7E"/>
    <w:rsid w:val="00972751"/>
    <w:rsid w:val="00977EDB"/>
    <w:rsid w:val="009B34B0"/>
    <w:rsid w:val="009B549D"/>
    <w:rsid w:val="009B6F06"/>
    <w:rsid w:val="009C5B17"/>
    <w:rsid w:val="009F76B3"/>
    <w:rsid w:val="00A109FF"/>
    <w:rsid w:val="00A17CAE"/>
    <w:rsid w:val="00A43498"/>
    <w:rsid w:val="00A511FB"/>
    <w:rsid w:val="00A52CE4"/>
    <w:rsid w:val="00A67BBD"/>
    <w:rsid w:val="00A70FB9"/>
    <w:rsid w:val="00AA504E"/>
    <w:rsid w:val="00AC58AC"/>
    <w:rsid w:val="00AF7E44"/>
    <w:rsid w:val="00B00324"/>
    <w:rsid w:val="00B01CEB"/>
    <w:rsid w:val="00B17291"/>
    <w:rsid w:val="00B26F95"/>
    <w:rsid w:val="00B44DF5"/>
    <w:rsid w:val="00BA1B16"/>
    <w:rsid w:val="00BC37E0"/>
    <w:rsid w:val="00BD7E64"/>
    <w:rsid w:val="00BE05FA"/>
    <w:rsid w:val="00C1052F"/>
    <w:rsid w:val="00C14F4E"/>
    <w:rsid w:val="00C17B7C"/>
    <w:rsid w:val="00C20334"/>
    <w:rsid w:val="00C32E1B"/>
    <w:rsid w:val="00C36C49"/>
    <w:rsid w:val="00C52BAA"/>
    <w:rsid w:val="00C67DFD"/>
    <w:rsid w:val="00C72246"/>
    <w:rsid w:val="00C76B31"/>
    <w:rsid w:val="00CA288C"/>
    <w:rsid w:val="00CA7BA5"/>
    <w:rsid w:val="00CD40DE"/>
    <w:rsid w:val="00CE6AB0"/>
    <w:rsid w:val="00CF7434"/>
    <w:rsid w:val="00D1248F"/>
    <w:rsid w:val="00D14CBB"/>
    <w:rsid w:val="00D25FCF"/>
    <w:rsid w:val="00D46167"/>
    <w:rsid w:val="00D51328"/>
    <w:rsid w:val="00D6232B"/>
    <w:rsid w:val="00D72B6D"/>
    <w:rsid w:val="00D811CB"/>
    <w:rsid w:val="00D87B7B"/>
    <w:rsid w:val="00DC03BE"/>
    <w:rsid w:val="00DE558D"/>
    <w:rsid w:val="00DE69A0"/>
    <w:rsid w:val="00DF4178"/>
    <w:rsid w:val="00E23C32"/>
    <w:rsid w:val="00E35F72"/>
    <w:rsid w:val="00E42795"/>
    <w:rsid w:val="00E77B3C"/>
    <w:rsid w:val="00E92BAC"/>
    <w:rsid w:val="00E95801"/>
    <w:rsid w:val="00EA6422"/>
    <w:rsid w:val="00EC3ECC"/>
    <w:rsid w:val="00EC6CFA"/>
    <w:rsid w:val="00F13A16"/>
    <w:rsid w:val="00F174DB"/>
    <w:rsid w:val="00F342EF"/>
    <w:rsid w:val="00F4703C"/>
    <w:rsid w:val="00F700B9"/>
    <w:rsid w:val="00F948BF"/>
    <w:rsid w:val="00FA745C"/>
    <w:rsid w:val="00FB330B"/>
    <w:rsid w:val="00FB4378"/>
    <w:rsid w:val="00FC204E"/>
    <w:rsid w:val="00FC50A8"/>
    <w:rsid w:val="00FC54EC"/>
    <w:rsid w:val="00FC6A49"/>
    <w:rsid w:val="00FD54B9"/>
    <w:rsid w:val="00FE7CB5"/>
    <w:rsid w:val="00FF0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446E1"/>
  <w15:docId w15:val="{2800796F-1D00-48E6-87B4-C4FCC897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B3C"/>
    <w:pPr>
      <w:spacing w:before="240" w:after="240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708F5"/>
    <w:pPr>
      <w:keepNext/>
      <w:keepLines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6597"/>
    <w:pPr>
      <w:keepNext/>
      <w:keepLines/>
      <w:ind w:firstLine="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3F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20CA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708F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DF417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178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aliases w:val="Обычный текст Знак,Рисунок Знак"/>
    <w:link w:val="a8"/>
    <w:uiPriority w:val="1"/>
    <w:locked/>
    <w:rsid w:val="002B4E88"/>
    <w:rPr>
      <w:rFonts w:ascii="Times New Roman" w:eastAsia="Times New Roman" w:hAnsi="Times New Roman" w:cs="Times New Roman"/>
      <w:sz w:val="28"/>
    </w:rPr>
  </w:style>
  <w:style w:type="paragraph" w:styleId="a8">
    <w:name w:val="No Spacing"/>
    <w:aliases w:val="Обычный текст,Рисунок"/>
    <w:link w:val="a7"/>
    <w:uiPriority w:val="1"/>
    <w:qFormat/>
    <w:rsid w:val="002B4E88"/>
    <w:pPr>
      <w:spacing w:before="120" w:after="120"/>
      <w:ind w:firstLine="567"/>
      <w:jc w:val="both"/>
    </w:pPr>
    <w:rPr>
      <w:rFonts w:ascii="Times New Roman" w:eastAsia="Times New Roman" w:hAnsi="Times New Roman" w:cs="Times New Roman"/>
      <w:sz w:val="28"/>
    </w:rPr>
  </w:style>
  <w:style w:type="character" w:styleId="a9">
    <w:name w:val="FollowedHyperlink"/>
    <w:basedOn w:val="a0"/>
    <w:uiPriority w:val="99"/>
    <w:semiHidden/>
    <w:unhideWhenUsed/>
    <w:rsid w:val="00345D65"/>
    <w:rPr>
      <w:color w:val="800080" w:themeColor="followedHyperlink"/>
      <w:u w:val="single"/>
    </w:rPr>
  </w:style>
  <w:style w:type="paragraph" w:styleId="aa">
    <w:name w:val="Revision"/>
    <w:hidden/>
    <w:uiPriority w:val="99"/>
    <w:semiHidden/>
    <w:rsid w:val="0029279C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2B6597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b">
    <w:name w:val="annotation reference"/>
    <w:basedOn w:val="a0"/>
    <w:uiPriority w:val="99"/>
    <w:semiHidden/>
    <w:unhideWhenUsed/>
    <w:rsid w:val="004E4A3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E4A3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E4A3F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E4A3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E4A3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hyperlink" Target="https://pbprog.ru/products/programs.php?SECTION_ID=98&amp;ELEMENT_ID=8255" TargetMode="External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pbprog.ru/products/programs.php?SECTION_ID=98&amp;ELEMENT_ID=10378" TargetMode="External"/><Relationship Id="rId48" Type="http://schemas.openxmlformats.org/officeDocument/2006/relationships/hyperlink" Target="https://pbprog.ru/products/programs.php?SECTION_ID=98&amp;ELEMENT_ID=8255" TargetMode="External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pbprog.ru/products/programs.php?SECTION_ID=98&amp;ELEMENT_ID=7679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hyperlink" Target="http://pbprog.ru/products/programs.php?SECTION_ID=&amp;ELEMENT_ID=787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hyperlink" Target="https://pbprog.ru/products/programs.php?SECTION_ID=98&amp;ELEMENT_ID=8255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pbprog.ru/webservices/fir/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906C3-0905-4183-B081-D336DE64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2678</Words>
  <Characters>15266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Морозов Александр Алексеевич</cp:lastModifiedBy>
  <cp:revision>13</cp:revision>
  <dcterms:created xsi:type="dcterms:W3CDTF">2017-11-28T13:22:00Z</dcterms:created>
  <dcterms:modified xsi:type="dcterms:W3CDTF">2019-09-23T13:31:00Z</dcterms:modified>
</cp:coreProperties>
</file>