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F50CF2" w14:textId="04185B5F" w:rsidR="000E4E9B" w:rsidRDefault="003E4967" w:rsidP="00A316D5">
      <w:pPr>
        <w:ind w:firstLine="0"/>
      </w:pPr>
      <w:r>
        <w:rPr>
          <w:noProof/>
        </w:rPr>
        <w:drawing>
          <wp:anchor distT="0" distB="0" distL="114300" distR="114300" simplePos="0" relativeHeight="251663360" behindDoc="1" locked="0" layoutInCell="1" allowOverlap="1" wp14:anchorId="1734B606" wp14:editId="178CA757">
            <wp:simplePos x="0" y="0"/>
            <wp:positionH relativeFrom="column">
              <wp:posOffset>-720090</wp:posOffset>
            </wp:positionH>
            <wp:positionV relativeFrom="paragraph">
              <wp:posOffset>-1070611</wp:posOffset>
            </wp:positionV>
            <wp:extent cx="7567842" cy="10696575"/>
            <wp:effectExtent l="0" t="0" r="0" b="0"/>
            <wp:wrapTight wrapText="bothSides">
              <wp:wrapPolygon edited="0">
                <wp:start x="0" y="0"/>
                <wp:lineTo x="0" y="21542"/>
                <wp:lineTo x="21533" y="21542"/>
                <wp:lineTo x="21533"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842" cy="10696575"/>
                    </a:xfrm>
                    <a:prstGeom prst="rect">
                      <a:avLst/>
                    </a:prstGeom>
                  </pic:spPr>
                </pic:pic>
              </a:graphicData>
            </a:graphic>
            <wp14:sizeRelH relativeFrom="page">
              <wp14:pctWidth>0</wp14:pctWidth>
            </wp14:sizeRelH>
            <wp14:sizeRelV relativeFrom="page">
              <wp14:pctHeight>0</wp14:pctHeight>
            </wp14:sizeRelV>
          </wp:anchor>
        </w:drawing>
      </w:r>
    </w:p>
    <w:p w14:paraId="5EFE660C" w14:textId="77777777" w:rsidR="00FD60A9" w:rsidRPr="00177E3C" w:rsidRDefault="00CC6A52" w:rsidP="00177E3C">
      <w:pPr>
        <w:ind w:firstLine="0"/>
        <w:rPr>
          <w:b/>
          <w:sz w:val="32"/>
        </w:rPr>
      </w:pPr>
      <w:r>
        <w:rPr>
          <w:b/>
          <w:sz w:val="32"/>
        </w:rPr>
        <w:lastRenderedPageBreak/>
        <w:t>Содержание</w:t>
      </w:r>
    </w:p>
    <w:p w14:paraId="7A96A111" w14:textId="77777777" w:rsidR="009F3210" w:rsidRDefault="005E2F28">
      <w:pPr>
        <w:pStyle w:val="11"/>
        <w:rPr>
          <w:rFonts w:asciiTheme="minorHAnsi" w:hAnsiTheme="minorHAnsi"/>
          <w:sz w:val="22"/>
        </w:rPr>
      </w:pPr>
      <w:r>
        <w:fldChar w:fldCharType="begin"/>
      </w:r>
      <w:r w:rsidR="00FD60A9">
        <w:instrText xml:space="preserve"> TOC \o "1-3" \h \z \u </w:instrText>
      </w:r>
      <w:r>
        <w:fldChar w:fldCharType="separate"/>
      </w:r>
      <w:hyperlink w:anchor="_Toc23509813" w:history="1">
        <w:r w:rsidR="009F3210" w:rsidRPr="0005465F">
          <w:rPr>
            <w:rStyle w:val="a5"/>
            <w:shd w:val="clear" w:color="auto" w:fill="FFFFFF"/>
          </w:rPr>
          <w:t>Введение</w:t>
        </w:r>
        <w:r w:rsidR="009F3210">
          <w:rPr>
            <w:webHidden/>
          </w:rPr>
          <w:tab/>
        </w:r>
        <w:r w:rsidR="009F3210">
          <w:rPr>
            <w:webHidden/>
          </w:rPr>
          <w:fldChar w:fldCharType="begin"/>
        </w:r>
        <w:r w:rsidR="009F3210">
          <w:rPr>
            <w:webHidden/>
          </w:rPr>
          <w:instrText xml:space="preserve"> PAGEREF _Toc23509813 \h </w:instrText>
        </w:r>
        <w:r w:rsidR="009F3210">
          <w:rPr>
            <w:webHidden/>
          </w:rPr>
        </w:r>
        <w:r w:rsidR="009F3210">
          <w:rPr>
            <w:webHidden/>
          </w:rPr>
          <w:fldChar w:fldCharType="separate"/>
        </w:r>
        <w:r w:rsidR="006B5527">
          <w:rPr>
            <w:webHidden/>
          </w:rPr>
          <w:t>4</w:t>
        </w:r>
        <w:r w:rsidR="009F3210">
          <w:rPr>
            <w:webHidden/>
          </w:rPr>
          <w:fldChar w:fldCharType="end"/>
        </w:r>
      </w:hyperlink>
    </w:p>
    <w:p w14:paraId="7FADFC43" w14:textId="77777777" w:rsidR="009F3210" w:rsidRDefault="00541CEE">
      <w:pPr>
        <w:pStyle w:val="11"/>
        <w:rPr>
          <w:rFonts w:asciiTheme="minorHAnsi" w:hAnsiTheme="minorHAnsi"/>
          <w:sz w:val="22"/>
        </w:rPr>
      </w:pPr>
      <w:hyperlink w:anchor="_Toc23509814" w:history="1">
        <w:r w:rsidR="009F3210" w:rsidRPr="0005465F">
          <w:rPr>
            <w:rStyle w:val="a5"/>
          </w:rPr>
          <w:t>Нормативная база</w:t>
        </w:r>
        <w:r w:rsidR="009F3210">
          <w:rPr>
            <w:webHidden/>
          </w:rPr>
          <w:tab/>
        </w:r>
        <w:r w:rsidR="009F3210">
          <w:rPr>
            <w:webHidden/>
          </w:rPr>
          <w:fldChar w:fldCharType="begin"/>
        </w:r>
        <w:r w:rsidR="009F3210">
          <w:rPr>
            <w:webHidden/>
          </w:rPr>
          <w:instrText xml:space="preserve"> PAGEREF _Toc23509814 \h </w:instrText>
        </w:r>
        <w:r w:rsidR="009F3210">
          <w:rPr>
            <w:webHidden/>
          </w:rPr>
        </w:r>
        <w:r w:rsidR="009F3210">
          <w:rPr>
            <w:webHidden/>
          </w:rPr>
          <w:fldChar w:fldCharType="separate"/>
        </w:r>
        <w:r w:rsidR="006B5527">
          <w:rPr>
            <w:webHidden/>
          </w:rPr>
          <w:t>5</w:t>
        </w:r>
        <w:r w:rsidR="009F3210">
          <w:rPr>
            <w:webHidden/>
          </w:rPr>
          <w:fldChar w:fldCharType="end"/>
        </w:r>
      </w:hyperlink>
    </w:p>
    <w:p w14:paraId="50B3968B" w14:textId="77777777" w:rsidR="009F3210" w:rsidRDefault="00541CEE">
      <w:pPr>
        <w:pStyle w:val="11"/>
        <w:rPr>
          <w:rFonts w:asciiTheme="minorHAnsi" w:hAnsiTheme="minorHAnsi"/>
          <w:sz w:val="22"/>
        </w:rPr>
      </w:pPr>
      <w:hyperlink w:anchor="_Toc23509815" w:history="1">
        <w:r w:rsidR="009F3210" w:rsidRPr="0005465F">
          <w:rPr>
            <w:rStyle w:val="a5"/>
          </w:rPr>
          <w:t>Авторское право</w:t>
        </w:r>
        <w:r w:rsidR="009F3210">
          <w:rPr>
            <w:webHidden/>
          </w:rPr>
          <w:tab/>
        </w:r>
        <w:r w:rsidR="009F3210">
          <w:rPr>
            <w:webHidden/>
          </w:rPr>
          <w:fldChar w:fldCharType="begin"/>
        </w:r>
        <w:r w:rsidR="009F3210">
          <w:rPr>
            <w:webHidden/>
          </w:rPr>
          <w:instrText xml:space="preserve"> PAGEREF _Toc23509815 \h </w:instrText>
        </w:r>
        <w:r w:rsidR="009F3210">
          <w:rPr>
            <w:webHidden/>
          </w:rPr>
        </w:r>
        <w:r w:rsidR="009F3210">
          <w:rPr>
            <w:webHidden/>
          </w:rPr>
          <w:fldChar w:fldCharType="separate"/>
        </w:r>
        <w:r w:rsidR="006B5527">
          <w:rPr>
            <w:webHidden/>
          </w:rPr>
          <w:t>5</w:t>
        </w:r>
        <w:r w:rsidR="009F3210">
          <w:rPr>
            <w:webHidden/>
          </w:rPr>
          <w:fldChar w:fldCharType="end"/>
        </w:r>
      </w:hyperlink>
    </w:p>
    <w:p w14:paraId="14A3243F" w14:textId="77777777" w:rsidR="009F3210" w:rsidRDefault="00541CEE">
      <w:pPr>
        <w:pStyle w:val="11"/>
        <w:rPr>
          <w:rFonts w:asciiTheme="minorHAnsi" w:hAnsiTheme="minorHAnsi"/>
          <w:sz w:val="22"/>
        </w:rPr>
      </w:pPr>
      <w:hyperlink w:anchor="_Toc23509816" w:history="1">
        <w:r w:rsidR="009F3210" w:rsidRPr="0005465F">
          <w:rPr>
            <w:rStyle w:val="a5"/>
          </w:rPr>
          <w:t>Системные и технические требования</w:t>
        </w:r>
        <w:r w:rsidR="009F3210">
          <w:rPr>
            <w:webHidden/>
          </w:rPr>
          <w:tab/>
        </w:r>
        <w:r w:rsidR="009F3210">
          <w:rPr>
            <w:webHidden/>
          </w:rPr>
          <w:fldChar w:fldCharType="begin"/>
        </w:r>
        <w:r w:rsidR="009F3210">
          <w:rPr>
            <w:webHidden/>
          </w:rPr>
          <w:instrText xml:space="preserve"> PAGEREF _Toc23509816 \h </w:instrText>
        </w:r>
        <w:r w:rsidR="009F3210">
          <w:rPr>
            <w:webHidden/>
          </w:rPr>
        </w:r>
        <w:r w:rsidR="009F3210">
          <w:rPr>
            <w:webHidden/>
          </w:rPr>
          <w:fldChar w:fldCharType="separate"/>
        </w:r>
        <w:r w:rsidR="006B5527">
          <w:rPr>
            <w:webHidden/>
          </w:rPr>
          <w:t>7</w:t>
        </w:r>
        <w:r w:rsidR="009F3210">
          <w:rPr>
            <w:webHidden/>
          </w:rPr>
          <w:fldChar w:fldCharType="end"/>
        </w:r>
      </w:hyperlink>
    </w:p>
    <w:p w14:paraId="51B23EE1" w14:textId="77777777" w:rsidR="009F3210" w:rsidRDefault="00541CEE">
      <w:pPr>
        <w:pStyle w:val="11"/>
        <w:rPr>
          <w:rFonts w:asciiTheme="minorHAnsi" w:hAnsiTheme="minorHAnsi"/>
          <w:sz w:val="22"/>
        </w:rPr>
      </w:pPr>
      <w:hyperlink w:anchor="_Toc23509817" w:history="1">
        <w:r w:rsidR="009F3210" w:rsidRPr="0005465F">
          <w:rPr>
            <w:rStyle w:val="a5"/>
          </w:rPr>
          <w:t>Начало работы в программе</w:t>
        </w:r>
        <w:r w:rsidR="009F3210">
          <w:rPr>
            <w:webHidden/>
          </w:rPr>
          <w:tab/>
        </w:r>
        <w:r w:rsidR="009F3210">
          <w:rPr>
            <w:webHidden/>
          </w:rPr>
          <w:fldChar w:fldCharType="begin"/>
        </w:r>
        <w:r w:rsidR="009F3210">
          <w:rPr>
            <w:webHidden/>
          </w:rPr>
          <w:instrText xml:space="preserve"> PAGEREF _Toc23509817 \h </w:instrText>
        </w:r>
        <w:r w:rsidR="009F3210">
          <w:rPr>
            <w:webHidden/>
          </w:rPr>
        </w:r>
        <w:r w:rsidR="009F3210">
          <w:rPr>
            <w:webHidden/>
          </w:rPr>
          <w:fldChar w:fldCharType="separate"/>
        </w:r>
        <w:r w:rsidR="006B5527">
          <w:rPr>
            <w:webHidden/>
          </w:rPr>
          <w:t>9</w:t>
        </w:r>
        <w:r w:rsidR="009F3210">
          <w:rPr>
            <w:webHidden/>
          </w:rPr>
          <w:fldChar w:fldCharType="end"/>
        </w:r>
      </w:hyperlink>
    </w:p>
    <w:p w14:paraId="3E232E35" w14:textId="77777777" w:rsidR="009F3210" w:rsidRDefault="00541CEE">
      <w:pPr>
        <w:pStyle w:val="11"/>
        <w:rPr>
          <w:rFonts w:asciiTheme="minorHAnsi" w:hAnsiTheme="minorHAnsi"/>
          <w:sz w:val="22"/>
        </w:rPr>
      </w:pPr>
      <w:hyperlink w:anchor="_Toc23509818" w:history="1">
        <w:r w:rsidR="009F3210" w:rsidRPr="0005465F">
          <w:rPr>
            <w:rStyle w:val="a5"/>
          </w:rPr>
          <w:t>Знакомство с программой</w:t>
        </w:r>
        <w:r w:rsidR="009F3210">
          <w:rPr>
            <w:webHidden/>
          </w:rPr>
          <w:tab/>
        </w:r>
        <w:r w:rsidR="009F3210">
          <w:rPr>
            <w:webHidden/>
          </w:rPr>
          <w:fldChar w:fldCharType="begin"/>
        </w:r>
        <w:r w:rsidR="009F3210">
          <w:rPr>
            <w:webHidden/>
          </w:rPr>
          <w:instrText xml:space="preserve"> PAGEREF _Toc23509818 \h </w:instrText>
        </w:r>
        <w:r w:rsidR="009F3210">
          <w:rPr>
            <w:webHidden/>
          </w:rPr>
        </w:r>
        <w:r w:rsidR="009F3210">
          <w:rPr>
            <w:webHidden/>
          </w:rPr>
          <w:fldChar w:fldCharType="separate"/>
        </w:r>
        <w:r w:rsidR="006B5527">
          <w:rPr>
            <w:webHidden/>
          </w:rPr>
          <w:t>10</w:t>
        </w:r>
        <w:r w:rsidR="009F3210">
          <w:rPr>
            <w:webHidden/>
          </w:rPr>
          <w:fldChar w:fldCharType="end"/>
        </w:r>
      </w:hyperlink>
    </w:p>
    <w:p w14:paraId="66B07361" w14:textId="77777777" w:rsidR="009F3210" w:rsidRDefault="00541CEE">
      <w:pPr>
        <w:pStyle w:val="21"/>
        <w:rPr>
          <w:rFonts w:asciiTheme="minorHAnsi" w:hAnsiTheme="minorHAnsi"/>
          <w:noProof/>
          <w:sz w:val="22"/>
        </w:rPr>
      </w:pPr>
      <w:hyperlink w:anchor="_Toc23509819" w:history="1">
        <w:r w:rsidR="009F3210" w:rsidRPr="0005465F">
          <w:rPr>
            <w:rStyle w:val="a5"/>
            <w:noProof/>
          </w:rPr>
          <w:t>Окно программного модуля</w:t>
        </w:r>
        <w:r w:rsidR="009F3210">
          <w:rPr>
            <w:noProof/>
            <w:webHidden/>
          </w:rPr>
          <w:tab/>
        </w:r>
        <w:r w:rsidR="009F3210">
          <w:rPr>
            <w:noProof/>
            <w:webHidden/>
          </w:rPr>
          <w:fldChar w:fldCharType="begin"/>
        </w:r>
        <w:r w:rsidR="009F3210">
          <w:rPr>
            <w:noProof/>
            <w:webHidden/>
          </w:rPr>
          <w:instrText xml:space="preserve"> PAGEREF _Toc23509819 \h </w:instrText>
        </w:r>
        <w:r w:rsidR="009F3210">
          <w:rPr>
            <w:noProof/>
            <w:webHidden/>
          </w:rPr>
        </w:r>
        <w:r w:rsidR="009F3210">
          <w:rPr>
            <w:noProof/>
            <w:webHidden/>
          </w:rPr>
          <w:fldChar w:fldCharType="separate"/>
        </w:r>
        <w:r w:rsidR="006B5527">
          <w:rPr>
            <w:noProof/>
            <w:webHidden/>
          </w:rPr>
          <w:t>10</w:t>
        </w:r>
        <w:r w:rsidR="009F3210">
          <w:rPr>
            <w:noProof/>
            <w:webHidden/>
          </w:rPr>
          <w:fldChar w:fldCharType="end"/>
        </w:r>
      </w:hyperlink>
    </w:p>
    <w:p w14:paraId="1A473F0F" w14:textId="77777777" w:rsidR="009F3210" w:rsidRDefault="00541CEE">
      <w:pPr>
        <w:pStyle w:val="21"/>
        <w:rPr>
          <w:rFonts w:asciiTheme="minorHAnsi" w:hAnsiTheme="minorHAnsi"/>
          <w:noProof/>
          <w:sz w:val="22"/>
        </w:rPr>
      </w:pPr>
      <w:hyperlink w:anchor="_Toc23509820" w:history="1">
        <w:r w:rsidR="009F3210" w:rsidRPr="0005465F">
          <w:rPr>
            <w:rStyle w:val="a5"/>
            <w:noProof/>
          </w:rPr>
          <w:t>Главное меню программного модуля</w:t>
        </w:r>
        <w:r w:rsidR="009F3210">
          <w:rPr>
            <w:noProof/>
            <w:webHidden/>
          </w:rPr>
          <w:tab/>
        </w:r>
        <w:r w:rsidR="009F3210">
          <w:rPr>
            <w:noProof/>
            <w:webHidden/>
          </w:rPr>
          <w:fldChar w:fldCharType="begin"/>
        </w:r>
        <w:r w:rsidR="009F3210">
          <w:rPr>
            <w:noProof/>
            <w:webHidden/>
          </w:rPr>
          <w:instrText xml:space="preserve"> PAGEREF _Toc23509820 \h </w:instrText>
        </w:r>
        <w:r w:rsidR="009F3210">
          <w:rPr>
            <w:noProof/>
            <w:webHidden/>
          </w:rPr>
        </w:r>
        <w:r w:rsidR="009F3210">
          <w:rPr>
            <w:noProof/>
            <w:webHidden/>
          </w:rPr>
          <w:fldChar w:fldCharType="separate"/>
        </w:r>
        <w:r w:rsidR="006B5527">
          <w:rPr>
            <w:noProof/>
            <w:webHidden/>
          </w:rPr>
          <w:t>14</w:t>
        </w:r>
        <w:r w:rsidR="009F3210">
          <w:rPr>
            <w:noProof/>
            <w:webHidden/>
          </w:rPr>
          <w:fldChar w:fldCharType="end"/>
        </w:r>
      </w:hyperlink>
    </w:p>
    <w:p w14:paraId="3A4AEEBA" w14:textId="77777777" w:rsidR="009F3210" w:rsidRDefault="00541CEE">
      <w:pPr>
        <w:pStyle w:val="21"/>
        <w:rPr>
          <w:rFonts w:asciiTheme="minorHAnsi" w:hAnsiTheme="minorHAnsi"/>
          <w:noProof/>
          <w:sz w:val="22"/>
        </w:rPr>
      </w:pPr>
      <w:hyperlink w:anchor="_Toc23509821" w:history="1">
        <w:r w:rsidR="009F3210" w:rsidRPr="0005465F">
          <w:rPr>
            <w:rStyle w:val="a5"/>
            <w:noProof/>
          </w:rPr>
          <w:t>Лента</w:t>
        </w:r>
        <w:r w:rsidR="009F3210">
          <w:rPr>
            <w:noProof/>
            <w:webHidden/>
          </w:rPr>
          <w:tab/>
        </w:r>
        <w:r w:rsidR="009F3210">
          <w:rPr>
            <w:noProof/>
            <w:webHidden/>
          </w:rPr>
          <w:fldChar w:fldCharType="begin"/>
        </w:r>
        <w:r w:rsidR="009F3210">
          <w:rPr>
            <w:noProof/>
            <w:webHidden/>
          </w:rPr>
          <w:instrText xml:space="preserve"> PAGEREF _Toc23509821 \h </w:instrText>
        </w:r>
        <w:r w:rsidR="009F3210">
          <w:rPr>
            <w:noProof/>
            <w:webHidden/>
          </w:rPr>
        </w:r>
        <w:r w:rsidR="009F3210">
          <w:rPr>
            <w:noProof/>
            <w:webHidden/>
          </w:rPr>
          <w:fldChar w:fldCharType="separate"/>
        </w:r>
        <w:r w:rsidR="006B5527">
          <w:rPr>
            <w:noProof/>
            <w:webHidden/>
          </w:rPr>
          <w:t>17</w:t>
        </w:r>
        <w:r w:rsidR="009F3210">
          <w:rPr>
            <w:noProof/>
            <w:webHidden/>
          </w:rPr>
          <w:fldChar w:fldCharType="end"/>
        </w:r>
      </w:hyperlink>
    </w:p>
    <w:p w14:paraId="67B52BF6" w14:textId="77777777" w:rsidR="009F3210" w:rsidRDefault="00541CEE">
      <w:pPr>
        <w:pStyle w:val="11"/>
        <w:rPr>
          <w:rFonts w:asciiTheme="minorHAnsi" w:hAnsiTheme="minorHAnsi"/>
          <w:sz w:val="22"/>
        </w:rPr>
      </w:pPr>
      <w:hyperlink w:anchor="_Toc23509822" w:history="1">
        <w:r w:rsidR="009F3210" w:rsidRPr="0005465F">
          <w:rPr>
            <w:rStyle w:val="a5"/>
          </w:rPr>
          <w:t>Работа в программе</w:t>
        </w:r>
        <w:r w:rsidR="009F3210">
          <w:rPr>
            <w:webHidden/>
          </w:rPr>
          <w:tab/>
        </w:r>
        <w:r w:rsidR="009F3210">
          <w:rPr>
            <w:webHidden/>
          </w:rPr>
          <w:fldChar w:fldCharType="begin"/>
        </w:r>
        <w:r w:rsidR="009F3210">
          <w:rPr>
            <w:webHidden/>
          </w:rPr>
          <w:instrText xml:space="preserve"> PAGEREF _Toc23509822 \h </w:instrText>
        </w:r>
        <w:r w:rsidR="009F3210">
          <w:rPr>
            <w:webHidden/>
          </w:rPr>
        </w:r>
        <w:r w:rsidR="009F3210">
          <w:rPr>
            <w:webHidden/>
          </w:rPr>
          <w:fldChar w:fldCharType="separate"/>
        </w:r>
        <w:r w:rsidR="006B5527">
          <w:rPr>
            <w:webHidden/>
          </w:rPr>
          <w:t>28</w:t>
        </w:r>
        <w:r w:rsidR="009F3210">
          <w:rPr>
            <w:webHidden/>
          </w:rPr>
          <w:fldChar w:fldCharType="end"/>
        </w:r>
      </w:hyperlink>
    </w:p>
    <w:p w14:paraId="2C6466C4" w14:textId="77777777" w:rsidR="009F3210" w:rsidRDefault="00541CEE">
      <w:pPr>
        <w:pStyle w:val="21"/>
        <w:rPr>
          <w:rFonts w:asciiTheme="minorHAnsi" w:hAnsiTheme="minorHAnsi"/>
          <w:noProof/>
          <w:sz w:val="22"/>
        </w:rPr>
      </w:pPr>
      <w:hyperlink w:anchor="_Toc23509823" w:history="1">
        <w:r w:rsidR="009F3210" w:rsidRPr="0005465F">
          <w:rPr>
            <w:rStyle w:val="a5"/>
            <w:noProof/>
          </w:rPr>
          <w:t>Настройки программы</w:t>
        </w:r>
        <w:r w:rsidR="009F3210">
          <w:rPr>
            <w:noProof/>
            <w:webHidden/>
          </w:rPr>
          <w:tab/>
        </w:r>
        <w:r w:rsidR="009F3210">
          <w:rPr>
            <w:noProof/>
            <w:webHidden/>
          </w:rPr>
          <w:fldChar w:fldCharType="begin"/>
        </w:r>
        <w:r w:rsidR="009F3210">
          <w:rPr>
            <w:noProof/>
            <w:webHidden/>
          </w:rPr>
          <w:instrText xml:space="preserve"> PAGEREF _Toc23509823 \h </w:instrText>
        </w:r>
        <w:r w:rsidR="009F3210">
          <w:rPr>
            <w:noProof/>
            <w:webHidden/>
          </w:rPr>
        </w:r>
        <w:r w:rsidR="009F3210">
          <w:rPr>
            <w:noProof/>
            <w:webHidden/>
          </w:rPr>
          <w:fldChar w:fldCharType="separate"/>
        </w:r>
        <w:r w:rsidR="006B5527">
          <w:rPr>
            <w:noProof/>
            <w:webHidden/>
          </w:rPr>
          <w:t>28</w:t>
        </w:r>
        <w:r w:rsidR="009F3210">
          <w:rPr>
            <w:noProof/>
            <w:webHidden/>
          </w:rPr>
          <w:fldChar w:fldCharType="end"/>
        </w:r>
      </w:hyperlink>
    </w:p>
    <w:p w14:paraId="22C74459" w14:textId="77777777" w:rsidR="009F3210" w:rsidRDefault="00541CEE">
      <w:pPr>
        <w:pStyle w:val="31"/>
        <w:rPr>
          <w:rFonts w:asciiTheme="minorHAnsi" w:hAnsiTheme="minorHAnsi"/>
          <w:noProof/>
          <w:sz w:val="22"/>
        </w:rPr>
      </w:pPr>
      <w:hyperlink w:anchor="_Toc23509824" w:history="1">
        <w:r w:rsidR="009F3210" w:rsidRPr="0005465F">
          <w:rPr>
            <w:rStyle w:val="a5"/>
            <w:iCs/>
            <w:noProof/>
          </w:rPr>
          <w:t>Настройки сохранения</w:t>
        </w:r>
        <w:r w:rsidR="009F3210">
          <w:rPr>
            <w:noProof/>
            <w:webHidden/>
          </w:rPr>
          <w:tab/>
        </w:r>
        <w:r w:rsidR="009F3210">
          <w:rPr>
            <w:noProof/>
            <w:webHidden/>
          </w:rPr>
          <w:fldChar w:fldCharType="begin"/>
        </w:r>
        <w:r w:rsidR="009F3210">
          <w:rPr>
            <w:noProof/>
            <w:webHidden/>
          </w:rPr>
          <w:instrText xml:space="preserve"> PAGEREF _Toc23509824 \h </w:instrText>
        </w:r>
        <w:r w:rsidR="009F3210">
          <w:rPr>
            <w:noProof/>
            <w:webHidden/>
          </w:rPr>
        </w:r>
        <w:r w:rsidR="009F3210">
          <w:rPr>
            <w:noProof/>
            <w:webHidden/>
          </w:rPr>
          <w:fldChar w:fldCharType="separate"/>
        </w:r>
        <w:r w:rsidR="006B5527">
          <w:rPr>
            <w:noProof/>
            <w:webHidden/>
          </w:rPr>
          <w:t>30</w:t>
        </w:r>
        <w:r w:rsidR="009F3210">
          <w:rPr>
            <w:noProof/>
            <w:webHidden/>
          </w:rPr>
          <w:fldChar w:fldCharType="end"/>
        </w:r>
      </w:hyperlink>
    </w:p>
    <w:p w14:paraId="5195C753" w14:textId="77777777" w:rsidR="009F3210" w:rsidRDefault="00541CEE">
      <w:pPr>
        <w:pStyle w:val="31"/>
        <w:rPr>
          <w:rFonts w:asciiTheme="minorHAnsi" w:hAnsiTheme="minorHAnsi"/>
          <w:noProof/>
          <w:sz w:val="22"/>
        </w:rPr>
      </w:pPr>
      <w:hyperlink w:anchor="_Toc23509825" w:history="1">
        <w:r w:rsidR="009F3210" w:rsidRPr="0005465F">
          <w:rPr>
            <w:rStyle w:val="a5"/>
            <w:noProof/>
          </w:rPr>
          <w:t>Раздел «Особые»</w:t>
        </w:r>
        <w:r w:rsidR="009F3210">
          <w:rPr>
            <w:noProof/>
            <w:webHidden/>
          </w:rPr>
          <w:tab/>
        </w:r>
        <w:r w:rsidR="009F3210">
          <w:rPr>
            <w:noProof/>
            <w:webHidden/>
          </w:rPr>
          <w:fldChar w:fldCharType="begin"/>
        </w:r>
        <w:r w:rsidR="009F3210">
          <w:rPr>
            <w:noProof/>
            <w:webHidden/>
          </w:rPr>
          <w:instrText xml:space="preserve"> PAGEREF _Toc23509825 \h </w:instrText>
        </w:r>
        <w:r w:rsidR="009F3210">
          <w:rPr>
            <w:noProof/>
            <w:webHidden/>
          </w:rPr>
        </w:r>
        <w:r w:rsidR="009F3210">
          <w:rPr>
            <w:noProof/>
            <w:webHidden/>
          </w:rPr>
          <w:fldChar w:fldCharType="separate"/>
        </w:r>
        <w:r w:rsidR="006B5527">
          <w:rPr>
            <w:noProof/>
            <w:webHidden/>
          </w:rPr>
          <w:t>31</w:t>
        </w:r>
        <w:r w:rsidR="009F3210">
          <w:rPr>
            <w:noProof/>
            <w:webHidden/>
          </w:rPr>
          <w:fldChar w:fldCharType="end"/>
        </w:r>
      </w:hyperlink>
    </w:p>
    <w:p w14:paraId="7A0C8F72" w14:textId="77777777" w:rsidR="009F3210" w:rsidRDefault="00541CEE">
      <w:pPr>
        <w:pStyle w:val="31"/>
        <w:rPr>
          <w:rFonts w:asciiTheme="minorHAnsi" w:hAnsiTheme="minorHAnsi"/>
          <w:noProof/>
          <w:sz w:val="22"/>
        </w:rPr>
      </w:pPr>
      <w:hyperlink w:anchor="_Toc23509826" w:history="1">
        <w:r w:rsidR="009F3210" w:rsidRPr="0005465F">
          <w:rPr>
            <w:rStyle w:val="a5"/>
            <w:iCs/>
            <w:noProof/>
          </w:rPr>
          <w:t>Раздел «Графика»</w:t>
        </w:r>
        <w:r w:rsidR="009F3210">
          <w:rPr>
            <w:noProof/>
            <w:webHidden/>
          </w:rPr>
          <w:tab/>
        </w:r>
        <w:r w:rsidR="009F3210">
          <w:rPr>
            <w:noProof/>
            <w:webHidden/>
          </w:rPr>
          <w:fldChar w:fldCharType="begin"/>
        </w:r>
        <w:r w:rsidR="009F3210">
          <w:rPr>
            <w:noProof/>
            <w:webHidden/>
          </w:rPr>
          <w:instrText xml:space="preserve"> PAGEREF _Toc23509826 \h </w:instrText>
        </w:r>
        <w:r w:rsidR="009F3210">
          <w:rPr>
            <w:noProof/>
            <w:webHidden/>
          </w:rPr>
        </w:r>
        <w:r w:rsidR="009F3210">
          <w:rPr>
            <w:noProof/>
            <w:webHidden/>
          </w:rPr>
          <w:fldChar w:fldCharType="separate"/>
        </w:r>
        <w:r w:rsidR="006B5527">
          <w:rPr>
            <w:noProof/>
            <w:webHidden/>
          </w:rPr>
          <w:t>32</w:t>
        </w:r>
        <w:r w:rsidR="009F3210">
          <w:rPr>
            <w:noProof/>
            <w:webHidden/>
          </w:rPr>
          <w:fldChar w:fldCharType="end"/>
        </w:r>
      </w:hyperlink>
    </w:p>
    <w:p w14:paraId="4EE7EF84" w14:textId="77777777" w:rsidR="009F3210" w:rsidRDefault="00541CEE">
      <w:pPr>
        <w:pStyle w:val="21"/>
        <w:rPr>
          <w:rFonts w:asciiTheme="minorHAnsi" w:hAnsiTheme="minorHAnsi"/>
          <w:noProof/>
          <w:sz w:val="22"/>
        </w:rPr>
      </w:pPr>
      <w:hyperlink w:anchor="_Toc23509827" w:history="1">
        <w:r w:rsidR="009F3210" w:rsidRPr="0005465F">
          <w:rPr>
            <w:rStyle w:val="a5"/>
            <w:noProof/>
          </w:rPr>
          <w:t>Адресный классификатор ФИАС</w:t>
        </w:r>
        <w:r w:rsidR="009F3210">
          <w:rPr>
            <w:noProof/>
            <w:webHidden/>
          </w:rPr>
          <w:tab/>
        </w:r>
        <w:r w:rsidR="009F3210">
          <w:rPr>
            <w:noProof/>
            <w:webHidden/>
          </w:rPr>
          <w:fldChar w:fldCharType="begin"/>
        </w:r>
        <w:r w:rsidR="009F3210">
          <w:rPr>
            <w:noProof/>
            <w:webHidden/>
          </w:rPr>
          <w:instrText xml:space="preserve"> PAGEREF _Toc23509827 \h </w:instrText>
        </w:r>
        <w:r w:rsidR="009F3210">
          <w:rPr>
            <w:noProof/>
            <w:webHidden/>
          </w:rPr>
        </w:r>
        <w:r w:rsidR="009F3210">
          <w:rPr>
            <w:noProof/>
            <w:webHidden/>
          </w:rPr>
          <w:fldChar w:fldCharType="separate"/>
        </w:r>
        <w:r w:rsidR="006B5527">
          <w:rPr>
            <w:noProof/>
            <w:webHidden/>
          </w:rPr>
          <w:t>33</w:t>
        </w:r>
        <w:r w:rsidR="009F3210">
          <w:rPr>
            <w:noProof/>
            <w:webHidden/>
          </w:rPr>
          <w:fldChar w:fldCharType="end"/>
        </w:r>
      </w:hyperlink>
    </w:p>
    <w:p w14:paraId="32DC7265" w14:textId="77777777" w:rsidR="009F3210" w:rsidRDefault="00541CEE">
      <w:pPr>
        <w:pStyle w:val="31"/>
        <w:rPr>
          <w:rFonts w:asciiTheme="minorHAnsi" w:hAnsiTheme="minorHAnsi"/>
          <w:noProof/>
          <w:sz w:val="22"/>
        </w:rPr>
      </w:pPr>
      <w:hyperlink w:anchor="_Toc23509828" w:history="1">
        <w:r w:rsidR="009F3210" w:rsidRPr="0005465F">
          <w:rPr>
            <w:rStyle w:val="a5"/>
            <w:noProof/>
          </w:rPr>
          <w:t>Установка адресного классификатора ФИАС</w:t>
        </w:r>
        <w:r w:rsidR="009F3210">
          <w:rPr>
            <w:noProof/>
            <w:webHidden/>
          </w:rPr>
          <w:tab/>
        </w:r>
        <w:r w:rsidR="009F3210">
          <w:rPr>
            <w:noProof/>
            <w:webHidden/>
          </w:rPr>
          <w:fldChar w:fldCharType="begin"/>
        </w:r>
        <w:r w:rsidR="009F3210">
          <w:rPr>
            <w:noProof/>
            <w:webHidden/>
          </w:rPr>
          <w:instrText xml:space="preserve"> PAGEREF _Toc23509828 \h </w:instrText>
        </w:r>
        <w:r w:rsidR="009F3210">
          <w:rPr>
            <w:noProof/>
            <w:webHidden/>
          </w:rPr>
        </w:r>
        <w:r w:rsidR="009F3210">
          <w:rPr>
            <w:noProof/>
            <w:webHidden/>
          </w:rPr>
          <w:fldChar w:fldCharType="separate"/>
        </w:r>
        <w:r w:rsidR="006B5527">
          <w:rPr>
            <w:noProof/>
            <w:webHidden/>
          </w:rPr>
          <w:t>33</w:t>
        </w:r>
        <w:r w:rsidR="009F3210">
          <w:rPr>
            <w:noProof/>
            <w:webHidden/>
          </w:rPr>
          <w:fldChar w:fldCharType="end"/>
        </w:r>
      </w:hyperlink>
    </w:p>
    <w:p w14:paraId="4E1D658E" w14:textId="77777777" w:rsidR="009F3210" w:rsidRDefault="00541CEE">
      <w:pPr>
        <w:pStyle w:val="31"/>
        <w:rPr>
          <w:rFonts w:asciiTheme="minorHAnsi" w:hAnsiTheme="minorHAnsi"/>
          <w:noProof/>
          <w:sz w:val="22"/>
        </w:rPr>
      </w:pPr>
      <w:hyperlink w:anchor="_Toc23509829" w:history="1">
        <w:r w:rsidR="009F3210" w:rsidRPr="0005465F">
          <w:rPr>
            <w:rStyle w:val="a5"/>
            <w:noProof/>
          </w:rPr>
          <w:t>Обновление адресного классификатора ФИАС</w:t>
        </w:r>
        <w:r w:rsidR="009F3210">
          <w:rPr>
            <w:noProof/>
            <w:webHidden/>
          </w:rPr>
          <w:tab/>
        </w:r>
        <w:r w:rsidR="009F3210">
          <w:rPr>
            <w:noProof/>
            <w:webHidden/>
          </w:rPr>
          <w:fldChar w:fldCharType="begin"/>
        </w:r>
        <w:r w:rsidR="009F3210">
          <w:rPr>
            <w:noProof/>
            <w:webHidden/>
          </w:rPr>
          <w:instrText xml:space="preserve"> PAGEREF _Toc23509829 \h </w:instrText>
        </w:r>
        <w:r w:rsidR="009F3210">
          <w:rPr>
            <w:noProof/>
            <w:webHidden/>
          </w:rPr>
        </w:r>
        <w:r w:rsidR="009F3210">
          <w:rPr>
            <w:noProof/>
            <w:webHidden/>
          </w:rPr>
          <w:fldChar w:fldCharType="separate"/>
        </w:r>
        <w:r w:rsidR="006B5527">
          <w:rPr>
            <w:noProof/>
            <w:webHidden/>
          </w:rPr>
          <w:t>41</w:t>
        </w:r>
        <w:r w:rsidR="009F3210">
          <w:rPr>
            <w:noProof/>
            <w:webHidden/>
          </w:rPr>
          <w:fldChar w:fldCharType="end"/>
        </w:r>
      </w:hyperlink>
    </w:p>
    <w:p w14:paraId="58CDE2C2" w14:textId="77777777" w:rsidR="009F3210" w:rsidRDefault="00541CEE">
      <w:pPr>
        <w:pStyle w:val="21"/>
        <w:rPr>
          <w:rFonts w:asciiTheme="minorHAnsi" w:hAnsiTheme="minorHAnsi"/>
          <w:noProof/>
          <w:sz w:val="22"/>
        </w:rPr>
      </w:pPr>
      <w:hyperlink w:anchor="_Toc23509830" w:history="1">
        <w:r w:rsidR="009F3210" w:rsidRPr="0005465F">
          <w:rPr>
            <w:rStyle w:val="a5"/>
            <w:noProof/>
          </w:rPr>
          <w:t>Создание нового проекта</w:t>
        </w:r>
        <w:r w:rsidR="009F3210">
          <w:rPr>
            <w:noProof/>
            <w:webHidden/>
          </w:rPr>
          <w:tab/>
        </w:r>
        <w:r w:rsidR="009F3210">
          <w:rPr>
            <w:noProof/>
            <w:webHidden/>
          </w:rPr>
          <w:fldChar w:fldCharType="begin"/>
        </w:r>
        <w:r w:rsidR="009F3210">
          <w:rPr>
            <w:noProof/>
            <w:webHidden/>
          </w:rPr>
          <w:instrText xml:space="preserve"> PAGEREF _Toc23509830 \h </w:instrText>
        </w:r>
        <w:r w:rsidR="009F3210">
          <w:rPr>
            <w:noProof/>
            <w:webHidden/>
          </w:rPr>
        </w:r>
        <w:r w:rsidR="009F3210">
          <w:rPr>
            <w:noProof/>
            <w:webHidden/>
          </w:rPr>
          <w:fldChar w:fldCharType="separate"/>
        </w:r>
        <w:r w:rsidR="006B5527">
          <w:rPr>
            <w:noProof/>
            <w:webHidden/>
          </w:rPr>
          <w:t>46</w:t>
        </w:r>
        <w:r w:rsidR="009F3210">
          <w:rPr>
            <w:noProof/>
            <w:webHidden/>
          </w:rPr>
          <w:fldChar w:fldCharType="end"/>
        </w:r>
      </w:hyperlink>
    </w:p>
    <w:p w14:paraId="6D811513" w14:textId="77777777" w:rsidR="009F3210" w:rsidRDefault="00541CEE">
      <w:pPr>
        <w:pStyle w:val="21"/>
        <w:rPr>
          <w:rFonts w:asciiTheme="minorHAnsi" w:hAnsiTheme="minorHAnsi"/>
          <w:noProof/>
          <w:sz w:val="22"/>
        </w:rPr>
      </w:pPr>
      <w:hyperlink w:anchor="_Toc23509831" w:history="1">
        <w:r w:rsidR="009F3210" w:rsidRPr="0005465F">
          <w:rPr>
            <w:rStyle w:val="a5"/>
            <w:noProof/>
          </w:rPr>
          <w:t>Открытие проекта</w:t>
        </w:r>
        <w:r w:rsidR="009F3210">
          <w:rPr>
            <w:noProof/>
            <w:webHidden/>
          </w:rPr>
          <w:tab/>
        </w:r>
        <w:r w:rsidR="009F3210">
          <w:rPr>
            <w:noProof/>
            <w:webHidden/>
          </w:rPr>
          <w:fldChar w:fldCharType="begin"/>
        </w:r>
        <w:r w:rsidR="009F3210">
          <w:rPr>
            <w:noProof/>
            <w:webHidden/>
          </w:rPr>
          <w:instrText xml:space="preserve"> PAGEREF _Toc23509831 \h </w:instrText>
        </w:r>
        <w:r w:rsidR="009F3210">
          <w:rPr>
            <w:noProof/>
            <w:webHidden/>
          </w:rPr>
        </w:r>
        <w:r w:rsidR="009F3210">
          <w:rPr>
            <w:noProof/>
            <w:webHidden/>
          </w:rPr>
          <w:fldChar w:fldCharType="separate"/>
        </w:r>
        <w:r w:rsidR="006B5527">
          <w:rPr>
            <w:noProof/>
            <w:webHidden/>
          </w:rPr>
          <w:t>48</w:t>
        </w:r>
        <w:r w:rsidR="009F3210">
          <w:rPr>
            <w:noProof/>
            <w:webHidden/>
          </w:rPr>
          <w:fldChar w:fldCharType="end"/>
        </w:r>
      </w:hyperlink>
    </w:p>
    <w:p w14:paraId="0C1269A0" w14:textId="77777777" w:rsidR="009F3210" w:rsidRDefault="00541CEE">
      <w:pPr>
        <w:pStyle w:val="21"/>
        <w:rPr>
          <w:rFonts w:asciiTheme="minorHAnsi" w:hAnsiTheme="minorHAnsi"/>
          <w:noProof/>
          <w:sz w:val="22"/>
        </w:rPr>
      </w:pPr>
      <w:hyperlink w:anchor="_Toc23509832" w:history="1">
        <w:r w:rsidR="009F3210" w:rsidRPr="0005465F">
          <w:rPr>
            <w:rStyle w:val="a5"/>
            <w:noProof/>
          </w:rPr>
          <w:t>Сохранение</w:t>
        </w:r>
        <w:r w:rsidR="009F3210">
          <w:rPr>
            <w:noProof/>
            <w:webHidden/>
          </w:rPr>
          <w:tab/>
        </w:r>
        <w:r w:rsidR="009F3210">
          <w:rPr>
            <w:noProof/>
            <w:webHidden/>
          </w:rPr>
          <w:fldChar w:fldCharType="begin"/>
        </w:r>
        <w:r w:rsidR="009F3210">
          <w:rPr>
            <w:noProof/>
            <w:webHidden/>
          </w:rPr>
          <w:instrText xml:space="preserve"> PAGEREF _Toc23509832 \h </w:instrText>
        </w:r>
        <w:r w:rsidR="009F3210">
          <w:rPr>
            <w:noProof/>
            <w:webHidden/>
          </w:rPr>
        </w:r>
        <w:r w:rsidR="009F3210">
          <w:rPr>
            <w:noProof/>
            <w:webHidden/>
          </w:rPr>
          <w:fldChar w:fldCharType="separate"/>
        </w:r>
        <w:r w:rsidR="006B5527">
          <w:rPr>
            <w:noProof/>
            <w:webHidden/>
          </w:rPr>
          <w:t>51</w:t>
        </w:r>
        <w:r w:rsidR="009F3210">
          <w:rPr>
            <w:noProof/>
            <w:webHidden/>
          </w:rPr>
          <w:fldChar w:fldCharType="end"/>
        </w:r>
      </w:hyperlink>
    </w:p>
    <w:p w14:paraId="396ACC02" w14:textId="77777777" w:rsidR="009F3210" w:rsidRDefault="00541CEE">
      <w:pPr>
        <w:pStyle w:val="21"/>
        <w:rPr>
          <w:rFonts w:asciiTheme="minorHAnsi" w:hAnsiTheme="minorHAnsi"/>
          <w:noProof/>
          <w:sz w:val="22"/>
        </w:rPr>
      </w:pPr>
      <w:hyperlink w:anchor="_Toc23509833" w:history="1">
        <w:r w:rsidR="009F3210" w:rsidRPr="0005465F">
          <w:rPr>
            <w:rStyle w:val="a5"/>
            <w:noProof/>
          </w:rPr>
          <w:t>Ввод данных</w:t>
        </w:r>
        <w:r w:rsidR="009F3210">
          <w:rPr>
            <w:noProof/>
            <w:webHidden/>
          </w:rPr>
          <w:tab/>
        </w:r>
        <w:r w:rsidR="009F3210">
          <w:rPr>
            <w:noProof/>
            <w:webHidden/>
          </w:rPr>
          <w:fldChar w:fldCharType="begin"/>
        </w:r>
        <w:r w:rsidR="009F3210">
          <w:rPr>
            <w:noProof/>
            <w:webHidden/>
          </w:rPr>
          <w:instrText xml:space="preserve"> PAGEREF _Toc23509833 \h </w:instrText>
        </w:r>
        <w:r w:rsidR="009F3210">
          <w:rPr>
            <w:noProof/>
            <w:webHidden/>
          </w:rPr>
        </w:r>
        <w:r w:rsidR="009F3210">
          <w:rPr>
            <w:noProof/>
            <w:webHidden/>
          </w:rPr>
          <w:fldChar w:fldCharType="separate"/>
        </w:r>
        <w:r w:rsidR="006B5527">
          <w:rPr>
            <w:noProof/>
            <w:webHidden/>
          </w:rPr>
          <w:t>53</w:t>
        </w:r>
        <w:r w:rsidR="009F3210">
          <w:rPr>
            <w:noProof/>
            <w:webHidden/>
          </w:rPr>
          <w:fldChar w:fldCharType="end"/>
        </w:r>
      </w:hyperlink>
    </w:p>
    <w:p w14:paraId="51213AFF" w14:textId="77777777" w:rsidR="009F3210" w:rsidRDefault="00541CEE">
      <w:pPr>
        <w:pStyle w:val="31"/>
        <w:rPr>
          <w:rFonts w:asciiTheme="minorHAnsi" w:hAnsiTheme="minorHAnsi"/>
          <w:noProof/>
          <w:sz w:val="22"/>
        </w:rPr>
      </w:pPr>
      <w:hyperlink w:anchor="_Toc23509834" w:history="1">
        <w:r w:rsidR="009F3210" w:rsidRPr="0005465F">
          <w:rPr>
            <w:rStyle w:val="a5"/>
            <w:noProof/>
          </w:rPr>
          <w:t>Ввод данных в поля</w:t>
        </w:r>
        <w:r w:rsidR="009F3210">
          <w:rPr>
            <w:noProof/>
            <w:webHidden/>
          </w:rPr>
          <w:tab/>
        </w:r>
        <w:r w:rsidR="009F3210">
          <w:rPr>
            <w:noProof/>
            <w:webHidden/>
          </w:rPr>
          <w:fldChar w:fldCharType="begin"/>
        </w:r>
        <w:r w:rsidR="009F3210">
          <w:rPr>
            <w:noProof/>
            <w:webHidden/>
          </w:rPr>
          <w:instrText xml:space="preserve"> PAGEREF _Toc23509834 \h </w:instrText>
        </w:r>
        <w:r w:rsidR="009F3210">
          <w:rPr>
            <w:noProof/>
            <w:webHidden/>
          </w:rPr>
        </w:r>
        <w:r w:rsidR="009F3210">
          <w:rPr>
            <w:noProof/>
            <w:webHidden/>
          </w:rPr>
          <w:fldChar w:fldCharType="separate"/>
        </w:r>
        <w:r w:rsidR="006B5527">
          <w:rPr>
            <w:noProof/>
            <w:webHidden/>
          </w:rPr>
          <w:t>53</w:t>
        </w:r>
        <w:r w:rsidR="009F3210">
          <w:rPr>
            <w:noProof/>
            <w:webHidden/>
          </w:rPr>
          <w:fldChar w:fldCharType="end"/>
        </w:r>
      </w:hyperlink>
    </w:p>
    <w:p w14:paraId="02E1336A" w14:textId="77777777" w:rsidR="009F3210" w:rsidRDefault="00541CEE">
      <w:pPr>
        <w:pStyle w:val="31"/>
        <w:rPr>
          <w:rFonts w:asciiTheme="minorHAnsi" w:hAnsiTheme="minorHAnsi"/>
          <w:noProof/>
          <w:sz w:val="22"/>
        </w:rPr>
      </w:pPr>
      <w:hyperlink w:anchor="_Toc23509835" w:history="1">
        <w:r w:rsidR="009F3210" w:rsidRPr="0005465F">
          <w:rPr>
            <w:rStyle w:val="a5"/>
            <w:noProof/>
          </w:rPr>
          <w:t>Ввод данных в таблицы</w:t>
        </w:r>
        <w:r w:rsidR="009F3210">
          <w:rPr>
            <w:noProof/>
            <w:webHidden/>
          </w:rPr>
          <w:tab/>
        </w:r>
        <w:r w:rsidR="009F3210">
          <w:rPr>
            <w:noProof/>
            <w:webHidden/>
          </w:rPr>
          <w:fldChar w:fldCharType="begin"/>
        </w:r>
        <w:r w:rsidR="009F3210">
          <w:rPr>
            <w:noProof/>
            <w:webHidden/>
          </w:rPr>
          <w:instrText xml:space="preserve"> PAGEREF _Toc23509835 \h </w:instrText>
        </w:r>
        <w:r w:rsidR="009F3210">
          <w:rPr>
            <w:noProof/>
            <w:webHidden/>
          </w:rPr>
        </w:r>
        <w:r w:rsidR="009F3210">
          <w:rPr>
            <w:noProof/>
            <w:webHidden/>
          </w:rPr>
          <w:fldChar w:fldCharType="separate"/>
        </w:r>
        <w:r w:rsidR="006B5527">
          <w:rPr>
            <w:noProof/>
            <w:webHidden/>
          </w:rPr>
          <w:t>56</w:t>
        </w:r>
        <w:r w:rsidR="009F3210">
          <w:rPr>
            <w:noProof/>
            <w:webHidden/>
          </w:rPr>
          <w:fldChar w:fldCharType="end"/>
        </w:r>
      </w:hyperlink>
    </w:p>
    <w:p w14:paraId="147E16C4" w14:textId="77777777" w:rsidR="009F3210" w:rsidRDefault="00541CEE">
      <w:pPr>
        <w:pStyle w:val="31"/>
        <w:rPr>
          <w:rFonts w:asciiTheme="minorHAnsi" w:hAnsiTheme="minorHAnsi"/>
          <w:noProof/>
          <w:sz w:val="22"/>
        </w:rPr>
      </w:pPr>
      <w:hyperlink w:anchor="_Toc23509836" w:history="1">
        <w:r w:rsidR="009F3210" w:rsidRPr="0005465F">
          <w:rPr>
            <w:rStyle w:val="a5"/>
            <w:noProof/>
          </w:rPr>
          <w:t>Ввод данных в таблицы, содержащие координаты</w:t>
        </w:r>
        <w:r w:rsidR="009F3210">
          <w:rPr>
            <w:noProof/>
            <w:webHidden/>
          </w:rPr>
          <w:tab/>
        </w:r>
        <w:r w:rsidR="009F3210">
          <w:rPr>
            <w:noProof/>
            <w:webHidden/>
          </w:rPr>
          <w:fldChar w:fldCharType="begin"/>
        </w:r>
        <w:r w:rsidR="009F3210">
          <w:rPr>
            <w:noProof/>
            <w:webHidden/>
          </w:rPr>
          <w:instrText xml:space="preserve"> PAGEREF _Toc23509836 \h </w:instrText>
        </w:r>
        <w:r w:rsidR="009F3210">
          <w:rPr>
            <w:noProof/>
            <w:webHidden/>
          </w:rPr>
        </w:r>
        <w:r w:rsidR="009F3210">
          <w:rPr>
            <w:noProof/>
            <w:webHidden/>
          </w:rPr>
          <w:fldChar w:fldCharType="separate"/>
        </w:r>
        <w:r w:rsidR="006B5527">
          <w:rPr>
            <w:noProof/>
            <w:webHidden/>
          </w:rPr>
          <w:t>60</w:t>
        </w:r>
        <w:r w:rsidR="009F3210">
          <w:rPr>
            <w:noProof/>
            <w:webHidden/>
          </w:rPr>
          <w:fldChar w:fldCharType="end"/>
        </w:r>
      </w:hyperlink>
    </w:p>
    <w:p w14:paraId="443C2BF5" w14:textId="77777777" w:rsidR="009F3210" w:rsidRDefault="00541CEE">
      <w:pPr>
        <w:pStyle w:val="31"/>
        <w:rPr>
          <w:rFonts w:asciiTheme="minorHAnsi" w:hAnsiTheme="minorHAnsi"/>
          <w:noProof/>
          <w:sz w:val="22"/>
        </w:rPr>
      </w:pPr>
      <w:hyperlink w:anchor="_Toc23509837" w:history="1">
        <w:r w:rsidR="009F3210" w:rsidRPr="0005465F">
          <w:rPr>
            <w:rStyle w:val="a5"/>
            <w:noProof/>
          </w:rPr>
          <w:t>Копирование и вставка</w:t>
        </w:r>
        <w:r w:rsidR="009F3210">
          <w:rPr>
            <w:noProof/>
            <w:webHidden/>
          </w:rPr>
          <w:tab/>
        </w:r>
        <w:r w:rsidR="009F3210">
          <w:rPr>
            <w:noProof/>
            <w:webHidden/>
          </w:rPr>
          <w:fldChar w:fldCharType="begin"/>
        </w:r>
        <w:r w:rsidR="009F3210">
          <w:rPr>
            <w:noProof/>
            <w:webHidden/>
          </w:rPr>
          <w:instrText xml:space="preserve"> PAGEREF _Toc23509837 \h </w:instrText>
        </w:r>
        <w:r w:rsidR="009F3210">
          <w:rPr>
            <w:noProof/>
            <w:webHidden/>
          </w:rPr>
        </w:r>
        <w:r w:rsidR="009F3210">
          <w:rPr>
            <w:noProof/>
            <w:webHidden/>
          </w:rPr>
          <w:fldChar w:fldCharType="separate"/>
        </w:r>
        <w:r w:rsidR="006B5527">
          <w:rPr>
            <w:noProof/>
            <w:webHidden/>
          </w:rPr>
          <w:t>74</w:t>
        </w:r>
        <w:r w:rsidR="009F3210">
          <w:rPr>
            <w:noProof/>
            <w:webHidden/>
          </w:rPr>
          <w:fldChar w:fldCharType="end"/>
        </w:r>
      </w:hyperlink>
    </w:p>
    <w:p w14:paraId="536F1CCF" w14:textId="77777777" w:rsidR="009F3210" w:rsidRDefault="00541CEE">
      <w:pPr>
        <w:pStyle w:val="31"/>
        <w:rPr>
          <w:rFonts w:asciiTheme="minorHAnsi" w:hAnsiTheme="minorHAnsi"/>
          <w:noProof/>
          <w:sz w:val="22"/>
        </w:rPr>
      </w:pPr>
      <w:hyperlink w:anchor="_Toc23509838" w:history="1">
        <w:r w:rsidR="009F3210" w:rsidRPr="0005465F">
          <w:rPr>
            <w:rStyle w:val="a5"/>
            <w:noProof/>
          </w:rPr>
          <w:t>Работа с шаблонами</w:t>
        </w:r>
        <w:r w:rsidR="009F3210">
          <w:rPr>
            <w:noProof/>
            <w:webHidden/>
          </w:rPr>
          <w:tab/>
        </w:r>
        <w:r w:rsidR="009F3210">
          <w:rPr>
            <w:noProof/>
            <w:webHidden/>
          </w:rPr>
          <w:fldChar w:fldCharType="begin"/>
        </w:r>
        <w:r w:rsidR="009F3210">
          <w:rPr>
            <w:noProof/>
            <w:webHidden/>
          </w:rPr>
          <w:instrText xml:space="preserve"> PAGEREF _Toc23509838 \h </w:instrText>
        </w:r>
        <w:r w:rsidR="009F3210">
          <w:rPr>
            <w:noProof/>
            <w:webHidden/>
          </w:rPr>
        </w:r>
        <w:r w:rsidR="009F3210">
          <w:rPr>
            <w:noProof/>
            <w:webHidden/>
          </w:rPr>
          <w:fldChar w:fldCharType="separate"/>
        </w:r>
        <w:r w:rsidR="006B5527">
          <w:rPr>
            <w:noProof/>
            <w:webHidden/>
          </w:rPr>
          <w:t>75</w:t>
        </w:r>
        <w:r w:rsidR="009F3210">
          <w:rPr>
            <w:noProof/>
            <w:webHidden/>
          </w:rPr>
          <w:fldChar w:fldCharType="end"/>
        </w:r>
      </w:hyperlink>
    </w:p>
    <w:p w14:paraId="68B123FD" w14:textId="77777777" w:rsidR="009F3210" w:rsidRDefault="00541CEE">
      <w:pPr>
        <w:pStyle w:val="21"/>
        <w:rPr>
          <w:rFonts w:asciiTheme="minorHAnsi" w:hAnsiTheme="minorHAnsi"/>
          <w:noProof/>
          <w:sz w:val="22"/>
        </w:rPr>
      </w:pPr>
      <w:hyperlink w:anchor="_Toc23509839" w:history="1">
        <w:r w:rsidR="009F3210" w:rsidRPr="0005465F">
          <w:rPr>
            <w:rStyle w:val="a5"/>
            <w:noProof/>
          </w:rPr>
          <w:t>Особенности заполнения текстовых разделов</w:t>
        </w:r>
        <w:r w:rsidR="009F3210">
          <w:rPr>
            <w:noProof/>
            <w:webHidden/>
          </w:rPr>
          <w:tab/>
        </w:r>
        <w:r w:rsidR="009F3210">
          <w:rPr>
            <w:noProof/>
            <w:webHidden/>
          </w:rPr>
          <w:fldChar w:fldCharType="begin"/>
        </w:r>
        <w:r w:rsidR="009F3210">
          <w:rPr>
            <w:noProof/>
            <w:webHidden/>
          </w:rPr>
          <w:instrText xml:space="preserve"> PAGEREF _Toc23509839 \h </w:instrText>
        </w:r>
        <w:r w:rsidR="009F3210">
          <w:rPr>
            <w:noProof/>
            <w:webHidden/>
          </w:rPr>
        </w:r>
        <w:r w:rsidR="009F3210">
          <w:rPr>
            <w:noProof/>
            <w:webHidden/>
          </w:rPr>
          <w:fldChar w:fldCharType="separate"/>
        </w:r>
        <w:r w:rsidR="006B5527">
          <w:rPr>
            <w:noProof/>
            <w:webHidden/>
          </w:rPr>
          <w:t>79</w:t>
        </w:r>
        <w:r w:rsidR="009F3210">
          <w:rPr>
            <w:noProof/>
            <w:webHidden/>
          </w:rPr>
          <w:fldChar w:fldCharType="end"/>
        </w:r>
      </w:hyperlink>
    </w:p>
    <w:p w14:paraId="6EBE853D" w14:textId="77777777" w:rsidR="009F3210" w:rsidRDefault="00541CEE">
      <w:pPr>
        <w:pStyle w:val="31"/>
        <w:rPr>
          <w:rFonts w:asciiTheme="minorHAnsi" w:hAnsiTheme="minorHAnsi"/>
          <w:noProof/>
          <w:sz w:val="22"/>
        </w:rPr>
      </w:pPr>
      <w:hyperlink w:anchor="_Toc23509840" w:history="1">
        <w:r w:rsidR="009F3210" w:rsidRPr="0005465F">
          <w:rPr>
            <w:rStyle w:val="a5"/>
            <w:noProof/>
          </w:rPr>
          <w:t>Заполнение раздела «Титульный»</w:t>
        </w:r>
        <w:r w:rsidR="009F3210">
          <w:rPr>
            <w:noProof/>
            <w:webHidden/>
          </w:rPr>
          <w:tab/>
        </w:r>
        <w:r w:rsidR="009F3210">
          <w:rPr>
            <w:noProof/>
            <w:webHidden/>
          </w:rPr>
          <w:fldChar w:fldCharType="begin"/>
        </w:r>
        <w:r w:rsidR="009F3210">
          <w:rPr>
            <w:noProof/>
            <w:webHidden/>
          </w:rPr>
          <w:instrText xml:space="preserve"> PAGEREF _Toc23509840 \h </w:instrText>
        </w:r>
        <w:r w:rsidR="009F3210">
          <w:rPr>
            <w:noProof/>
            <w:webHidden/>
          </w:rPr>
        </w:r>
        <w:r w:rsidR="009F3210">
          <w:rPr>
            <w:noProof/>
            <w:webHidden/>
          </w:rPr>
          <w:fldChar w:fldCharType="separate"/>
        </w:r>
        <w:r w:rsidR="006B5527">
          <w:rPr>
            <w:noProof/>
            <w:webHidden/>
          </w:rPr>
          <w:t>79</w:t>
        </w:r>
        <w:r w:rsidR="009F3210">
          <w:rPr>
            <w:noProof/>
            <w:webHidden/>
          </w:rPr>
          <w:fldChar w:fldCharType="end"/>
        </w:r>
      </w:hyperlink>
    </w:p>
    <w:p w14:paraId="1E0A5752" w14:textId="77777777" w:rsidR="009F3210" w:rsidRDefault="00541CEE">
      <w:pPr>
        <w:pStyle w:val="31"/>
        <w:rPr>
          <w:rFonts w:asciiTheme="minorHAnsi" w:hAnsiTheme="minorHAnsi"/>
          <w:noProof/>
          <w:sz w:val="22"/>
        </w:rPr>
      </w:pPr>
      <w:hyperlink w:anchor="_Toc23509841" w:history="1">
        <w:r w:rsidR="009F3210" w:rsidRPr="0005465F">
          <w:rPr>
            <w:rStyle w:val="a5"/>
            <w:noProof/>
          </w:rPr>
          <w:t>Заполнение раздела «Участок»</w:t>
        </w:r>
        <w:r w:rsidR="009F3210">
          <w:rPr>
            <w:noProof/>
            <w:webHidden/>
          </w:rPr>
          <w:tab/>
        </w:r>
        <w:r w:rsidR="009F3210">
          <w:rPr>
            <w:noProof/>
            <w:webHidden/>
          </w:rPr>
          <w:fldChar w:fldCharType="begin"/>
        </w:r>
        <w:r w:rsidR="009F3210">
          <w:rPr>
            <w:noProof/>
            <w:webHidden/>
          </w:rPr>
          <w:instrText xml:space="preserve"> PAGEREF _Toc23509841 \h </w:instrText>
        </w:r>
        <w:r w:rsidR="009F3210">
          <w:rPr>
            <w:noProof/>
            <w:webHidden/>
          </w:rPr>
        </w:r>
        <w:r w:rsidR="009F3210">
          <w:rPr>
            <w:noProof/>
            <w:webHidden/>
          </w:rPr>
          <w:fldChar w:fldCharType="separate"/>
        </w:r>
        <w:r w:rsidR="006B5527">
          <w:rPr>
            <w:noProof/>
            <w:webHidden/>
          </w:rPr>
          <w:t>85</w:t>
        </w:r>
        <w:r w:rsidR="009F3210">
          <w:rPr>
            <w:noProof/>
            <w:webHidden/>
          </w:rPr>
          <w:fldChar w:fldCharType="end"/>
        </w:r>
      </w:hyperlink>
    </w:p>
    <w:p w14:paraId="0DC49678" w14:textId="77777777" w:rsidR="009F3210" w:rsidRDefault="00541CEE">
      <w:pPr>
        <w:pStyle w:val="31"/>
        <w:rPr>
          <w:rFonts w:asciiTheme="minorHAnsi" w:hAnsiTheme="minorHAnsi"/>
          <w:noProof/>
          <w:sz w:val="22"/>
        </w:rPr>
      </w:pPr>
      <w:hyperlink w:anchor="_Toc23509842" w:history="1">
        <w:r w:rsidR="009F3210" w:rsidRPr="0005465F">
          <w:rPr>
            <w:rStyle w:val="a5"/>
            <w:noProof/>
          </w:rPr>
          <w:t>Заполнение раздела «ОКС»</w:t>
        </w:r>
        <w:r w:rsidR="009F3210">
          <w:rPr>
            <w:noProof/>
            <w:webHidden/>
          </w:rPr>
          <w:tab/>
        </w:r>
        <w:r w:rsidR="009F3210">
          <w:rPr>
            <w:noProof/>
            <w:webHidden/>
          </w:rPr>
          <w:fldChar w:fldCharType="begin"/>
        </w:r>
        <w:r w:rsidR="009F3210">
          <w:rPr>
            <w:noProof/>
            <w:webHidden/>
          </w:rPr>
          <w:instrText xml:space="preserve"> PAGEREF _Toc23509842 \h </w:instrText>
        </w:r>
        <w:r w:rsidR="009F3210">
          <w:rPr>
            <w:noProof/>
            <w:webHidden/>
          </w:rPr>
        </w:r>
        <w:r w:rsidR="009F3210">
          <w:rPr>
            <w:noProof/>
            <w:webHidden/>
          </w:rPr>
          <w:fldChar w:fldCharType="separate"/>
        </w:r>
        <w:r w:rsidR="006B5527">
          <w:rPr>
            <w:noProof/>
            <w:webHidden/>
          </w:rPr>
          <w:t>87</w:t>
        </w:r>
        <w:r w:rsidR="009F3210">
          <w:rPr>
            <w:noProof/>
            <w:webHidden/>
          </w:rPr>
          <w:fldChar w:fldCharType="end"/>
        </w:r>
      </w:hyperlink>
    </w:p>
    <w:p w14:paraId="49CD3D7A" w14:textId="77777777" w:rsidR="009F3210" w:rsidRDefault="00541CEE">
      <w:pPr>
        <w:pStyle w:val="31"/>
        <w:rPr>
          <w:rFonts w:asciiTheme="minorHAnsi" w:hAnsiTheme="minorHAnsi"/>
          <w:noProof/>
          <w:sz w:val="22"/>
        </w:rPr>
      </w:pPr>
      <w:hyperlink w:anchor="_Toc23509843" w:history="1">
        <w:r w:rsidR="009F3210" w:rsidRPr="0005465F">
          <w:rPr>
            <w:rStyle w:val="a5"/>
            <w:noProof/>
          </w:rPr>
          <w:t>Заполнение раздела «ОКН»</w:t>
        </w:r>
        <w:r w:rsidR="009F3210">
          <w:rPr>
            <w:noProof/>
            <w:webHidden/>
          </w:rPr>
          <w:tab/>
        </w:r>
        <w:r w:rsidR="009F3210">
          <w:rPr>
            <w:noProof/>
            <w:webHidden/>
          </w:rPr>
          <w:fldChar w:fldCharType="begin"/>
        </w:r>
        <w:r w:rsidR="009F3210">
          <w:rPr>
            <w:noProof/>
            <w:webHidden/>
          </w:rPr>
          <w:instrText xml:space="preserve"> PAGEREF _Toc23509843 \h </w:instrText>
        </w:r>
        <w:r w:rsidR="009F3210">
          <w:rPr>
            <w:noProof/>
            <w:webHidden/>
          </w:rPr>
        </w:r>
        <w:r w:rsidR="009F3210">
          <w:rPr>
            <w:noProof/>
            <w:webHidden/>
          </w:rPr>
          <w:fldChar w:fldCharType="separate"/>
        </w:r>
        <w:r w:rsidR="006B5527">
          <w:rPr>
            <w:noProof/>
            <w:webHidden/>
          </w:rPr>
          <w:t>89</w:t>
        </w:r>
        <w:r w:rsidR="009F3210">
          <w:rPr>
            <w:noProof/>
            <w:webHidden/>
          </w:rPr>
          <w:fldChar w:fldCharType="end"/>
        </w:r>
      </w:hyperlink>
    </w:p>
    <w:p w14:paraId="61BC60E3" w14:textId="77777777" w:rsidR="009F3210" w:rsidRDefault="00541CEE">
      <w:pPr>
        <w:pStyle w:val="31"/>
        <w:rPr>
          <w:rFonts w:asciiTheme="minorHAnsi" w:hAnsiTheme="minorHAnsi"/>
          <w:noProof/>
          <w:sz w:val="22"/>
        </w:rPr>
      </w:pPr>
      <w:hyperlink w:anchor="_Toc23509844" w:history="1">
        <w:r w:rsidR="009F3210" w:rsidRPr="0005465F">
          <w:rPr>
            <w:rStyle w:val="a5"/>
            <w:noProof/>
          </w:rPr>
          <w:t>Заполнение раздела «Показатели»</w:t>
        </w:r>
        <w:r w:rsidR="009F3210">
          <w:rPr>
            <w:noProof/>
            <w:webHidden/>
          </w:rPr>
          <w:tab/>
        </w:r>
        <w:r w:rsidR="009F3210">
          <w:rPr>
            <w:noProof/>
            <w:webHidden/>
          </w:rPr>
          <w:fldChar w:fldCharType="begin"/>
        </w:r>
        <w:r w:rsidR="009F3210">
          <w:rPr>
            <w:noProof/>
            <w:webHidden/>
          </w:rPr>
          <w:instrText xml:space="preserve"> PAGEREF _Toc23509844 \h </w:instrText>
        </w:r>
        <w:r w:rsidR="009F3210">
          <w:rPr>
            <w:noProof/>
            <w:webHidden/>
          </w:rPr>
        </w:r>
        <w:r w:rsidR="009F3210">
          <w:rPr>
            <w:noProof/>
            <w:webHidden/>
          </w:rPr>
          <w:fldChar w:fldCharType="separate"/>
        </w:r>
        <w:r w:rsidR="006B5527">
          <w:rPr>
            <w:noProof/>
            <w:webHidden/>
          </w:rPr>
          <w:t>91</w:t>
        </w:r>
        <w:r w:rsidR="009F3210">
          <w:rPr>
            <w:noProof/>
            <w:webHidden/>
          </w:rPr>
          <w:fldChar w:fldCharType="end"/>
        </w:r>
      </w:hyperlink>
    </w:p>
    <w:p w14:paraId="12DDD011" w14:textId="77777777" w:rsidR="009F3210" w:rsidRDefault="00541CEE">
      <w:pPr>
        <w:pStyle w:val="31"/>
        <w:rPr>
          <w:rFonts w:asciiTheme="minorHAnsi" w:hAnsiTheme="minorHAnsi"/>
          <w:noProof/>
          <w:sz w:val="22"/>
        </w:rPr>
      </w:pPr>
      <w:hyperlink w:anchor="_Toc23509845" w:history="1">
        <w:r w:rsidR="009F3210" w:rsidRPr="0005465F">
          <w:rPr>
            <w:rStyle w:val="a5"/>
            <w:noProof/>
          </w:rPr>
          <w:t>Заполнение раздела «Ограничения»</w:t>
        </w:r>
        <w:r w:rsidR="009F3210">
          <w:rPr>
            <w:noProof/>
            <w:webHidden/>
          </w:rPr>
          <w:tab/>
        </w:r>
        <w:r w:rsidR="009F3210">
          <w:rPr>
            <w:noProof/>
            <w:webHidden/>
          </w:rPr>
          <w:fldChar w:fldCharType="begin"/>
        </w:r>
        <w:r w:rsidR="009F3210">
          <w:rPr>
            <w:noProof/>
            <w:webHidden/>
          </w:rPr>
          <w:instrText xml:space="preserve"> PAGEREF _Toc23509845 \h </w:instrText>
        </w:r>
        <w:r w:rsidR="009F3210">
          <w:rPr>
            <w:noProof/>
            <w:webHidden/>
          </w:rPr>
        </w:r>
        <w:r w:rsidR="009F3210">
          <w:rPr>
            <w:noProof/>
            <w:webHidden/>
          </w:rPr>
          <w:fldChar w:fldCharType="separate"/>
        </w:r>
        <w:r w:rsidR="006B5527">
          <w:rPr>
            <w:noProof/>
            <w:webHidden/>
          </w:rPr>
          <w:t>92</w:t>
        </w:r>
        <w:r w:rsidR="009F3210">
          <w:rPr>
            <w:noProof/>
            <w:webHidden/>
          </w:rPr>
          <w:fldChar w:fldCharType="end"/>
        </w:r>
      </w:hyperlink>
    </w:p>
    <w:p w14:paraId="6283C95B" w14:textId="77777777" w:rsidR="009F3210" w:rsidRDefault="00541CEE">
      <w:pPr>
        <w:pStyle w:val="31"/>
        <w:rPr>
          <w:rFonts w:asciiTheme="minorHAnsi" w:hAnsiTheme="minorHAnsi"/>
          <w:noProof/>
          <w:sz w:val="22"/>
        </w:rPr>
      </w:pPr>
      <w:hyperlink w:anchor="_Toc23509846" w:history="1">
        <w:r w:rsidR="009F3210" w:rsidRPr="0005465F">
          <w:rPr>
            <w:rStyle w:val="a5"/>
            <w:noProof/>
          </w:rPr>
          <w:t>Заполнение раздела «Сервитут»</w:t>
        </w:r>
        <w:r w:rsidR="009F3210">
          <w:rPr>
            <w:noProof/>
            <w:webHidden/>
          </w:rPr>
          <w:tab/>
        </w:r>
        <w:r w:rsidR="009F3210">
          <w:rPr>
            <w:noProof/>
            <w:webHidden/>
          </w:rPr>
          <w:fldChar w:fldCharType="begin"/>
        </w:r>
        <w:r w:rsidR="009F3210">
          <w:rPr>
            <w:noProof/>
            <w:webHidden/>
          </w:rPr>
          <w:instrText xml:space="preserve"> PAGEREF _Toc23509846 \h </w:instrText>
        </w:r>
        <w:r w:rsidR="009F3210">
          <w:rPr>
            <w:noProof/>
            <w:webHidden/>
          </w:rPr>
        </w:r>
        <w:r w:rsidR="009F3210">
          <w:rPr>
            <w:noProof/>
            <w:webHidden/>
          </w:rPr>
          <w:fldChar w:fldCharType="separate"/>
        </w:r>
        <w:r w:rsidR="006B5527">
          <w:rPr>
            <w:noProof/>
            <w:webHidden/>
          </w:rPr>
          <w:t>95</w:t>
        </w:r>
        <w:r w:rsidR="009F3210">
          <w:rPr>
            <w:noProof/>
            <w:webHidden/>
          </w:rPr>
          <w:fldChar w:fldCharType="end"/>
        </w:r>
      </w:hyperlink>
    </w:p>
    <w:p w14:paraId="74D09633" w14:textId="77777777" w:rsidR="009F3210" w:rsidRDefault="00541CEE">
      <w:pPr>
        <w:pStyle w:val="31"/>
        <w:rPr>
          <w:rFonts w:asciiTheme="minorHAnsi" w:hAnsiTheme="minorHAnsi"/>
          <w:noProof/>
          <w:sz w:val="22"/>
        </w:rPr>
      </w:pPr>
      <w:hyperlink w:anchor="_Toc23509847" w:history="1">
        <w:r w:rsidR="009F3210" w:rsidRPr="0005465F">
          <w:rPr>
            <w:rStyle w:val="a5"/>
            <w:noProof/>
          </w:rPr>
          <w:t>Заполнение раздела «Иное»</w:t>
        </w:r>
        <w:r w:rsidR="009F3210">
          <w:rPr>
            <w:noProof/>
            <w:webHidden/>
          </w:rPr>
          <w:tab/>
        </w:r>
        <w:r w:rsidR="009F3210">
          <w:rPr>
            <w:noProof/>
            <w:webHidden/>
          </w:rPr>
          <w:fldChar w:fldCharType="begin"/>
        </w:r>
        <w:r w:rsidR="009F3210">
          <w:rPr>
            <w:noProof/>
            <w:webHidden/>
          </w:rPr>
          <w:instrText xml:space="preserve"> PAGEREF _Toc23509847 \h </w:instrText>
        </w:r>
        <w:r w:rsidR="009F3210">
          <w:rPr>
            <w:noProof/>
            <w:webHidden/>
          </w:rPr>
        </w:r>
        <w:r w:rsidR="009F3210">
          <w:rPr>
            <w:noProof/>
            <w:webHidden/>
          </w:rPr>
          <w:fldChar w:fldCharType="separate"/>
        </w:r>
        <w:r w:rsidR="006B5527">
          <w:rPr>
            <w:noProof/>
            <w:webHidden/>
          </w:rPr>
          <w:t>98</w:t>
        </w:r>
        <w:r w:rsidR="009F3210">
          <w:rPr>
            <w:noProof/>
            <w:webHidden/>
          </w:rPr>
          <w:fldChar w:fldCharType="end"/>
        </w:r>
      </w:hyperlink>
    </w:p>
    <w:p w14:paraId="011F232F" w14:textId="77777777" w:rsidR="009F3210" w:rsidRDefault="00541CEE">
      <w:pPr>
        <w:pStyle w:val="21"/>
        <w:rPr>
          <w:rFonts w:asciiTheme="minorHAnsi" w:hAnsiTheme="minorHAnsi"/>
          <w:noProof/>
          <w:sz w:val="22"/>
        </w:rPr>
      </w:pPr>
      <w:hyperlink w:anchor="_Toc23509848" w:history="1">
        <w:r w:rsidR="009F3210" w:rsidRPr="0005465F">
          <w:rPr>
            <w:rStyle w:val="a5"/>
            <w:noProof/>
          </w:rPr>
          <w:t>Работа с графикой</w:t>
        </w:r>
        <w:r w:rsidR="009F3210">
          <w:rPr>
            <w:noProof/>
            <w:webHidden/>
          </w:rPr>
          <w:tab/>
        </w:r>
        <w:r w:rsidR="009F3210">
          <w:rPr>
            <w:noProof/>
            <w:webHidden/>
          </w:rPr>
          <w:fldChar w:fldCharType="begin"/>
        </w:r>
        <w:r w:rsidR="009F3210">
          <w:rPr>
            <w:noProof/>
            <w:webHidden/>
          </w:rPr>
          <w:instrText xml:space="preserve"> PAGEREF _Toc23509848 \h </w:instrText>
        </w:r>
        <w:r w:rsidR="009F3210">
          <w:rPr>
            <w:noProof/>
            <w:webHidden/>
          </w:rPr>
        </w:r>
        <w:r w:rsidR="009F3210">
          <w:rPr>
            <w:noProof/>
            <w:webHidden/>
          </w:rPr>
          <w:fldChar w:fldCharType="separate"/>
        </w:r>
        <w:r w:rsidR="006B5527">
          <w:rPr>
            <w:noProof/>
            <w:webHidden/>
          </w:rPr>
          <w:t>102</w:t>
        </w:r>
        <w:r w:rsidR="009F3210">
          <w:rPr>
            <w:noProof/>
            <w:webHidden/>
          </w:rPr>
          <w:fldChar w:fldCharType="end"/>
        </w:r>
      </w:hyperlink>
    </w:p>
    <w:p w14:paraId="229570E8" w14:textId="77777777" w:rsidR="009F3210" w:rsidRDefault="00541CEE">
      <w:pPr>
        <w:pStyle w:val="31"/>
        <w:rPr>
          <w:rFonts w:asciiTheme="minorHAnsi" w:hAnsiTheme="minorHAnsi"/>
          <w:noProof/>
          <w:sz w:val="22"/>
        </w:rPr>
      </w:pPr>
      <w:hyperlink w:anchor="_Toc23509849" w:history="1">
        <w:r w:rsidR="009F3210" w:rsidRPr="0005465F">
          <w:rPr>
            <w:rStyle w:val="a5"/>
            <w:noProof/>
          </w:rPr>
          <w:t>Заполнение графических разделов</w:t>
        </w:r>
        <w:r w:rsidR="009F3210">
          <w:rPr>
            <w:noProof/>
            <w:webHidden/>
          </w:rPr>
          <w:tab/>
        </w:r>
        <w:r w:rsidR="009F3210">
          <w:rPr>
            <w:noProof/>
            <w:webHidden/>
          </w:rPr>
          <w:fldChar w:fldCharType="begin"/>
        </w:r>
        <w:r w:rsidR="009F3210">
          <w:rPr>
            <w:noProof/>
            <w:webHidden/>
          </w:rPr>
          <w:instrText xml:space="preserve"> PAGEREF _Toc23509849 \h </w:instrText>
        </w:r>
        <w:r w:rsidR="009F3210">
          <w:rPr>
            <w:noProof/>
            <w:webHidden/>
          </w:rPr>
        </w:r>
        <w:r w:rsidR="009F3210">
          <w:rPr>
            <w:noProof/>
            <w:webHidden/>
          </w:rPr>
          <w:fldChar w:fldCharType="separate"/>
        </w:r>
        <w:r w:rsidR="006B5527">
          <w:rPr>
            <w:noProof/>
            <w:webHidden/>
          </w:rPr>
          <w:t>102</w:t>
        </w:r>
        <w:r w:rsidR="009F3210">
          <w:rPr>
            <w:noProof/>
            <w:webHidden/>
          </w:rPr>
          <w:fldChar w:fldCharType="end"/>
        </w:r>
      </w:hyperlink>
    </w:p>
    <w:p w14:paraId="5A193BEA" w14:textId="77777777" w:rsidR="009F3210" w:rsidRDefault="00541CEE">
      <w:pPr>
        <w:pStyle w:val="31"/>
        <w:rPr>
          <w:rFonts w:asciiTheme="minorHAnsi" w:hAnsiTheme="minorHAnsi"/>
          <w:noProof/>
          <w:sz w:val="22"/>
        </w:rPr>
      </w:pPr>
      <w:hyperlink w:anchor="_Toc23509850" w:history="1">
        <w:r w:rsidR="009F3210" w:rsidRPr="0005465F">
          <w:rPr>
            <w:rStyle w:val="a5"/>
            <w:noProof/>
          </w:rPr>
          <w:t>Предварительный просмотр графики</w:t>
        </w:r>
        <w:r w:rsidR="009F3210">
          <w:rPr>
            <w:noProof/>
            <w:webHidden/>
          </w:rPr>
          <w:tab/>
        </w:r>
        <w:r w:rsidR="009F3210">
          <w:rPr>
            <w:noProof/>
            <w:webHidden/>
          </w:rPr>
          <w:fldChar w:fldCharType="begin"/>
        </w:r>
        <w:r w:rsidR="009F3210">
          <w:rPr>
            <w:noProof/>
            <w:webHidden/>
          </w:rPr>
          <w:instrText xml:space="preserve"> PAGEREF _Toc23509850 \h </w:instrText>
        </w:r>
        <w:r w:rsidR="009F3210">
          <w:rPr>
            <w:noProof/>
            <w:webHidden/>
          </w:rPr>
        </w:r>
        <w:r w:rsidR="009F3210">
          <w:rPr>
            <w:noProof/>
            <w:webHidden/>
          </w:rPr>
          <w:fldChar w:fldCharType="separate"/>
        </w:r>
        <w:r w:rsidR="006B5527">
          <w:rPr>
            <w:noProof/>
            <w:webHidden/>
          </w:rPr>
          <w:t>108</w:t>
        </w:r>
        <w:r w:rsidR="009F3210">
          <w:rPr>
            <w:noProof/>
            <w:webHidden/>
          </w:rPr>
          <w:fldChar w:fldCharType="end"/>
        </w:r>
      </w:hyperlink>
    </w:p>
    <w:p w14:paraId="151C57DD" w14:textId="77777777" w:rsidR="009F3210" w:rsidRDefault="00541CEE">
      <w:pPr>
        <w:pStyle w:val="31"/>
        <w:rPr>
          <w:rFonts w:asciiTheme="minorHAnsi" w:hAnsiTheme="minorHAnsi"/>
          <w:noProof/>
          <w:sz w:val="22"/>
        </w:rPr>
      </w:pPr>
      <w:hyperlink w:anchor="_Toc23509851" w:history="1">
        <w:r w:rsidR="009F3210" w:rsidRPr="0005465F">
          <w:rPr>
            <w:rStyle w:val="a5"/>
            <w:noProof/>
          </w:rPr>
          <w:t>Работа с растром</w:t>
        </w:r>
        <w:r w:rsidR="009F3210">
          <w:rPr>
            <w:noProof/>
            <w:webHidden/>
          </w:rPr>
          <w:tab/>
        </w:r>
        <w:r w:rsidR="009F3210">
          <w:rPr>
            <w:noProof/>
            <w:webHidden/>
          </w:rPr>
          <w:fldChar w:fldCharType="begin"/>
        </w:r>
        <w:r w:rsidR="009F3210">
          <w:rPr>
            <w:noProof/>
            <w:webHidden/>
          </w:rPr>
          <w:instrText xml:space="preserve"> PAGEREF _Toc23509851 \h </w:instrText>
        </w:r>
        <w:r w:rsidR="009F3210">
          <w:rPr>
            <w:noProof/>
            <w:webHidden/>
          </w:rPr>
        </w:r>
        <w:r w:rsidR="009F3210">
          <w:rPr>
            <w:noProof/>
            <w:webHidden/>
          </w:rPr>
          <w:fldChar w:fldCharType="separate"/>
        </w:r>
        <w:r w:rsidR="006B5527">
          <w:rPr>
            <w:noProof/>
            <w:webHidden/>
          </w:rPr>
          <w:t>115</w:t>
        </w:r>
        <w:r w:rsidR="009F3210">
          <w:rPr>
            <w:noProof/>
            <w:webHidden/>
          </w:rPr>
          <w:fldChar w:fldCharType="end"/>
        </w:r>
      </w:hyperlink>
    </w:p>
    <w:p w14:paraId="7B637EF7" w14:textId="77777777" w:rsidR="009F3210" w:rsidRDefault="00541CEE">
      <w:pPr>
        <w:pStyle w:val="31"/>
        <w:rPr>
          <w:rFonts w:asciiTheme="minorHAnsi" w:hAnsiTheme="minorHAnsi"/>
          <w:noProof/>
          <w:sz w:val="22"/>
        </w:rPr>
      </w:pPr>
      <w:hyperlink w:anchor="_Toc23509852" w:history="1">
        <w:r w:rsidR="009F3210" w:rsidRPr="0005465F">
          <w:rPr>
            <w:rStyle w:val="a5"/>
            <w:noProof/>
          </w:rPr>
          <w:t>Подложка публичной кадастровой карты и космического снимка</w:t>
        </w:r>
        <w:r w:rsidR="009F3210">
          <w:rPr>
            <w:noProof/>
            <w:webHidden/>
          </w:rPr>
          <w:tab/>
        </w:r>
        <w:r w:rsidR="009F3210">
          <w:rPr>
            <w:noProof/>
            <w:webHidden/>
          </w:rPr>
          <w:fldChar w:fldCharType="begin"/>
        </w:r>
        <w:r w:rsidR="009F3210">
          <w:rPr>
            <w:noProof/>
            <w:webHidden/>
          </w:rPr>
          <w:instrText xml:space="preserve"> PAGEREF _Toc23509852 \h </w:instrText>
        </w:r>
        <w:r w:rsidR="009F3210">
          <w:rPr>
            <w:noProof/>
            <w:webHidden/>
          </w:rPr>
        </w:r>
        <w:r w:rsidR="009F3210">
          <w:rPr>
            <w:noProof/>
            <w:webHidden/>
          </w:rPr>
          <w:fldChar w:fldCharType="separate"/>
        </w:r>
        <w:r w:rsidR="006B5527">
          <w:rPr>
            <w:noProof/>
            <w:webHidden/>
          </w:rPr>
          <w:t>121</w:t>
        </w:r>
        <w:r w:rsidR="009F3210">
          <w:rPr>
            <w:noProof/>
            <w:webHidden/>
          </w:rPr>
          <w:fldChar w:fldCharType="end"/>
        </w:r>
      </w:hyperlink>
    </w:p>
    <w:p w14:paraId="330AC716" w14:textId="77777777" w:rsidR="009F3210" w:rsidRDefault="00541CEE">
      <w:pPr>
        <w:pStyle w:val="21"/>
        <w:rPr>
          <w:rFonts w:asciiTheme="minorHAnsi" w:hAnsiTheme="minorHAnsi"/>
          <w:noProof/>
          <w:sz w:val="22"/>
        </w:rPr>
      </w:pPr>
      <w:hyperlink w:anchor="_Toc23509853" w:history="1">
        <w:r w:rsidR="009F3210" w:rsidRPr="0005465F">
          <w:rPr>
            <w:rStyle w:val="a5"/>
            <w:noProof/>
          </w:rPr>
          <w:t>Импорт данных</w:t>
        </w:r>
        <w:r w:rsidR="009F3210">
          <w:rPr>
            <w:noProof/>
            <w:webHidden/>
          </w:rPr>
          <w:tab/>
        </w:r>
        <w:r w:rsidR="009F3210">
          <w:rPr>
            <w:noProof/>
            <w:webHidden/>
          </w:rPr>
          <w:fldChar w:fldCharType="begin"/>
        </w:r>
        <w:r w:rsidR="009F3210">
          <w:rPr>
            <w:noProof/>
            <w:webHidden/>
          </w:rPr>
          <w:instrText xml:space="preserve"> PAGEREF _Toc23509853 \h </w:instrText>
        </w:r>
        <w:r w:rsidR="009F3210">
          <w:rPr>
            <w:noProof/>
            <w:webHidden/>
          </w:rPr>
        </w:r>
        <w:r w:rsidR="009F3210">
          <w:rPr>
            <w:noProof/>
            <w:webHidden/>
          </w:rPr>
          <w:fldChar w:fldCharType="separate"/>
        </w:r>
        <w:r w:rsidR="006B5527">
          <w:rPr>
            <w:noProof/>
            <w:webHidden/>
          </w:rPr>
          <w:t>122</w:t>
        </w:r>
        <w:r w:rsidR="009F3210">
          <w:rPr>
            <w:noProof/>
            <w:webHidden/>
          </w:rPr>
          <w:fldChar w:fldCharType="end"/>
        </w:r>
      </w:hyperlink>
    </w:p>
    <w:p w14:paraId="3F846C7C" w14:textId="77777777" w:rsidR="009F3210" w:rsidRDefault="00541CEE">
      <w:pPr>
        <w:pStyle w:val="31"/>
        <w:rPr>
          <w:rFonts w:asciiTheme="minorHAnsi" w:hAnsiTheme="minorHAnsi"/>
          <w:noProof/>
          <w:sz w:val="22"/>
        </w:rPr>
      </w:pPr>
      <w:hyperlink w:anchor="_Toc23509854" w:history="1">
        <w:r w:rsidR="009F3210" w:rsidRPr="0005465F">
          <w:rPr>
            <w:rStyle w:val="a5"/>
            <w:noProof/>
          </w:rPr>
          <w:t xml:space="preserve">Импорт из </w:t>
        </w:r>
        <w:r w:rsidR="009F3210" w:rsidRPr="0005465F">
          <w:rPr>
            <w:rStyle w:val="a5"/>
            <w:noProof/>
            <w:lang w:val="en-US"/>
          </w:rPr>
          <w:t>XML</w:t>
        </w:r>
        <w:r w:rsidR="009F3210">
          <w:rPr>
            <w:noProof/>
            <w:webHidden/>
          </w:rPr>
          <w:tab/>
        </w:r>
        <w:r w:rsidR="009F3210">
          <w:rPr>
            <w:noProof/>
            <w:webHidden/>
          </w:rPr>
          <w:fldChar w:fldCharType="begin"/>
        </w:r>
        <w:r w:rsidR="009F3210">
          <w:rPr>
            <w:noProof/>
            <w:webHidden/>
          </w:rPr>
          <w:instrText xml:space="preserve"> PAGEREF _Toc23509854 \h </w:instrText>
        </w:r>
        <w:r w:rsidR="009F3210">
          <w:rPr>
            <w:noProof/>
            <w:webHidden/>
          </w:rPr>
        </w:r>
        <w:r w:rsidR="009F3210">
          <w:rPr>
            <w:noProof/>
            <w:webHidden/>
          </w:rPr>
          <w:fldChar w:fldCharType="separate"/>
        </w:r>
        <w:r w:rsidR="006B5527">
          <w:rPr>
            <w:noProof/>
            <w:webHidden/>
          </w:rPr>
          <w:t>122</w:t>
        </w:r>
        <w:r w:rsidR="009F3210">
          <w:rPr>
            <w:noProof/>
            <w:webHidden/>
          </w:rPr>
          <w:fldChar w:fldCharType="end"/>
        </w:r>
      </w:hyperlink>
    </w:p>
    <w:p w14:paraId="5642B48D" w14:textId="77777777" w:rsidR="009F3210" w:rsidRDefault="00541CEE">
      <w:pPr>
        <w:pStyle w:val="31"/>
        <w:rPr>
          <w:rFonts w:asciiTheme="minorHAnsi" w:hAnsiTheme="minorHAnsi"/>
          <w:noProof/>
          <w:sz w:val="22"/>
        </w:rPr>
      </w:pPr>
      <w:hyperlink w:anchor="_Toc23509855" w:history="1">
        <w:r w:rsidR="009F3210" w:rsidRPr="0005465F">
          <w:rPr>
            <w:rStyle w:val="a5"/>
            <w:noProof/>
          </w:rPr>
          <w:t>Импорт из архива КПТ</w:t>
        </w:r>
        <w:r w:rsidR="009F3210">
          <w:rPr>
            <w:noProof/>
            <w:webHidden/>
          </w:rPr>
          <w:tab/>
        </w:r>
        <w:r w:rsidR="009F3210">
          <w:rPr>
            <w:noProof/>
            <w:webHidden/>
          </w:rPr>
          <w:fldChar w:fldCharType="begin"/>
        </w:r>
        <w:r w:rsidR="009F3210">
          <w:rPr>
            <w:noProof/>
            <w:webHidden/>
          </w:rPr>
          <w:instrText xml:space="preserve"> PAGEREF _Toc23509855 \h </w:instrText>
        </w:r>
        <w:r w:rsidR="009F3210">
          <w:rPr>
            <w:noProof/>
            <w:webHidden/>
          </w:rPr>
        </w:r>
        <w:r w:rsidR="009F3210">
          <w:rPr>
            <w:noProof/>
            <w:webHidden/>
          </w:rPr>
          <w:fldChar w:fldCharType="separate"/>
        </w:r>
        <w:r w:rsidR="006B5527">
          <w:rPr>
            <w:noProof/>
            <w:webHidden/>
          </w:rPr>
          <w:t>132</w:t>
        </w:r>
        <w:r w:rsidR="009F3210">
          <w:rPr>
            <w:noProof/>
            <w:webHidden/>
          </w:rPr>
          <w:fldChar w:fldCharType="end"/>
        </w:r>
      </w:hyperlink>
    </w:p>
    <w:p w14:paraId="58156774" w14:textId="77777777" w:rsidR="009F3210" w:rsidRDefault="00541CEE">
      <w:pPr>
        <w:pStyle w:val="31"/>
        <w:rPr>
          <w:rFonts w:asciiTheme="minorHAnsi" w:hAnsiTheme="minorHAnsi"/>
          <w:noProof/>
          <w:sz w:val="22"/>
        </w:rPr>
      </w:pPr>
      <w:hyperlink w:anchor="_Toc23509856" w:history="1">
        <w:r w:rsidR="009F3210" w:rsidRPr="0005465F">
          <w:rPr>
            <w:rStyle w:val="a5"/>
            <w:rFonts w:eastAsia="Times New Roman"/>
            <w:noProof/>
          </w:rPr>
          <w:t>Импорт координат</w:t>
        </w:r>
        <w:r w:rsidR="009F3210">
          <w:rPr>
            <w:noProof/>
            <w:webHidden/>
          </w:rPr>
          <w:tab/>
        </w:r>
        <w:r w:rsidR="009F3210">
          <w:rPr>
            <w:noProof/>
            <w:webHidden/>
          </w:rPr>
          <w:fldChar w:fldCharType="begin"/>
        </w:r>
        <w:r w:rsidR="009F3210">
          <w:rPr>
            <w:noProof/>
            <w:webHidden/>
          </w:rPr>
          <w:instrText xml:space="preserve"> PAGEREF _Toc23509856 \h </w:instrText>
        </w:r>
        <w:r w:rsidR="009F3210">
          <w:rPr>
            <w:noProof/>
            <w:webHidden/>
          </w:rPr>
        </w:r>
        <w:r w:rsidR="009F3210">
          <w:rPr>
            <w:noProof/>
            <w:webHidden/>
          </w:rPr>
          <w:fldChar w:fldCharType="separate"/>
        </w:r>
        <w:r w:rsidR="006B5527">
          <w:rPr>
            <w:noProof/>
            <w:webHidden/>
          </w:rPr>
          <w:t>137</w:t>
        </w:r>
        <w:r w:rsidR="009F3210">
          <w:rPr>
            <w:noProof/>
            <w:webHidden/>
          </w:rPr>
          <w:fldChar w:fldCharType="end"/>
        </w:r>
      </w:hyperlink>
    </w:p>
    <w:p w14:paraId="482EAC00" w14:textId="77777777" w:rsidR="009F3210" w:rsidRDefault="00541CEE">
      <w:pPr>
        <w:pStyle w:val="31"/>
        <w:rPr>
          <w:rFonts w:asciiTheme="minorHAnsi" w:hAnsiTheme="minorHAnsi"/>
          <w:noProof/>
          <w:sz w:val="22"/>
        </w:rPr>
      </w:pPr>
      <w:hyperlink w:anchor="_Toc23509857" w:history="1">
        <w:r w:rsidR="009F3210" w:rsidRPr="0005465F">
          <w:rPr>
            <w:rStyle w:val="a5"/>
            <w:noProof/>
          </w:rPr>
          <w:t>Импорт из проекта «Полигон Про: Графика»</w:t>
        </w:r>
        <w:r w:rsidR="009F3210">
          <w:rPr>
            <w:noProof/>
            <w:webHidden/>
          </w:rPr>
          <w:tab/>
        </w:r>
        <w:r w:rsidR="009F3210">
          <w:rPr>
            <w:noProof/>
            <w:webHidden/>
          </w:rPr>
          <w:fldChar w:fldCharType="begin"/>
        </w:r>
        <w:r w:rsidR="009F3210">
          <w:rPr>
            <w:noProof/>
            <w:webHidden/>
          </w:rPr>
          <w:instrText xml:space="preserve"> PAGEREF _Toc23509857 \h </w:instrText>
        </w:r>
        <w:r w:rsidR="009F3210">
          <w:rPr>
            <w:noProof/>
            <w:webHidden/>
          </w:rPr>
        </w:r>
        <w:r w:rsidR="009F3210">
          <w:rPr>
            <w:noProof/>
            <w:webHidden/>
          </w:rPr>
          <w:fldChar w:fldCharType="separate"/>
        </w:r>
        <w:r w:rsidR="006B5527">
          <w:rPr>
            <w:noProof/>
            <w:webHidden/>
          </w:rPr>
          <w:t>149</w:t>
        </w:r>
        <w:r w:rsidR="009F3210">
          <w:rPr>
            <w:noProof/>
            <w:webHidden/>
          </w:rPr>
          <w:fldChar w:fldCharType="end"/>
        </w:r>
      </w:hyperlink>
    </w:p>
    <w:p w14:paraId="41895431" w14:textId="77777777" w:rsidR="009F3210" w:rsidRDefault="00541CEE">
      <w:pPr>
        <w:pStyle w:val="31"/>
        <w:rPr>
          <w:rFonts w:asciiTheme="minorHAnsi" w:hAnsiTheme="minorHAnsi"/>
          <w:noProof/>
          <w:sz w:val="22"/>
        </w:rPr>
      </w:pPr>
      <w:hyperlink w:anchor="_Toc23509858" w:history="1">
        <w:r w:rsidR="009F3210" w:rsidRPr="0005465F">
          <w:rPr>
            <w:rStyle w:val="a5"/>
            <w:noProof/>
          </w:rPr>
          <w:t xml:space="preserve">Импорт из </w:t>
        </w:r>
        <w:r w:rsidR="009F3210" w:rsidRPr="0005465F">
          <w:rPr>
            <w:rStyle w:val="a5"/>
            <w:noProof/>
            <w:lang w:val="en-US"/>
          </w:rPr>
          <w:t>MapInfo</w:t>
        </w:r>
        <w:r w:rsidR="009F3210">
          <w:rPr>
            <w:noProof/>
            <w:webHidden/>
          </w:rPr>
          <w:tab/>
        </w:r>
        <w:r w:rsidR="009F3210">
          <w:rPr>
            <w:noProof/>
            <w:webHidden/>
          </w:rPr>
          <w:fldChar w:fldCharType="begin"/>
        </w:r>
        <w:r w:rsidR="009F3210">
          <w:rPr>
            <w:noProof/>
            <w:webHidden/>
          </w:rPr>
          <w:instrText xml:space="preserve"> PAGEREF _Toc23509858 \h </w:instrText>
        </w:r>
        <w:r w:rsidR="009F3210">
          <w:rPr>
            <w:noProof/>
            <w:webHidden/>
          </w:rPr>
        </w:r>
        <w:r w:rsidR="009F3210">
          <w:rPr>
            <w:noProof/>
            <w:webHidden/>
          </w:rPr>
          <w:fldChar w:fldCharType="separate"/>
        </w:r>
        <w:r w:rsidR="006B5527">
          <w:rPr>
            <w:noProof/>
            <w:webHidden/>
          </w:rPr>
          <w:t>152</w:t>
        </w:r>
        <w:r w:rsidR="009F3210">
          <w:rPr>
            <w:noProof/>
            <w:webHidden/>
          </w:rPr>
          <w:fldChar w:fldCharType="end"/>
        </w:r>
      </w:hyperlink>
    </w:p>
    <w:p w14:paraId="4C6FAD9F" w14:textId="77777777" w:rsidR="009F3210" w:rsidRDefault="00541CEE">
      <w:pPr>
        <w:pStyle w:val="21"/>
        <w:rPr>
          <w:rFonts w:asciiTheme="minorHAnsi" w:hAnsiTheme="minorHAnsi"/>
          <w:noProof/>
          <w:sz w:val="22"/>
        </w:rPr>
      </w:pPr>
      <w:hyperlink w:anchor="_Toc23509859" w:history="1">
        <w:r w:rsidR="009F3210" w:rsidRPr="0005465F">
          <w:rPr>
            <w:rStyle w:val="a5"/>
            <w:noProof/>
          </w:rPr>
          <w:t>Экспорт данных</w:t>
        </w:r>
        <w:r w:rsidR="009F3210">
          <w:rPr>
            <w:noProof/>
            <w:webHidden/>
          </w:rPr>
          <w:tab/>
        </w:r>
        <w:r w:rsidR="009F3210">
          <w:rPr>
            <w:noProof/>
            <w:webHidden/>
          </w:rPr>
          <w:fldChar w:fldCharType="begin"/>
        </w:r>
        <w:r w:rsidR="009F3210">
          <w:rPr>
            <w:noProof/>
            <w:webHidden/>
          </w:rPr>
          <w:instrText xml:space="preserve"> PAGEREF _Toc23509859 \h </w:instrText>
        </w:r>
        <w:r w:rsidR="009F3210">
          <w:rPr>
            <w:noProof/>
            <w:webHidden/>
          </w:rPr>
        </w:r>
        <w:r w:rsidR="009F3210">
          <w:rPr>
            <w:noProof/>
            <w:webHidden/>
          </w:rPr>
          <w:fldChar w:fldCharType="separate"/>
        </w:r>
        <w:r w:rsidR="006B5527">
          <w:rPr>
            <w:noProof/>
            <w:webHidden/>
          </w:rPr>
          <w:t>154</w:t>
        </w:r>
        <w:r w:rsidR="009F3210">
          <w:rPr>
            <w:noProof/>
            <w:webHidden/>
          </w:rPr>
          <w:fldChar w:fldCharType="end"/>
        </w:r>
      </w:hyperlink>
    </w:p>
    <w:p w14:paraId="73649416" w14:textId="77777777" w:rsidR="009F3210" w:rsidRDefault="00541CEE">
      <w:pPr>
        <w:pStyle w:val="21"/>
        <w:rPr>
          <w:rFonts w:asciiTheme="minorHAnsi" w:hAnsiTheme="minorHAnsi"/>
          <w:noProof/>
          <w:sz w:val="22"/>
        </w:rPr>
      </w:pPr>
      <w:hyperlink w:anchor="_Toc23509860" w:history="1">
        <w:r w:rsidR="009F3210" w:rsidRPr="0005465F">
          <w:rPr>
            <w:rStyle w:val="a5"/>
            <w:noProof/>
          </w:rPr>
          <w:t>Печать выходных документов</w:t>
        </w:r>
        <w:r w:rsidR="009F3210">
          <w:rPr>
            <w:noProof/>
            <w:webHidden/>
          </w:rPr>
          <w:tab/>
        </w:r>
        <w:r w:rsidR="009F3210">
          <w:rPr>
            <w:noProof/>
            <w:webHidden/>
          </w:rPr>
          <w:fldChar w:fldCharType="begin"/>
        </w:r>
        <w:r w:rsidR="009F3210">
          <w:rPr>
            <w:noProof/>
            <w:webHidden/>
          </w:rPr>
          <w:instrText xml:space="preserve"> PAGEREF _Toc23509860 \h </w:instrText>
        </w:r>
        <w:r w:rsidR="009F3210">
          <w:rPr>
            <w:noProof/>
            <w:webHidden/>
          </w:rPr>
        </w:r>
        <w:r w:rsidR="009F3210">
          <w:rPr>
            <w:noProof/>
            <w:webHidden/>
          </w:rPr>
          <w:fldChar w:fldCharType="separate"/>
        </w:r>
        <w:r w:rsidR="006B5527">
          <w:rPr>
            <w:noProof/>
            <w:webHidden/>
          </w:rPr>
          <w:t>162</w:t>
        </w:r>
        <w:r w:rsidR="009F3210">
          <w:rPr>
            <w:noProof/>
            <w:webHidden/>
          </w:rPr>
          <w:fldChar w:fldCharType="end"/>
        </w:r>
      </w:hyperlink>
    </w:p>
    <w:p w14:paraId="7491FC56" w14:textId="77777777" w:rsidR="009F3210" w:rsidRDefault="00541CEE">
      <w:pPr>
        <w:pStyle w:val="31"/>
        <w:rPr>
          <w:rFonts w:asciiTheme="minorHAnsi" w:hAnsiTheme="minorHAnsi"/>
          <w:noProof/>
          <w:sz w:val="22"/>
        </w:rPr>
      </w:pPr>
      <w:hyperlink w:anchor="_Toc23509861" w:history="1">
        <w:r w:rsidR="009F3210" w:rsidRPr="0005465F">
          <w:rPr>
            <w:rStyle w:val="a5"/>
            <w:noProof/>
          </w:rPr>
          <w:t>Настройки печати</w:t>
        </w:r>
        <w:r w:rsidR="009F3210">
          <w:rPr>
            <w:noProof/>
            <w:webHidden/>
          </w:rPr>
          <w:tab/>
        </w:r>
        <w:r w:rsidR="009F3210">
          <w:rPr>
            <w:noProof/>
            <w:webHidden/>
          </w:rPr>
          <w:fldChar w:fldCharType="begin"/>
        </w:r>
        <w:r w:rsidR="009F3210">
          <w:rPr>
            <w:noProof/>
            <w:webHidden/>
          </w:rPr>
          <w:instrText xml:space="preserve"> PAGEREF _Toc23509861 \h </w:instrText>
        </w:r>
        <w:r w:rsidR="009F3210">
          <w:rPr>
            <w:noProof/>
            <w:webHidden/>
          </w:rPr>
        </w:r>
        <w:r w:rsidR="009F3210">
          <w:rPr>
            <w:noProof/>
            <w:webHidden/>
          </w:rPr>
          <w:fldChar w:fldCharType="separate"/>
        </w:r>
        <w:r w:rsidR="006B5527">
          <w:rPr>
            <w:noProof/>
            <w:webHidden/>
          </w:rPr>
          <w:t>162</w:t>
        </w:r>
        <w:r w:rsidR="009F3210">
          <w:rPr>
            <w:noProof/>
            <w:webHidden/>
          </w:rPr>
          <w:fldChar w:fldCharType="end"/>
        </w:r>
      </w:hyperlink>
    </w:p>
    <w:p w14:paraId="1F8A6242" w14:textId="77777777" w:rsidR="009F3210" w:rsidRDefault="00541CEE">
      <w:pPr>
        <w:pStyle w:val="31"/>
        <w:rPr>
          <w:rFonts w:asciiTheme="minorHAnsi" w:hAnsiTheme="minorHAnsi"/>
          <w:noProof/>
          <w:sz w:val="22"/>
        </w:rPr>
      </w:pPr>
      <w:hyperlink w:anchor="_Toc23509862" w:history="1">
        <w:r w:rsidR="009F3210" w:rsidRPr="0005465F">
          <w:rPr>
            <w:rStyle w:val="a5"/>
            <w:noProof/>
          </w:rPr>
          <w:t>Печать текущего раздела</w:t>
        </w:r>
        <w:r w:rsidR="009F3210">
          <w:rPr>
            <w:noProof/>
            <w:webHidden/>
          </w:rPr>
          <w:tab/>
        </w:r>
        <w:r w:rsidR="009F3210">
          <w:rPr>
            <w:noProof/>
            <w:webHidden/>
          </w:rPr>
          <w:fldChar w:fldCharType="begin"/>
        </w:r>
        <w:r w:rsidR="009F3210">
          <w:rPr>
            <w:noProof/>
            <w:webHidden/>
          </w:rPr>
          <w:instrText xml:space="preserve"> PAGEREF _Toc23509862 \h </w:instrText>
        </w:r>
        <w:r w:rsidR="009F3210">
          <w:rPr>
            <w:noProof/>
            <w:webHidden/>
          </w:rPr>
        </w:r>
        <w:r w:rsidR="009F3210">
          <w:rPr>
            <w:noProof/>
            <w:webHidden/>
          </w:rPr>
          <w:fldChar w:fldCharType="separate"/>
        </w:r>
        <w:r w:rsidR="006B5527">
          <w:rPr>
            <w:noProof/>
            <w:webHidden/>
          </w:rPr>
          <w:t>164</w:t>
        </w:r>
        <w:r w:rsidR="009F3210">
          <w:rPr>
            <w:noProof/>
            <w:webHidden/>
          </w:rPr>
          <w:fldChar w:fldCharType="end"/>
        </w:r>
      </w:hyperlink>
    </w:p>
    <w:p w14:paraId="1AE850ED" w14:textId="77777777" w:rsidR="009F3210" w:rsidRDefault="00541CEE">
      <w:pPr>
        <w:pStyle w:val="31"/>
        <w:rPr>
          <w:rFonts w:asciiTheme="minorHAnsi" w:hAnsiTheme="minorHAnsi"/>
          <w:noProof/>
          <w:sz w:val="22"/>
        </w:rPr>
      </w:pPr>
      <w:hyperlink w:anchor="_Toc23509863" w:history="1">
        <w:r w:rsidR="009F3210" w:rsidRPr="0005465F">
          <w:rPr>
            <w:rStyle w:val="a5"/>
            <w:noProof/>
          </w:rPr>
          <w:t>Печать выбранных разделов</w:t>
        </w:r>
        <w:r w:rsidR="009F3210">
          <w:rPr>
            <w:noProof/>
            <w:webHidden/>
          </w:rPr>
          <w:tab/>
        </w:r>
        <w:r w:rsidR="009F3210">
          <w:rPr>
            <w:noProof/>
            <w:webHidden/>
          </w:rPr>
          <w:fldChar w:fldCharType="begin"/>
        </w:r>
        <w:r w:rsidR="009F3210">
          <w:rPr>
            <w:noProof/>
            <w:webHidden/>
          </w:rPr>
          <w:instrText xml:space="preserve"> PAGEREF _Toc23509863 \h </w:instrText>
        </w:r>
        <w:r w:rsidR="009F3210">
          <w:rPr>
            <w:noProof/>
            <w:webHidden/>
          </w:rPr>
        </w:r>
        <w:r w:rsidR="009F3210">
          <w:rPr>
            <w:noProof/>
            <w:webHidden/>
          </w:rPr>
          <w:fldChar w:fldCharType="separate"/>
        </w:r>
        <w:r w:rsidR="006B5527">
          <w:rPr>
            <w:noProof/>
            <w:webHidden/>
          </w:rPr>
          <w:t>165</w:t>
        </w:r>
        <w:r w:rsidR="009F3210">
          <w:rPr>
            <w:noProof/>
            <w:webHidden/>
          </w:rPr>
          <w:fldChar w:fldCharType="end"/>
        </w:r>
      </w:hyperlink>
    </w:p>
    <w:p w14:paraId="5D754A7E" w14:textId="77777777" w:rsidR="009F3210" w:rsidRDefault="00541CEE">
      <w:pPr>
        <w:pStyle w:val="31"/>
        <w:rPr>
          <w:rFonts w:asciiTheme="minorHAnsi" w:hAnsiTheme="minorHAnsi"/>
          <w:noProof/>
          <w:sz w:val="22"/>
        </w:rPr>
      </w:pPr>
      <w:hyperlink w:anchor="_Toc23509864" w:history="1">
        <w:r w:rsidR="009F3210" w:rsidRPr="0005465F">
          <w:rPr>
            <w:rStyle w:val="a5"/>
            <w:noProof/>
          </w:rPr>
          <w:t>Соединить печатные документы в один</w:t>
        </w:r>
        <w:r w:rsidR="009F3210">
          <w:rPr>
            <w:noProof/>
            <w:webHidden/>
          </w:rPr>
          <w:tab/>
        </w:r>
        <w:r w:rsidR="009F3210">
          <w:rPr>
            <w:noProof/>
            <w:webHidden/>
          </w:rPr>
          <w:fldChar w:fldCharType="begin"/>
        </w:r>
        <w:r w:rsidR="009F3210">
          <w:rPr>
            <w:noProof/>
            <w:webHidden/>
          </w:rPr>
          <w:instrText xml:space="preserve"> PAGEREF _Toc23509864 \h </w:instrText>
        </w:r>
        <w:r w:rsidR="009F3210">
          <w:rPr>
            <w:noProof/>
            <w:webHidden/>
          </w:rPr>
        </w:r>
        <w:r w:rsidR="009F3210">
          <w:rPr>
            <w:noProof/>
            <w:webHidden/>
          </w:rPr>
          <w:fldChar w:fldCharType="separate"/>
        </w:r>
        <w:r w:rsidR="006B5527">
          <w:rPr>
            <w:noProof/>
            <w:webHidden/>
          </w:rPr>
          <w:t>166</w:t>
        </w:r>
        <w:r w:rsidR="009F3210">
          <w:rPr>
            <w:noProof/>
            <w:webHidden/>
          </w:rPr>
          <w:fldChar w:fldCharType="end"/>
        </w:r>
      </w:hyperlink>
    </w:p>
    <w:p w14:paraId="77B7BF07" w14:textId="77777777" w:rsidR="009F3210" w:rsidRDefault="00541CEE">
      <w:pPr>
        <w:pStyle w:val="31"/>
        <w:rPr>
          <w:rFonts w:asciiTheme="minorHAnsi" w:hAnsiTheme="minorHAnsi"/>
          <w:noProof/>
          <w:sz w:val="22"/>
        </w:rPr>
      </w:pPr>
      <w:hyperlink w:anchor="_Toc23509865" w:history="1">
        <w:r w:rsidR="009F3210" w:rsidRPr="0005465F">
          <w:rPr>
            <w:rStyle w:val="a5"/>
            <w:noProof/>
          </w:rPr>
          <w:t>Преобразование печатных документов в формат PDF</w:t>
        </w:r>
        <w:r w:rsidR="009F3210">
          <w:rPr>
            <w:noProof/>
            <w:webHidden/>
          </w:rPr>
          <w:tab/>
        </w:r>
        <w:r w:rsidR="009F3210">
          <w:rPr>
            <w:noProof/>
            <w:webHidden/>
          </w:rPr>
          <w:fldChar w:fldCharType="begin"/>
        </w:r>
        <w:r w:rsidR="009F3210">
          <w:rPr>
            <w:noProof/>
            <w:webHidden/>
          </w:rPr>
          <w:instrText xml:space="preserve"> PAGEREF _Toc23509865 \h </w:instrText>
        </w:r>
        <w:r w:rsidR="009F3210">
          <w:rPr>
            <w:noProof/>
            <w:webHidden/>
          </w:rPr>
        </w:r>
        <w:r w:rsidR="009F3210">
          <w:rPr>
            <w:noProof/>
            <w:webHidden/>
          </w:rPr>
          <w:fldChar w:fldCharType="separate"/>
        </w:r>
        <w:r w:rsidR="006B5527">
          <w:rPr>
            <w:noProof/>
            <w:webHidden/>
          </w:rPr>
          <w:t>169</w:t>
        </w:r>
        <w:r w:rsidR="009F3210">
          <w:rPr>
            <w:noProof/>
            <w:webHidden/>
          </w:rPr>
          <w:fldChar w:fldCharType="end"/>
        </w:r>
      </w:hyperlink>
    </w:p>
    <w:p w14:paraId="5F286807" w14:textId="77777777" w:rsidR="009F3210" w:rsidRDefault="00541CEE">
      <w:pPr>
        <w:pStyle w:val="31"/>
        <w:rPr>
          <w:rFonts w:asciiTheme="minorHAnsi" w:hAnsiTheme="minorHAnsi"/>
          <w:noProof/>
          <w:sz w:val="22"/>
        </w:rPr>
      </w:pPr>
      <w:hyperlink w:anchor="_Toc23509866" w:history="1">
        <w:r w:rsidR="009F3210" w:rsidRPr="0005465F">
          <w:rPr>
            <w:rStyle w:val="a5"/>
            <w:noProof/>
          </w:rPr>
          <w:t>Шаблоны для печати документов</w:t>
        </w:r>
        <w:r w:rsidR="009F3210">
          <w:rPr>
            <w:noProof/>
            <w:webHidden/>
          </w:rPr>
          <w:tab/>
        </w:r>
        <w:r w:rsidR="009F3210">
          <w:rPr>
            <w:noProof/>
            <w:webHidden/>
          </w:rPr>
          <w:fldChar w:fldCharType="begin"/>
        </w:r>
        <w:r w:rsidR="009F3210">
          <w:rPr>
            <w:noProof/>
            <w:webHidden/>
          </w:rPr>
          <w:instrText xml:space="preserve"> PAGEREF _Toc23509866 \h </w:instrText>
        </w:r>
        <w:r w:rsidR="009F3210">
          <w:rPr>
            <w:noProof/>
            <w:webHidden/>
          </w:rPr>
        </w:r>
        <w:r w:rsidR="009F3210">
          <w:rPr>
            <w:noProof/>
            <w:webHidden/>
          </w:rPr>
          <w:fldChar w:fldCharType="separate"/>
        </w:r>
        <w:r w:rsidR="006B5527">
          <w:rPr>
            <w:noProof/>
            <w:webHidden/>
          </w:rPr>
          <w:t>173</w:t>
        </w:r>
        <w:r w:rsidR="009F3210">
          <w:rPr>
            <w:noProof/>
            <w:webHidden/>
          </w:rPr>
          <w:fldChar w:fldCharType="end"/>
        </w:r>
      </w:hyperlink>
    </w:p>
    <w:p w14:paraId="2C2BB161" w14:textId="77777777" w:rsidR="009F3210" w:rsidRDefault="00541CEE">
      <w:pPr>
        <w:pStyle w:val="21"/>
        <w:rPr>
          <w:rFonts w:asciiTheme="minorHAnsi" w:hAnsiTheme="minorHAnsi"/>
          <w:noProof/>
          <w:sz w:val="22"/>
        </w:rPr>
      </w:pPr>
      <w:hyperlink w:anchor="_Toc23509867" w:history="1">
        <w:r w:rsidR="009F3210" w:rsidRPr="0005465F">
          <w:rPr>
            <w:rStyle w:val="a5"/>
            <w:noProof/>
          </w:rPr>
          <w:t>Подписание электронной подписью (ЭП)</w:t>
        </w:r>
        <w:r w:rsidR="009F3210">
          <w:rPr>
            <w:noProof/>
            <w:webHidden/>
          </w:rPr>
          <w:tab/>
        </w:r>
        <w:r w:rsidR="009F3210">
          <w:rPr>
            <w:noProof/>
            <w:webHidden/>
          </w:rPr>
          <w:fldChar w:fldCharType="begin"/>
        </w:r>
        <w:r w:rsidR="009F3210">
          <w:rPr>
            <w:noProof/>
            <w:webHidden/>
          </w:rPr>
          <w:instrText xml:space="preserve"> PAGEREF _Toc23509867 \h </w:instrText>
        </w:r>
        <w:r w:rsidR="009F3210">
          <w:rPr>
            <w:noProof/>
            <w:webHidden/>
          </w:rPr>
        </w:r>
        <w:r w:rsidR="009F3210">
          <w:rPr>
            <w:noProof/>
            <w:webHidden/>
          </w:rPr>
          <w:fldChar w:fldCharType="separate"/>
        </w:r>
        <w:r w:rsidR="006B5527">
          <w:rPr>
            <w:noProof/>
            <w:webHidden/>
          </w:rPr>
          <w:t>174</w:t>
        </w:r>
        <w:r w:rsidR="009F3210">
          <w:rPr>
            <w:noProof/>
            <w:webHidden/>
          </w:rPr>
          <w:fldChar w:fldCharType="end"/>
        </w:r>
      </w:hyperlink>
    </w:p>
    <w:p w14:paraId="2340B21A" w14:textId="77777777" w:rsidR="009F3210" w:rsidRDefault="00541CEE">
      <w:pPr>
        <w:pStyle w:val="31"/>
        <w:rPr>
          <w:rFonts w:asciiTheme="minorHAnsi" w:hAnsiTheme="minorHAnsi"/>
          <w:noProof/>
          <w:sz w:val="22"/>
        </w:rPr>
      </w:pPr>
      <w:hyperlink w:anchor="_Toc23509868" w:history="1">
        <w:r w:rsidR="009F3210" w:rsidRPr="0005465F">
          <w:rPr>
            <w:rStyle w:val="a5"/>
            <w:noProof/>
          </w:rPr>
          <w:t>Технические требования для работы ЭП (ЭЦП)</w:t>
        </w:r>
        <w:r w:rsidR="009F3210">
          <w:rPr>
            <w:noProof/>
            <w:webHidden/>
          </w:rPr>
          <w:tab/>
        </w:r>
        <w:r w:rsidR="009F3210">
          <w:rPr>
            <w:noProof/>
            <w:webHidden/>
          </w:rPr>
          <w:fldChar w:fldCharType="begin"/>
        </w:r>
        <w:r w:rsidR="009F3210">
          <w:rPr>
            <w:noProof/>
            <w:webHidden/>
          </w:rPr>
          <w:instrText xml:space="preserve"> PAGEREF _Toc23509868 \h </w:instrText>
        </w:r>
        <w:r w:rsidR="009F3210">
          <w:rPr>
            <w:noProof/>
            <w:webHidden/>
          </w:rPr>
        </w:r>
        <w:r w:rsidR="009F3210">
          <w:rPr>
            <w:noProof/>
            <w:webHidden/>
          </w:rPr>
          <w:fldChar w:fldCharType="separate"/>
        </w:r>
        <w:r w:rsidR="006B5527">
          <w:rPr>
            <w:noProof/>
            <w:webHidden/>
          </w:rPr>
          <w:t>174</w:t>
        </w:r>
        <w:r w:rsidR="009F3210">
          <w:rPr>
            <w:noProof/>
            <w:webHidden/>
          </w:rPr>
          <w:fldChar w:fldCharType="end"/>
        </w:r>
      </w:hyperlink>
    </w:p>
    <w:p w14:paraId="03FD5D73" w14:textId="77777777" w:rsidR="009F3210" w:rsidRDefault="00541CEE">
      <w:pPr>
        <w:pStyle w:val="31"/>
        <w:rPr>
          <w:rFonts w:asciiTheme="minorHAnsi" w:hAnsiTheme="minorHAnsi"/>
          <w:noProof/>
          <w:sz w:val="22"/>
        </w:rPr>
      </w:pPr>
      <w:hyperlink w:anchor="_Toc23509869" w:history="1">
        <w:r w:rsidR="009F3210" w:rsidRPr="0005465F">
          <w:rPr>
            <w:rStyle w:val="a5"/>
            <w:noProof/>
          </w:rPr>
          <w:t>Усиленная квалифицированная электронная подпись</w:t>
        </w:r>
        <w:r w:rsidR="009F3210">
          <w:rPr>
            <w:noProof/>
            <w:webHidden/>
          </w:rPr>
          <w:tab/>
        </w:r>
        <w:r w:rsidR="009F3210">
          <w:rPr>
            <w:noProof/>
            <w:webHidden/>
          </w:rPr>
          <w:fldChar w:fldCharType="begin"/>
        </w:r>
        <w:r w:rsidR="009F3210">
          <w:rPr>
            <w:noProof/>
            <w:webHidden/>
          </w:rPr>
          <w:instrText xml:space="preserve"> PAGEREF _Toc23509869 \h </w:instrText>
        </w:r>
        <w:r w:rsidR="009F3210">
          <w:rPr>
            <w:noProof/>
            <w:webHidden/>
          </w:rPr>
        </w:r>
        <w:r w:rsidR="009F3210">
          <w:rPr>
            <w:noProof/>
            <w:webHidden/>
          </w:rPr>
          <w:fldChar w:fldCharType="separate"/>
        </w:r>
        <w:r w:rsidR="006B5527">
          <w:rPr>
            <w:noProof/>
            <w:webHidden/>
          </w:rPr>
          <w:t>175</w:t>
        </w:r>
        <w:r w:rsidR="009F3210">
          <w:rPr>
            <w:noProof/>
            <w:webHidden/>
          </w:rPr>
          <w:fldChar w:fldCharType="end"/>
        </w:r>
      </w:hyperlink>
    </w:p>
    <w:p w14:paraId="29F6BBA0" w14:textId="77777777" w:rsidR="009F3210" w:rsidRDefault="00541CEE">
      <w:pPr>
        <w:pStyle w:val="31"/>
        <w:rPr>
          <w:rFonts w:asciiTheme="minorHAnsi" w:hAnsiTheme="minorHAnsi"/>
          <w:noProof/>
          <w:sz w:val="22"/>
        </w:rPr>
      </w:pPr>
      <w:hyperlink w:anchor="_Toc23509870" w:history="1">
        <w:r w:rsidR="009F3210" w:rsidRPr="0005465F">
          <w:rPr>
            <w:rStyle w:val="a5"/>
            <w:noProof/>
          </w:rPr>
          <w:t>Подписание электронной подписью (ЭП)</w:t>
        </w:r>
        <w:r w:rsidR="009F3210">
          <w:rPr>
            <w:noProof/>
            <w:webHidden/>
          </w:rPr>
          <w:tab/>
        </w:r>
        <w:r w:rsidR="009F3210">
          <w:rPr>
            <w:noProof/>
            <w:webHidden/>
          </w:rPr>
          <w:fldChar w:fldCharType="begin"/>
        </w:r>
        <w:r w:rsidR="009F3210">
          <w:rPr>
            <w:noProof/>
            <w:webHidden/>
          </w:rPr>
          <w:instrText xml:space="preserve"> PAGEREF _Toc23509870 \h </w:instrText>
        </w:r>
        <w:r w:rsidR="009F3210">
          <w:rPr>
            <w:noProof/>
            <w:webHidden/>
          </w:rPr>
        </w:r>
        <w:r w:rsidR="009F3210">
          <w:rPr>
            <w:noProof/>
            <w:webHidden/>
          </w:rPr>
          <w:fldChar w:fldCharType="separate"/>
        </w:r>
        <w:r w:rsidR="006B5527">
          <w:rPr>
            <w:noProof/>
            <w:webHidden/>
          </w:rPr>
          <w:t>176</w:t>
        </w:r>
        <w:r w:rsidR="009F3210">
          <w:rPr>
            <w:noProof/>
            <w:webHidden/>
          </w:rPr>
          <w:fldChar w:fldCharType="end"/>
        </w:r>
      </w:hyperlink>
    </w:p>
    <w:p w14:paraId="7988C176" w14:textId="77777777" w:rsidR="009F3210" w:rsidRDefault="00541CEE">
      <w:pPr>
        <w:pStyle w:val="11"/>
        <w:rPr>
          <w:rFonts w:asciiTheme="minorHAnsi" w:hAnsiTheme="minorHAnsi"/>
          <w:sz w:val="22"/>
        </w:rPr>
      </w:pPr>
      <w:hyperlink w:anchor="_Toc23509871" w:history="1">
        <w:r w:rsidR="009F3210" w:rsidRPr="0005465F">
          <w:rPr>
            <w:rStyle w:val="a5"/>
          </w:rPr>
          <w:t>Техническая поддержка</w:t>
        </w:r>
        <w:bookmarkStart w:id="0" w:name="_GoBack"/>
        <w:bookmarkEnd w:id="0"/>
        <w:r w:rsidR="009F3210">
          <w:rPr>
            <w:webHidden/>
          </w:rPr>
          <w:tab/>
        </w:r>
        <w:r w:rsidR="009F3210">
          <w:rPr>
            <w:webHidden/>
          </w:rPr>
          <w:fldChar w:fldCharType="begin"/>
        </w:r>
        <w:r w:rsidR="009F3210">
          <w:rPr>
            <w:webHidden/>
          </w:rPr>
          <w:instrText xml:space="preserve"> PAGEREF _Toc23509871 \h </w:instrText>
        </w:r>
        <w:r w:rsidR="009F3210">
          <w:rPr>
            <w:webHidden/>
          </w:rPr>
        </w:r>
        <w:r w:rsidR="009F3210">
          <w:rPr>
            <w:webHidden/>
          </w:rPr>
          <w:fldChar w:fldCharType="separate"/>
        </w:r>
        <w:r w:rsidR="006B5527">
          <w:rPr>
            <w:webHidden/>
          </w:rPr>
          <w:t>180</w:t>
        </w:r>
        <w:r w:rsidR="009F3210">
          <w:rPr>
            <w:webHidden/>
          </w:rPr>
          <w:fldChar w:fldCharType="end"/>
        </w:r>
      </w:hyperlink>
    </w:p>
    <w:p w14:paraId="0E72D1FE" w14:textId="77777777" w:rsidR="009F3210" w:rsidRDefault="00541CEE">
      <w:pPr>
        <w:pStyle w:val="21"/>
        <w:rPr>
          <w:rFonts w:asciiTheme="minorHAnsi" w:hAnsiTheme="minorHAnsi"/>
          <w:noProof/>
          <w:sz w:val="22"/>
        </w:rPr>
      </w:pPr>
      <w:hyperlink w:anchor="_Toc23509872" w:history="1">
        <w:r w:rsidR="009F3210" w:rsidRPr="0005465F">
          <w:rPr>
            <w:rStyle w:val="a5"/>
            <w:noProof/>
          </w:rPr>
          <w:t>Руководство пользователя</w:t>
        </w:r>
        <w:r w:rsidR="009F3210">
          <w:rPr>
            <w:noProof/>
            <w:webHidden/>
          </w:rPr>
          <w:tab/>
        </w:r>
        <w:r w:rsidR="009F3210">
          <w:rPr>
            <w:noProof/>
            <w:webHidden/>
          </w:rPr>
          <w:fldChar w:fldCharType="begin"/>
        </w:r>
        <w:r w:rsidR="009F3210">
          <w:rPr>
            <w:noProof/>
            <w:webHidden/>
          </w:rPr>
          <w:instrText xml:space="preserve"> PAGEREF _Toc23509872 \h </w:instrText>
        </w:r>
        <w:r w:rsidR="009F3210">
          <w:rPr>
            <w:noProof/>
            <w:webHidden/>
          </w:rPr>
        </w:r>
        <w:r w:rsidR="009F3210">
          <w:rPr>
            <w:noProof/>
            <w:webHidden/>
          </w:rPr>
          <w:fldChar w:fldCharType="separate"/>
        </w:r>
        <w:r w:rsidR="006B5527">
          <w:rPr>
            <w:noProof/>
            <w:webHidden/>
          </w:rPr>
          <w:t>181</w:t>
        </w:r>
        <w:r w:rsidR="009F3210">
          <w:rPr>
            <w:noProof/>
            <w:webHidden/>
          </w:rPr>
          <w:fldChar w:fldCharType="end"/>
        </w:r>
      </w:hyperlink>
    </w:p>
    <w:p w14:paraId="65EEB624" w14:textId="77777777" w:rsidR="009F3210" w:rsidRDefault="00541CEE">
      <w:pPr>
        <w:pStyle w:val="21"/>
        <w:rPr>
          <w:rFonts w:asciiTheme="minorHAnsi" w:hAnsiTheme="minorHAnsi"/>
          <w:noProof/>
          <w:sz w:val="22"/>
        </w:rPr>
      </w:pPr>
      <w:hyperlink w:anchor="_Toc23509873" w:history="1">
        <w:r w:rsidR="009F3210" w:rsidRPr="0005465F">
          <w:rPr>
            <w:rStyle w:val="a5"/>
            <w:noProof/>
          </w:rPr>
          <w:t>Способы обращения в службу технической поддержки</w:t>
        </w:r>
        <w:r w:rsidR="009F3210">
          <w:rPr>
            <w:noProof/>
            <w:webHidden/>
          </w:rPr>
          <w:tab/>
        </w:r>
        <w:r w:rsidR="009F3210">
          <w:rPr>
            <w:noProof/>
            <w:webHidden/>
          </w:rPr>
          <w:fldChar w:fldCharType="begin"/>
        </w:r>
        <w:r w:rsidR="009F3210">
          <w:rPr>
            <w:noProof/>
            <w:webHidden/>
          </w:rPr>
          <w:instrText xml:space="preserve"> PAGEREF _Toc23509873 \h </w:instrText>
        </w:r>
        <w:r w:rsidR="009F3210">
          <w:rPr>
            <w:noProof/>
            <w:webHidden/>
          </w:rPr>
        </w:r>
        <w:r w:rsidR="009F3210">
          <w:rPr>
            <w:noProof/>
            <w:webHidden/>
          </w:rPr>
          <w:fldChar w:fldCharType="separate"/>
        </w:r>
        <w:r w:rsidR="006B5527">
          <w:rPr>
            <w:noProof/>
            <w:webHidden/>
          </w:rPr>
          <w:t>181</w:t>
        </w:r>
        <w:r w:rsidR="009F3210">
          <w:rPr>
            <w:noProof/>
            <w:webHidden/>
          </w:rPr>
          <w:fldChar w:fldCharType="end"/>
        </w:r>
      </w:hyperlink>
    </w:p>
    <w:p w14:paraId="11CE7E1D" w14:textId="77777777" w:rsidR="009F3210" w:rsidRDefault="00541CEE">
      <w:pPr>
        <w:pStyle w:val="21"/>
        <w:rPr>
          <w:rFonts w:asciiTheme="minorHAnsi" w:hAnsiTheme="minorHAnsi"/>
          <w:noProof/>
          <w:sz w:val="22"/>
        </w:rPr>
      </w:pPr>
      <w:hyperlink w:anchor="_Toc23509874" w:history="1">
        <w:r w:rsidR="009F3210" w:rsidRPr="0005465F">
          <w:rPr>
            <w:rStyle w:val="a5"/>
            <w:noProof/>
          </w:rPr>
          <w:t>Написать письмо в техподдержку</w:t>
        </w:r>
        <w:r w:rsidR="009F3210">
          <w:rPr>
            <w:noProof/>
            <w:webHidden/>
          </w:rPr>
          <w:tab/>
        </w:r>
        <w:r w:rsidR="009F3210">
          <w:rPr>
            <w:noProof/>
            <w:webHidden/>
          </w:rPr>
          <w:fldChar w:fldCharType="begin"/>
        </w:r>
        <w:r w:rsidR="009F3210">
          <w:rPr>
            <w:noProof/>
            <w:webHidden/>
          </w:rPr>
          <w:instrText xml:space="preserve"> PAGEREF _Toc23509874 \h </w:instrText>
        </w:r>
        <w:r w:rsidR="009F3210">
          <w:rPr>
            <w:noProof/>
            <w:webHidden/>
          </w:rPr>
        </w:r>
        <w:r w:rsidR="009F3210">
          <w:rPr>
            <w:noProof/>
            <w:webHidden/>
          </w:rPr>
          <w:fldChar w:fldCharType="separate"/>
        </w:r>
        <w:r w:rsidR="006B5527">
          <w:rPr>
            <w:noProof/>
            <w:webHidden/>
          </w:rPr>
          <w:t>182</w:t>
        </w:r>
        <w:r w:rsidR="009F3210">
          <w:rPr>
            <w:noProof/>
            <w:webHidden/>
          </w:rPr>
          <w:fldChar w:fldCharType="end"/>
        </w:r>
      </w:hyperlink>
    </w:p>
    <w:p w14:paraId="39C8DBC1" w14:textId="77777777" w:rsidR="009F3210" w:rsidRDefault="00541CEE">
      <w:pPr>
        <w:pStyle w:val="21"/>
        <w:rPr>
          <w:rFonts w:asciiTheme="minorHAnsi" w:hAnsiTheme="minorHAnsi"/>
          <w:noProof/>
          <w:sz w:val="22"/>
        </w:rPr>
      </w:pPr>
      <w:hyperlink w:anchor="_Toc23509875" w:history="1">
        <w:r w:rsidR="009F3210" w:rsidRPr="0005465F">
          <w:rPr>
            <w:rStyle w:val="a5"/>
            <w:noProof/>
          </w:rPr>
          <w:t>Запись видео с экрана</w:t>
        </w:r>
        <w:r w:rsidR="009F3210">
          <w:rPr>
            <w:noProof/>
            <w:webHidden/>
          </w:rPr>
          <w:tab/>
        </w:r>
        <w:r w:rsidR="009F3210">
          <w:rPr>
            <w:noProof/>
            <w:webHidden/>
          </w:rPr>
          <w:fldChar w:fldCharType="begin"/>
        </w:r>
        <w:r w:rsidR="009F3210">
          <w:rPr>
            <w:noProof/>
            <w:webHidden/>
          </w:rPr>
          <w:instrText xml:space="preserve"> PAGEREF _Toc23509875 \h </w:instrText>
        </w:r>
        <w:r w:rsidR="009F3210">
          <w:rPr>
            <w:noProof/>
            <w:webHidden/>
          </w:rPr>
        </w:r>
        <w:r w:rsidR="009F3210">
          <w:rPr>
            <w:noProof/>
            <w:webHidden/>
          </w:rPr>
          <w:fldChar w:fldCharType="separate"/>
        </w:r>
        <w:r w:rsidR="006B5527">
          <w:rPr>
            <w:noProof/>
            <w:webHidden/>
          </w:rPr>
          <w:t>184</w:t>
        </w:r>
        <w:r w:rsidR="009F3210">
          <w:rPr>
            <w:noProof/>
            <w:webHidden/>
          </w:rPr>
          <w:fldChar w:fldCharType="end"/>
        </w:r>
      </w:hyperlink>
    </w:p>
    <w:p w14:paraId="69A33DF2" w14:textId="77777777" w:rsidR="009F3210" w:rsidRDefault="00541CEE">
      <w:pPr>
        <w:pStyle w:val="21"/>
        <w:rPr>
          <w:rFonts w:asciiTheme="minorHAnsi" w:hAnsiTheme="minorHAnsi"/>
          <w:noProof/>
          <w:sz w:val="22"/>
        </w:rPr>
      </w:pPr>
      <w:hyperlink w:anchor="_Toc23509876" w:history="1">
        <w:r w:rsidR="009F3210" w:rsidRPr="0005465F">
          <w:rPr>
            <w:rStyle w:val="a5"/>
            <w:noProof/>
          </w:rPr>
          <w:t>Написать отзыв</w:t>
        </w:r>
        <w:r w:rsidR="009F3210">
          <w:rPr>
            <w:noProof/>
            <w:webHidden/>
          </w:rPr>
          <w:tab/>
        </w:r>
        <w:r w:rsidR="009F3210">
          <w:rPr>
            <w:noProof/>
            <w:webHidden/>
          </w:rPr>
          <w:fldChar w:fldCharType="begin"/>
        </w:r>
        <w:r w:rsidR="009F3210">
          <w:rPr>
            <w:noProof/>
            <w:webHidden/>
          </w:rPr>
          <w:instrText xml:space="preserve"> PAGEREF _Toc23509876 \h </w:instrText>
        </w:r>
        <w:r w:rsidR="009F3210">
          <w:rPr>
            <w:noProof/>
            <w:webHidden/>
          </w:rPr>
        </w:r>
        <w:r w:rsidR="009F3210">
          <w:rPr>
            <w:noProof/>
            <w:webHidden/>
          </w:rPr>
          <w:fldChar w:fldCharType="separate"/>
        </w:r>
        <w:r w:rsidR="006B5527">
          <w:rPr>
            <w:noProof/>
            <w:webHidden/>
          </w:rPr>
          <w:t>186</w:t>
        </w:r>
        <w:r w:rsidR="009F3210">
          <w:rPr>
            <w:noProof/>
            <w:webHidden/>
          </w:rPr>
          <w:fldChar w:fldCharType="end"/>
        </w:r>
      </w:hyperlink>
    </w:p>
    <w:p w14:paraId="368C6E04" w14:textId="77777777" w:rsidR="009F3210" w:rsidRDefault="00541CEE">
      <w:pPr>
        <w:pStyle w:val="21"/>
        <w:rPr>
          <w:rFonts w:asciiTheme="minorHAnsi" w:hAnsiTheme="minorHAnsi"/>
          <w:noProof/>
          <w:sz w:val="22"/>
        </w:rPr>
      </w:pPr>
      <w:hyperlink w:anchor="_Toc23509877" w:history="1">
        <w:r w:rsidR="009F3210" w:rsidRPr="0005465F">
          <w:rPr>
            <w:rStyle w:val="a5"/>
            <w:noProof/>
          </w:rPr>
          <w:t>Звонок в техподдержку</w:t>
        </w:r>
        <w:r w:rsidR="009F3210">
          <w:rPr>
            <w:noProof/>
            <w:webHidden/>
          </w:rPr>
          <w:tab/>
        </w:r>
        <w:r w:rsidR="009F3210">
          <w:rPr>
            <w:noProof/>
            <w:webHidden/>
          </w:rPr>
          <w:fldChar w:fldCharType="begin"/>
        </w:r>
        <w:r w:rsidR="009F3210">
          <w:rPr>
            <w:noProof/>
            <w:webHidden/>
          </w:rPr>
          <w:instrText xml:space="preserve"> PAGEREF _Toc23509877 \h </w:instrText>
        </w:r>
        <w:r w:rsidR="009F3210">
          <w:rPr>
            <w:noProof/>
            <w:webHidden/>
          </w:rPr>
        </w:r>
        <w:r w:rsidR="009F3210">
          <w:rPr>
            <w:noProof/>
            <w:webHidden/>
          </w:rPr>
          <w:fldChar w:fldCharType="separate"/>
        </w:r>
        <w:r w:rsidR="006B5527">
          <w:rPr>
            <w:noProof/>
            <w:webHidden/>
          </w:rPr>
          <w:t>187</w:t>
        </w:r>
        <w:r w:rsidR="009F3210">
          <w:rPr>
            <w:noProof/>
            <w:webHidden/>
          </w:rPr>
          <w:fldChar w:fldCharType="end"/>
        </w:r>
      </w:hyperlink>
    </w:p>
    <w:p w14:paraId="44656805" w14:textId="77777777" w:rsidR="009F3210" w:rsidRDefault="00541CEE">
      <w:pPr>
        <w:pStyle w:val="21"/>
        <w:rPr>
          <w:rFonts w:asciiTheme="minorHAnsi" w:hAnsiTheme="minorHAnsi"/>
          <w:noProof/>
          <w:sz w:val="22"/>
        </w:rPr>
      </w:pPr>
      <w:hyperlink w:anchor="_Toc23509878" w:history="1">
        <w:r w:rsidR="009F3210" w:rsidRPr="0005465F">
          <w:rPr>
            <w:rStyle w:val="a5"/>
            <w:noProof/>
          </w:rPr>
          <w:t>Сеанс управления Вашим компьютером</w:t>
        </w:r>
        <w:r w:rsidR="009F3210">
          <w:rPr>
            <w:noProof/>
            <w:webHidden/>
          </w:rPr>
          <w:tab/>
        </w:r>
        <w:r w:rsidR="009F3210">
          <w:rPr>
            <w:noProof/>
            <w:webHidden/>
          </w:rPr>
          <w:fldChar w:fldCharType="begin"/>
        </w:r>
        <w:r w:rsidR="009F3210">
          <w:rPr>
            <w:noProof/>
            <w:webHidden/>
          </w:rPr>
          <w:instrText xml:space="preserve"> PAGEREF _Toc23509878 \h </w:instrText>
        </w:r>
        <w:r w:rsidR="009F3210">
          <w:rPr>
            <w:noProof/>
            <w:webHidden/>
          </w:rPr>
        </w:r>
        <w:r w:rsidR="009F3210">
          <w:rPr>
            <w:noProof/>
            <w:webHidden/>
          </w:rPr>
          <w:fldChar w:fldCharType="separate"/>
        </w:r>
        <w:r w:rsidR="006B5527">
          <w:rPr>
            <w:noProof/>
            <w:webHidden/>
          </w:rPr>
          <w:t>188</w:t>
        </w:r>
        <w:r w:rsidR="009F3210">
          <w:rPr>
            <w:noProof/>
            <w:webHidden/>
          </w:rPr>
          <w:fldChar w:fldCharType="end"/>
        </w:r>
      </w:hyperlink>
    </w:p>
    <w:p w14:paraId="0154561F" w14:textId="77777777" w:rsidR="009F3210" w:rsidRDefault="00541CEE">
      <w:pPr>
        <w:pStyle w:val="21"/>
        <w:rPr>
          <w:rFonts w:asciiTheme="minorHAnsi" w:hAnsiTheme="minorHAnsi"/>
          <w:noProof/>
          <w:sz w:val="22"/>
        </w:rPr>
      </w:pPr>
      <w:hyperlink w:anchor="_Toc23509879" w:history="1">
        <w:r w:rsidR="009F3210" w:rsidRPr="0005465F">
          <w:rPr>
            <w:rStyle w:val="a5"/>
            <w:noProof/>
          </w:rPr>
          <w:t>Обучение пользователей</w:t>
        </w:r>
        <w:r w:rsidR="009F3210">
          <w:rPr>
            <w:noProof/>
            <w:webHidden/>
          </w:rPr>
          <w:tab/>
        </w:r>
        <w:r w:rsidR="009F3210">
          <w:rPr>
            <w:noProof/>
            <w:webHidden/>
          </w:rPr>
          <w:fldChar w:fldCharType="begin"/>
        </w:r>
        <w:r w:rsidR="009F3210">
          <w:rPr>
            <w:noProof/>
            <w:webHidden/>
          </w:rPr>
          <w:instrText xml:space="preserve"> PAGEREF _Toc23509879 \h </w:instrText>
        </w:r>
        <w:r w:rsidR="009F3210">
          <w:rPr>
            <w:noProof/>
            <w:webHidden/>
          </w:rPr>
        </w:r>
        <w:r w:rsidR="009F3210">
          <w:rPr>
            <w:noProof/>
            <w:webHidden/>
          </w:rPr>
          <w:fldChar w:fldCharType="separate"/>
        </w:r>
        <w:r w:rsidR="006B5527">
          <w:rPr>
            <w:noProof/>
            <w:webHidden/>
          </w:rPr>
          <w:t>191</w:t>
        </w:r>
        <w:r w:rsidR="009F3210">
          <w:rPr>
            <w:noProof/>
            <w:webHidden/>
          </w:rPr>
          <w:fldChar w:fldCharType="end"/>
        </w:r>
      </w:hyperlink>
    </w:p>
    <w:p w14:paraId="1B788F9F" w14:textId="77777777" w:rsidR="009F3210" w:rsidRDefault="00541CEE">
      <w:pPr>
        <w:pStyle w:val="21"/>
        <w:rPr>
          <w:rFonts w:asciiTheme="minorHAnsi" w:hAnsiTheme="minorHAnsi"/>
          <w:noProof/>
          <w:sz w:val="22"/>
        </w:rPr>
      </w:pPr>
      <w:hyperlink w:anchor="_Toc23509880" w:history="1">
        <w:r w:rsidR="009F3210" w:rsidRPr="0005465F">
          <w:rPr>
            <w:rStyle w:val="a5"/>
            <w:noProof/>
          </w:rPr>
          <w:t>Приоритетная техподдержка</w:t>
        </w:r>
        <w:r w:rsidR="009F3210">
          <w:rPr>
            <w:noProof/>
            <w:webHidden/>
          </w:rPr>
          <w:tab/>
        </w:r>
        <w:r w:rsidR="009F3210">
          <w:rPr>
            <w:noProof/>
            <w:webHidden/>
          </w:rPr>
          <w:fldChar w:fldCharType="begin"/>
        </w:r>
        <w:r w:rsidR="009F3210">
          <w:rPr>
            <w:noProof/>
            <w:webHidden/>
          </w:rPr>
          <w:instrText xml:space="preserve"> PAGEREF _Toc23509880 \h </w:instrText>
        </w:r>
        <w:r w:rsidR="009F3210">
          <w:rPr>
            <w:noProof/>
            <w:webHidden/>
          </w:rPr>
        </w:r>
        <w:r w:rsidR="009F3210">
          <w:rPr>
            <w:noProof/>
            <w:webHidden/>
          </w:rPr>
          <w:fldChar w:fldCharType="separate"/>
        </w:r>
        <w:r w:rsidR="006B5527">
          <w:rPr>
            <w:noProof/>
            <w:webHidden/>
          </w:rPr>
          <w:t>192</w:t>
        </w:r>
        <w:r w:rsidR="009F3210">
          <w:rPr>
            <w:noProof/>
            <w:webHidden/>
          </w:rPr>
          <w:fldChar w:fldCharType="end"/>
        </w:r>
      </w:hyperlink>
    </w:p>
    <w:p w14:paraId="09E547E9" w14:textId="77777777" w:rsidR="008E3EE8" w:rsidRDefault="005E2F28" w:rsidP="007457CF">
      <w:pPr>
        <w:pStyle w:val="1"/>
        <w:rPr>
          <w:shd w:val="clear" w:color="auto" w:fill="FFFFFF"/>
        </w:rPr>
      </w:pPr>
      <w:r>
        <w:fldChar w:fldCharType="end"/>
      </w:r>
      <w:r w:rsidR="00061C20">
        <w:rPr>
          <w:shd w:val="clear" w:color="auto" w:fill="FFFFFF"/>
        </w:rPr>
        <w:br w:type="page"/>
      </w:r>
      <w:bookmarkStart w:id="1" w:name="_Toc23509813"/>
      <w:r w:rsidR="008E3EE8">
        <w:rPr>
          <w:shd w:val="clear" w:color="auto" w:fill="FFFFFF"/>
        </w:rPr>
        <w:lastRenderedPageBreak/>
        <w:t>Введение</w:t>
      </w:r>
      <w:bookmarkEnd w:id="1"/>
    </w:p>
    <w:p w14:paraId="3C045C62" w14:textId="77777777" w:rsidR="0006584F" w:rsidRPr="00156B77" w:rsidRDefault="0006584F" w:rsidP="00A653A5">
      <w:pPr>
        <w:spacing w:before="240" w:after="240"/>
        <w:ind w:left="2835"/>
        <w:rPr>
          <w:iCs/>
          <w:sz w:val="24"/>
          <w:szCs w:val="28"/>
          <w:shd w:val="clear" w:color="auto" w:fill="FFFFFF"/>
        </w:rPr>
      </w:pPr>
      <w:r w:rsidRPr="009E20E8">
        <w:rPr>
          <w:bCs/>
          <w:sz w:val="24"/>
          <w:szCs w:val="28"/>
          <w:shd w:val="clear" w:color="auto" w:fill="FFFFFF"/>
        </w:rPr>
        <w:t>«</w:t>
      </w:r>
      <w:hyperlink r:id="rId9" w:history="1">
        <w:r w:rsidRPr="009E20E8">
          <w:rPr>
            <w:rStyle w:val="a5"/>
            <w:bCs/>
            <w:sz w:val="24"/>
            <w:szCs w:val="28"/>
            <w:shd w:val="clear" w:color="auto" w:fill="FFFFFF"/>
          </w:rPr>
          <w:t>Полигон</w:t>
        </w:r>
        <w:r w:rsidR="00D20EBA">
          <w:rPr>
            <w:rStyle w:val="a5"/>
            <w:bCs/>
            <w:sz w:val="24"/>
            <w:szCs w:val="28"/>
            <w:shd w:val="clear" w:color="auto" w:fill="FFFFFF"/>
          </w:rPr>
          <w:t xml:space="preserve"> </w:t>
        </w:r>
        <w:r w:rsidRPr="009E20E8">
          <w:rPr>
            <w:rStyle w:val="a5"/>
            <w:bCs/>
            <w:sz w:val="24"/>
            <w:szCs w:val="28"/>
            <w:shd w:val="clear" w:color="auto" w:fill="FFFFFF"/>
          </w:rPr>
          <w:t>Про</w:t>
        </w:r>
      </w:hyperlink>
      <w:r w:rsidRPr="009E20E8">
        <w:rPr>
          <w:bCs/>
          <w:sz w:val="24"/>
          <w:szCs w:val="28"/>
          <w:shd w:val="clear" w:color="auto" w:fill="FFFFFF"/>
        </w:rPr>
        <w:t xml:space="preserve">» – это </w:t>
      </w:r>
      <w:r w:rsidRPr="009E20E8">
        <w:rPr>
          <w:b/>
          <w:bCs/>
          <w:sz w:val="24"/>
          <w:szCs w:val="28"/>
          <w:shd w:val="clear" w:color="auto" w:fill="FFFFFF"/>
        </w:rPr>
        <w:t>новое технологическое решение</w:t>
      </w:r>
      <w:r w:rsidRPr="009E20E8">
        <w:rPr>
          <w:bCs/>
          <w:sz w:val="24"/>
          <w:szCs w:val="28"/>
          <w:shd w:val="clear" w:color="auto" w:fill="FFFFFF"/>
        </w:rPr>
        <w:t xml:space="preserve">, сочетающее в себе </w:t>
      </w:r>
      <w:r w:rsidRPr="009E20E8">
        <w:rPr>
          <w:b/>
          <w:bCs/>
          <w:sz w:val="24"/>
          <w:szCs w:val="28"/>
          <w:shd w:val="clear" w:color="auto" w:fill="FFFFFF"/>
        </w:rPr>
        <w:t>профессиональный уровень возможностей</w:t>
      </w:r>
      <w:r w:rsidRPr="009E20E8">
        <w:rPr>
          <w:bCs/>
          <w:sz w:val="24"/>
          <w:szCs w:val="28"/>
          <w:shd w:val="clear" w:color="auto" w:fill="FFFFFF"/>
        </w:rPr>
        <w:t xml:space="preserve"> и </w:t>
      </w:r>
      <w:r w:rsidRPr="009E20E8">
        <w:rPr>
          <w:b/>
          <w:bCs/>
          <w:sz w:val="24"/>
          <w:szCs w:val="28"/>
          <w:shd w:val="clear" w:color="auto" w:fill="FFFFFF"/>
        </w:rPr>
        <w:t>удобный пользовательский интерфейс</w:t>
      </w:r>
      <w:r w:rsidRPr="009E20E8">
        <w:rPr>
          <w:bCs/>
          <w:sz w:val="24"/>
          <w:szCs w:val="28"/>
          <w:shd w:val="clear" w:color="auto" w:fill="FFFFFF"/>
        </w:rPr>
        <w:t>.</w:t>
      </w:r>
    </w:p>
    <w:p w14:paraId="0E58F1EC" w14:textId="77777777" w:rsidR="009E20E8" w:rsidRDefault="00FA15ED" w:rsidP="00A653A5">
      <w:pPr>
        <w:spacing w:before="240" w:after="240"/>
        <w:ind w:left="2835"/>
        <w:rPr>
          <w:sz w:val="24"/>
          <w:szCs w:val="28"/>
        </w:rPr>
      </w:pPr>
      <w:r w:rsidRPr="009E20E8">
        <w:rPr>
          <w:bCs/>
          <w:sz w:val="24"/>
          <w:szCs w:val="28"/>
          <w:shd w:val="clear" w:color="auto" w:fill="FFFFFF"/>
        </w:rPr>
        <w:t>Программное обеспечение «</w:t>
      </w:r>
      <w:hyperlink r:id="rId10" w:history="1">
        <w:r w:rsidRPr="009E20E8">
          <w:rPr>
            <w:rStyle w:val="a5"/>
            <w:bCs/>
            <w:sz w:val="24"/>
            <w:szCs w:val="28"/>
            <w:shd w:val="clear" w:color="auto" w:fill="FFFFFF"/>
          </w:rPr>
          <w:t>Полигон</w:t>
        </w:r>
        <w:r w:rsidR="00D20EBA">
          <w:rPr>
            <w:rStyle w:val="a5"/>
            <w:bCs/>
            <w:sz w:val="24"/>
            <w:szCs w:val="28"/>
            <w:shd w:val="clear" w:color="auto" w:fill="FFFFFF"/>
          </w:rPr>
          <w:t xml:space="preserve"> </w:t>
        </w:r>
        <w:r w:rsidRPr="009E20E8">
          <w:rPr>
            <w:rStyle w:val="a5"/>
            <w:bCs/>
            <w:sz w:val="24"/>
            <w:szCs w:val="28"/>
            <w:shd w:val="clear" w:color="auto" w:fill="FFFFFF"/>
          </w:rPr>
          <w:t>Про</w:t>
        </w:r>
      </w:hyperlink>
      <w:r w:rsidRPr="009E20E8">
        <w:rPr>
          <w:bCs/>
          <w:sz w:val="24"/>
          <w:szCs w:val="28"/>
          <w:shd w:val="clear" w:color="auto" w:fill="FFFFFF"/>
        </w:rPr>
        <w:t xml:space="preserve">» </w:t>
      </w:r>
      <w:r w:rsidRPr="009E20E8">
        <w:rPr>
          <w:sz w:val="24"/>
          <w:szCs w:val="28"/>
        </w:rPr>
        <w:t>–</w:t>
      </w:r>
      <w:r w:rsidRPr="009E20E8">
        <w:rPr>
          <w:bCs/>
          <w:sz w:val="24"/>
          <w:szCs w:val="28"/>
          <w:shd w:val="clear" w:color="auto" w:fill="FFFFFF"/>
        </w:rPr>
        <w:t xml:space="preserve"> </w:t>
      </w:r>
      <w:r w:rsidRPr="009E20E8">
        <w:rPr>
          <w:sz w:val="24"/>
          <w:szCs w:val="28"/>
        </w:rPr>
        <w:t xml:space="preserve">многомодульная платформа </w:t>
      </w:r>
      <w:r w:rsidR="0006584F" w:rsidRPr="009E20E8">
        <w:rPr>
          <w:sz w:val="24"/>
          <w:szCs w:val="28"/>
        </w:rPr>
        <w:t>для формирования</w:t>
      </w:r>
      <w:r w:rsidR="009E20E8">
        <w:rPr>
          <w:sz w:val="24"/>
          <w:szCs w:val="28"/>
        </w:rPr>
        <w:t xml:space="preserve"> различных</w:t>
      </w:r>
      <w:r w:rsidR="0006584F" w:rsidRPr="009E20E8">
        <w:rPr>
          <w:sz w:val="24"/>
          <w:szCs w:val="28"/>
        </w:rPr>
        <w:t xml:space="preserve"> документов, необходимых для кадастрового учета</w:t>
      </w:r>
      <w:r w:rsidR="009E20E8">
        <w:rPr>
          <w:sz w:val="24"/>
          <w:szCs w:val="28"/>
        </w:rPr>
        <w:t>,</w:t>
      </w:r>
      <w:r w:rsidR="0006584F" w:rsidRPr="009E20E8">
        <w:rPr>
          <w:sz w:val="24"/>
          <w:szCs w:val="28"/>
        </w:rPr>
        <w:t xml:space="preserve"> с возможностью их отправки в </w:t>
      </w:r>
      <w:r w:rsidR="009E20E8">
        <w:rPr>
          <w:sz w:val="24"/>
          <w:szCs w:val="28"/>
        </w:rPr>
        <w:t>ОКУ</w:t>
      </w:r>
      <w:r w:rsidR="009E20E8">
        <w:rPr>
          <w:rStyle w:val="af3"/>
          <w:sz w:val="24"/>
          <w:szCs w:val="28"/>
        </w:rPr>
        <w:footnoteReference w:id="1"/>
      </w:r>
      <w:r w:rsidR="0006584F" w:rsidRPr="009E20E8">
        <w:rPr>
          <w:sz w:val="24"/>
          <w:szCs w:val="28"/>
        </w:rPr>
        <w:t xml:space="preserve">. </w:t>
      </w:r>
      <w:r w:rsidR="009E20E8">
        <w:rPr>
          <w:sz w:val="24"/>
          <w:szCs w:val="28"/>
        </w:rPr>
        <w:t xml:space="preserve">С программой </w:t>
      </w:r>
      <w:r w:rsidR="009E20E8" w:rsidRPr="009E20E8">
        <w:rPr>
          <w:bCs/>
          <w:sz w:val="24"/>
          <w:szCs w:val="28"/>
          <w:shd w:val="clear" w:color="auto" w:fill="FFFFFF"/>
        </w:rPr>
        <w:t>«</w:t>
      </w:r>
      <w:hyperlink r:id="rId11" w:history="1">
        <w:r w:rsidR="009E20E8" w:rsidRPr="009E20E8">
          <w:rPr>
            <w:rStyle w:val="a5"/>
            <w:bCs/>
            <w:sz w:val="24"/>
            <w:szCs w:val="28"/>
            <w:shd w:val="clear" w:color="auto" w:fill="FFFFFF"/>
          </w:rPr>
          <w:t>Полигон</w:t>
        </w:r>
        <w:r w:rsidR="00D20EBA">
          <w:rPr>
            <w:rStyle w:val="a5"/>
            <w:bCs/>
            <w:sz w:val="24"/>
            <w:szCs w:val="28"/>
            <w:shd w:val="clear" w:color="auto" w:fill="FFFFFF"/>
          </w:rPr>
          <w:t xml:space="preserve"> </w:t>
        </w:r>
        <w:r w:rsidR="009E20E8" w:rsidRPr="009E20E8">
          <w:rPr>
            <w:rStyle w:val="a5"/>
            <w:bCs/>
            <w:sz w:val="24"/>
            <w:szCs w:val="28"/>
            <w:shd w:val="clear" w:color="auto" w:fill="FFFFFF"/>
          </w:rPr>
          <w:t>Про</w:t>
        </w:r>
      </w:hyperlink>
      <w:r w:rsidR="009E20E8" w:rsidRPr="009E20E8">
        <w:rPr>
          <w:bCs/>
          <w:sz w:val="24"/>
          <w:szCs w:val="28"/>
          <w:shd w:val="clear" w:color="auto" w:fill="FFFFFF"/>
        </w:rPr>
        <w:t>»</w:t>
      </w:r>
      <w:r w:rsidR="009E20E8">
        <w:rPr>
          <w:bCs/>
          <w:sz w:val="24"/>
          <w:szCs w:val="28"/>
          <w:shd w:val="clear" w:color="auto" w:fill="FFFFFF"/>
        </w:rPr>
        <w:t xml:space="preserve"> </w:t>
      </w:r>
      <w:r w:rsidR="0006584F" w:rsidRPr="009E20E8">
        <w:rPr>
          <w:sz w:val="24"/>
          <w:szCs w:val="28"/>
        </w:rPr>
        <w:t xml:space="preserve">Вы сможете работать, не покидая своего дома или офиса, через сеть Интернет. </w:t>
      </w:r>
    </w:p>
    <w:p w14:paraId="0545A7CE" w14:textId="77777777" w:rsidR="0006584F" w:rsidRDefault="0006584F" w:rsidP="00A653A5">
      <w:pPr>
        <w:spacing w:before="240" w:after="240"/>
        <w:ind w:left="2835"/>
        <w:rPr>
          <w:b/>
          <w:iCs/>
          <w:sz w:val="24"/>
          <w:szCs w:val="28"/>
          <w:shd w:val="clear" w:color="auto" w:fill="FFFFFF"/>
        </w:rPr>
      </w:pPr>
      <w:r w:rsidRPr="009E20E8">
        <w:rPr>
          <w:b/>
          <w:sz w:val="24"/>
          <w:szCs w:val="28"/>
          <w:shd w:val="clear" w:color="auto" w:fill="FFFFFF"/>
        </w:rPr>
        <w:t>Работа на платформе</w:t>
      </w:r>
      <w:r w:rsidR="00D20EBA">
        <w:rPr>
          <w:rStyle w:val="apple-converted-space"/>
          <w:b/>
          <w:sz w:val="24"/>
          <w:szCs w:val="28"/>
          <w:shd w:val="clear" w:color="auto" w:fill="FFFFFF"/>
        </w:rPr>
        <w:t xml:space="preserve"> </w:t>
      </w:r>
      <w:r w:rsidRPr="009E20E8">
        <w:rPr>
          <w:b/>
          <w:bCs/>
          <w:sz w:val="24"/>
          <w:szCs w:val="28"/>
          <w:shd w:val="clear" w:color="auto" w:fill="FFFFFF"/>
        </w:rPr>
        <w:t>«</w:t>
      </w:r>
      <w:hyperlink r:id="rId12" w:history="1">
        <w:r w:rsidRPr="009E20E8">
          <w:rPr>
            <w:rStyle w:val="a5"/>
            <w:b/>
            <w:bCs/>
            <w:sz w:val="24"/>
            <w:szCs w:val="28"/>
            <w:shd w:val="clear" w:color="auto" w:fill="FFFFFF"/>
          </w:rPr>
          <w:t>Полигон</w:t>
        </w:r>
        <w:r w:rsidR="00D20EBA">
          <w:rPr>
            <w:rStyle w:val="a5"/>
            <w:b/>
            <w:bCs/>
            <w:sz w:val="24"/>
            <w:szCs w:val="28"/>
            <w:shd w:val="clear" w:color="auto" w:fill="FFFFFF"/>
          </w:rPr>
          <w:t xml:space="preserve"> </w:t>
        </w:r>
        <w:r w:rsidRPr="009E20E8">
          <w:rPr>
            <w:rStyle w:val="a5"/>
            <w:b/>
            <w:bCs/>
            <w:sz w:val="24"/>
            <w:szCs w:val="28"/>
            <w:shd w:val="clear" w:color="auto" w:fill="FFFFFF"/>
          </w:rPr>
          <w:t>Про</w:t>
        </w:r>
      </w:hyperlink>
      <w:r w:rsidRPr="009E20E8">
        <w:rPr>
          <w:b/>
          <w:bCs/>
          <w:sz w:val="24"/>
          <w:szCs w:val="28"/>
          <w:shd w:val="clear" w:color="auto" w:fill="FFFFFF"/>
        </w:rPr>
        <w:t xml:space="preserve">» </w:t>
      </w:r>
      <w:r w:rsidRPr="009E20E8">
        <w:rPr>
          <w:b/>
          <w:sz w:val="24"/>
          <w:szCs w:val="28"/>
          <w:shd w:val="clear" w:color="auto" w:fill="FFFFFF"/>
        </w:rPr>
        <w:t xml:space="preserve">– </w:t>
      </w:r>
      <w:r w:rsidRPr="009E20E8">
        <w:rPr>
          <w:b/>
          <w:iCs/>
          <w:sz w:val="24"/>
          <w:szCs w:val="28"/>
          <w:shd w:val="clear" w:color="auto" w:fill="FFFFFF"/>
        </w:rPr>
        <w:t>это легко, удобно, надежно и эффективно!</w:t>
      </w:r>
    </w:p>
    <w:p w14:paraId="5C433EBC" w14:textId="77777777" w:rsidR="00535F08" w:rsidRPr="00A653A5" w:rsidRDefault="00535F08" w:rsidP="00A653A5">
      <w:pPr>
        <w:pStyle w:val="af4"/>
      </w:pPr>
    </w:p>
    <w:p w14:paraId="1ACA9548" w14:textId="77777777" w:rsidR="00AE0501" w:rsidRPr="00A653A5" w:rsidRDefault="007448D7" w:rsidP="00A653A5">
      <w:pPr>
        <w:pStyle w:val="af4"/>
      </w:pPr>
      <w:r>
        <w:rPr>
          <w:bCs/>
        </w:rPr>
        <w:t>«</w:t>
      </w:r>
      <w:hyperlink r:id="rId13" w:history="1">
        <w:r w:rsidR="00AE0501" w:rsidRPr="003D5317">
          <w:rPr>
            <w:rStyle w:val="a5"/>
            <w:bCs/>
          </w:rPr>
          <w:t>Полигон Про: Градостроительный план</w:t>
        </w:r>
      </w:hyperlink>
      <w:r>
        <w:rPr>
          <w:bCs/>
        </w:rPr>
        <w:t>»</w:t>
      </w:r>
      <w:r w:rsidR="009622F9">
        <w:t xml:space="preserve"> </w:t>
      </w:r>
      <w:r w:rsidR="00AE0501" w:rsidRPr="00AE0501">
        <w:t>–</w:t>
      </w:r>
      <w:r w:rsidR="009622F9">
        <w:t xml:space="preserve"> </w:t>
      </w:r>
      <w:r w:rsidR="00AE0501" w:rsidRPr="00AE0501">
        <w:t>это самостоятельный программный модуль, который является частью</w:t>
      </w:r>
      <w:r w:rsidR="009622F9">
        <w:t xml:space="preserve"> </w:t>
      </w:r>
      <w:r w:rsidR="00AE0501" w:rsidRPr="00AE0501">
        <w:t>общего программного решения</w:t>
      </w:r>
      <w:r w:rsidR="009622F9">
        <w:t xml:space="preserve"> </w:t>
      </w:r>
      <w:r>
        <w:rPr>
          <w:b/>
          <w:bCs/>
        </w:rPr>
        <w:t>«</w:t>
      </w:r>
      <w:r w:rsidR="00AE0501" w:rsidRPr="00AE0501">
        <w:rPr>
          <w:b/>
          <w:bCs/>
        </w:rPr>
        <w:t>Полигон Про</w:t>
      </w:r>
      <w:r>
        <w:rPr>
          <w:b/>
          <w:bCs/>
        </w:rPr>
        <w:t>»</w:t>
      </w:r>
      <w:r w:rsidR="00AE0501" w:rsidRPr="00AE0501">
        <w:t>, а</w:t>
      </w:r>
      <w:r w:rsidR="009622F9">
        <w:t xml:space="preserve"> </w:t>
      </w:r>
      <w:r w:rsidR="00AE0501" w:rsidRPr="00AE0501">
        <w:t>также входит в состав лицензий</w:t>
      </w:r>
      <w:r w:rsidR="009622F9">
        <w:t xml:space="preserve"> </w:t>
      </w:r>
      <w:hyperlink r:id="rId14" w:tooltip="Полигон Про: Муниципалитет" w:history="1">
        <w:r>
          <w:rPr>
            <w:rStyle w:val="a5"/>
          </w:rPr>
          <w:t>«</w:t>
        </w:r>
        <w:r w:rsidR="00AE0501" w:rsidRPr="00AE0501">
          <w:rPr>
            <w:rStyle w:val="a5"/>
          </w:rPr>
          <w:t>Полигон Про: Муниципалитет</w:t>
        </w:r>
        <w:r>
          <w:rPr>
            <w:rStyle w:val="a5"/>
          </w:rPr>
          <w:t>»</w:t>
        </w:r>
      </w:hyperlink>
      <w:r w:rsidR="009622F9">
        <w:t xml:space="preserve"> </w:t>
      </w:r>
      <w:r w:rsidR="00AE0501" w:rsidRPr="00AE0501">
        <w:t>и</w:t>
      </w:r>
      <w:r w:rsidR="009622F9">
        <w:t xml:space="preserve"> </w:t>
      </w:r>
      <w:hyperlink r:id="rId15" w:tooltip="Полигон Про: Максимум" w:history="1">
        <w:r>
          <w:rPr>
            <w:rStyle w:val="a5"/>
          </w:rPr>
          <w:t>«</w:t>
        </w:r>
        <w:r w:rsidR="00AE0501" w:rsidRPr="00AE0501">
          <w:rPr>
            <w:rStyle w:val="a5"/>
          </w:rPr>
          <w:t>Полигон Про: Максимум</w:t>
        </w:r>
        <w:r>
          <w:rPr>
            <w:rStyle w:val="a5"/>
          </w:rPr>
          <w:t>»</w:t>
        </w:r>
      </w:hyperlink>
      <w:r>
        <w:t>.</w:t>
      </w:r>
    </w:p>
    <w:p w14:paraId="68CD9C9B" w14:textId="77777777" w:rsidR="00AE0501" w:rsidRDefault="00AE0501" w:rsidP="00AE0501">
      <w:pPr>
        <w:pStyle w:val="af4"/>
      </w:pPr>
      <w:r w:rsidRPr="00AE0501">
        <w:rPr>
          <w:bCs/>
        </w:rPr>
        <w:t>Программный</w:t>
      </w:r>
      <w:r w:rsidR="009622F9">
        <w:rPr>
          <w:bCs/>
        </w:rPr>
        <w:t xml:space="preserve"> </w:t>
      </w:r>
      <w:r w:rsidRPr="00AE0501">
        <w:rPr>
          <w:bCs/>
        </w:rPr>
        <w:t>модуль</w:t>
      </w:r>
      <w:r w:rsidR="009622F9">
        <w:rPr>
          <w:bCs/>
        </w:rPr>
        <w:t xml:space="preserve"> </w:t>
      </w:r>
      <w:r w:rsidR="007448D7">
        <w:rPr>
          <w:bCs/>
        </w:rPr>
        <w:t>«</w:t>
      </w:r>
      <w:hyperlink r:id="rId16" w:history="1">
        <w:r w:rsidRPr="003D5317">
          <w:rPr>
            <w:rStyle w:val="a5"/>
            <w:bCs/>
          </w:rPr>
          <w:t>Полигон</w:t>
        </w:r>
        <w:r w:rsidR="009622F9" w:rsidRPr="003D5317">
          <w:rPr>
            <w:rStyle w:val="a5"/>
            <w:bCs/>
          </w:rPr>
          <w:t xml:space="preserve"> </w:t>
        </w:r>
        <w:r w:rsidRPr="003D5317">
          <w:rPr>
            <w:rStyle w:val="a5"/>
            <w:bCs/>
          </w:rPr>
          <w:t>Про:</w:t>
        </w:r>
        <w:r w:rsidR="009622F9" w:rsidRPr="003D5317">
          <w:rPr>
            <w:rStyle w:val="a5"/>
            <w:bCs/>
          </w:rPr>
          <w:t xml:space="preserve"> </w:t>
        </w:r>
        <w:r w:rsidRPr="003D5317">
          <w:rPr>
            <w:rStyle w:val="a5"/>
            <w:bCs/>
          </w:rPr>
          <w:t>Градостроительный план</w:t>
        </w:r>
      </w:hyperlink>
      <w:r w:rsidR="007448D7">
        <w:rPr>
          <w:bCs/>
        </w:rPr>
        <w:t>»</w:t>
      </w:r>
      <w:r w:rsidR="009622F9">
        <w:t xml:space="preserve"> </w:t>
      </w:r>
      <w:r w:rsidRPr="00AE0501">
        <w:t>разработан</w:t>
      </w:r>
      <w:r w:rsidR="009622F9">
        <w:t xml:space="preserve"> </w:t>
      </w:r>
      <w:r w:rsidRPr="00AE0501">
        <w:t>специально</w:t>
      </w:r>
      <w:r w:rsidR="009622F9">
        <w:t xml:space="preserve"> </w:t>
      </w:r>
      <w:r w:rsidRPr="00AE0501">
        <w:rPr>
          <w:b/>
          <w:bCs/>
        </w:rPr>
        <w:t>для геодезистов</w:t>
      </w:r>
      <w:r w:rsidRPr="00AE0501">
        <w:t>,</w:t>
      </w:r>
      <w:r w:rsidR="009622F9">
        <w:t xml:space="preserve"> </w:t>
      </w:r>
      <w:r w:rsidRPr="00AE0501">
        <w:rPr>
          <w:b/>
          <w:bCs/>
        </w:rPr>
        <w:t>землеустроителей</w:t>
      </w:r>
      <w:r w:rsidRPr="00AE0501">
        <w:t>,</w:t>
      </w:r>
      <w:r w:rsidR="009622F9">
        <w:t xml:space="preserve"> </w:t>
      </w:r>
      <w:r w:rsidRPr="00AE0501">
        <w:rPr>
          <w:b/>
          <w:bCs/>
        </w:rPr>
        <w:t>кадастровых инженеров</w:t>
      </w:r>
      <w:r w:rsidRPr="00AE0501">
        <w:t>,</w:t>
      </w:r>
      <w:r w:rsidR="009622F9">
        <w:t xml:space="preserve"> </w:t>
      </w:r>
      <w:r w:rsidRPr="00AE0501">
        <w:rPr>
          <w:b/>
          <w:bCs/>
        </w:rPr>
        <w:t>архитекторов</w:t>
      </w:r>
      <w:r w:rsidR="009622F9">
        <w:rPr>
          <w:b/>
          <w:bCs/>
        </w:rPr>
        <w:t xml:space="preserve"> </w:t>
      </w:r>
      <w:r w:rsidRPr="00AE0501">
        <w:t>и</w:t>
      </w:r>
      <w:r w:rsidR="009622F9">
        <w:t xml:space="preserve"> </w:t>
      </w:r>
      <w:r w:rsidRPr="00AE0501">
        <w:t>предназначен</w:t>
      </w:r>
      <w:r w:rsidR="009622F9">
        <w:t xml:space="preserve"> </w:t>
      </w:r>
      <w:r w:rsidRPr="00AE0501">
        <w:t>для оформления</w:t>
      </w:r>
      <w:r w:rsidR="009622F9">
        <w:rPr>
          <w:b/>
          <w:bCs/>
        </w:rPr>
        <w:t xml:space="preserve"> </w:t>
      </w:r>
      <w:r w:rsidRPr="00AE0501">
        <w:rPr>
          <w:b/>
          <w:bCs/>
        </w:rPr>
        <w:t>градостроительного плана земельных участков</w:t>
      </w:r>
      <w:r w:rsidR="009622F9">
        <w:t xml:space="preserve"> </w:t>
      </w:r>
      <w:r w:rsidRPr="00AE0501">
        <w:t>в соответствии с требованиями</w:t>
      </w:r>
      <w:r w:rsidR="009622F9">
        <w:t xml:space="preserve"> </w:t>
      </w:r>
      <w:r w:rsidRPr="003D5317">
        <w:rPr>
          <w:bCs/>
        </w:rPr>
        <w:t>нового приказа</w:t>
      </w:r>
      <w:r w:rsidR="009622F9">
        <w:t xml:space="preserve"> </w:t>
      </w:r>
      <w:r w:rsidRPr="00AE0501">
        <w:t>Минстроя России от 06 июня 2016</w:t>
      </w:r>
      <w:r w:rsidR="00D20EBA">
        <w:t xml:space="preserve"> </w:t>
      </w:r>
      <w:r w:rsidRPr="00AE0501">
        <w:t>г. №400/пр.</w:t>
      </w:r>
    </w:p>
    <w:p w14:paraId="32FDE204" w14:textId="7B2A8E9E" w:rsidR="009F3210" w:rsidRDefault="009F3210">
      <w:pPr>
        <w:spacing w:after="0" w:line="240" w:lineRule="auto"/>
        <w:ind w:firstLine="0"/>
        <w:jc w:val="left"/>
        <w:rPr>
          <w:rFonts w:eastAsia="Times New Roman" w:cs="Times New Roman"/>
        </w:rPr>
      </w:pPr>
      <w:r>
        <w:br w:type="page"/>
      </w:r>
    </w:p>
    <w:p w14:paraId="50D48905" w14:textId="77777777" w:rsidR="00A316D5" w:rsidRPr="00535F08" w:rsidRDefault="00A316D5" w:rsidP="00110D52">
      <w:pPr>
        <w:pStyle w:val="1"/>
        <w:rPr>
          <w:szCs w:val="20"/>
          <w:shd w:val="clear" w:color="auto" w:fill="FFFFFF"/>
        </w:rPr>
      </w:pPr>
      <w:bookmarkStart w:id="2" w:name="_Toc446073854"/>
      <w:bookmarkStart w:id="3" w:name="_Toc465757082"/>
      <w:bookmarkStart w:id="4" w:name="_Toc23509814"/>
      <w:r>
        <w:lastRenderedPageBreak/>
        <w:t>Нормат</w:t>
      </w:r>
      <w:r w:rsidRPr="003E5E9F">
        <w:t>ив</w:t>
      </w:r>
      <w:r>
        <w:t>ная база</w:t>
      </w:r>
      <w:bookmarkEnd w:id="2"/>
      <w:bookmarkEnd w:id="3"/>
      <w:bookmarkEnd w:id="4"/>
    </w:p>
    <w:p w14:paraId="04996F4B" w14:textId="77777777" w:rsidR="00A316D5" w:rsidRPr="000C0B3A" w:rsidRDefault="00F44CD5" w:rsidP="00E8331C">
      <w:pPr>
        <w:pStyle w:val="af4"/>
        <w:rPr>
          <w:szCs w:val="24"/>
        </w:rPr>
      </w:pPr>
      <w:r w:rsidRPr="00AE0501">
        <w:rPr>
          <w:bCs/>
        </w:rPr>
        <w:t>Программный</w:t>
      </w:r>
      <w:r>
        <w:rPr>
          <w:bCs/>
        </w:rPr>
        <w:t xml:space="preserve"> </w:t>
      </w:r>
      <w:r w:rsidRPr="00AE0501">
        <w:rPr>
          <w:bCs/>
        </w:rPr>
        <w:t>модуль</w:t>
      </w:r>
      <w:r>
        <w:rPr>
          <w:bCs/>
        </w:rPr>
        <w:t xml:space="preserve"> </w:t>
      </w:r>
      <w:r w:rsidR="007448D7">
        <w:rPr>
          <w:bCs/>
        </w:rPr>
        <w:t>«</w:t>
      </w:r>
      <w:hyperlink r:id="rId17" w:history="1">
        <w:r w:rsidRPr="003D5317">
          <w:rPr>
            <w:rStyle w:val="a5"/>
            <w:bCs/>
          </w:rPr>
          <w:t>Полигон Про: Градостроительный план</w:t>
        </w:r>
      </w:hyperlink>
      <w:r w:rsidR="007448D7">
        <w:rPr>
          <w:bCs/>
        </w:rPr>
        <w:t>»</w:t>
      </w:r>
      <w:r>
        <w:t xml:space="preserve"> </w:t>
      </w:r>
      <w:r w:rsidRPr="00AE0501">
        <w:t>разработан</w:t>
      </w:r>
      <w:r w:rsidR="00A316D5" w:rsidRPr="000C0B3A">
        <w:rPr>
          <w:szCs w:val="24"/>
        </w:rPr>
        <w:t xml:space="preserve"> в п</w:t>
      </w:r>
      <w:r w:rsidR="008536C1">
        <w:rPr>
          <w:szCs w:val="24"/>
        </w:rPr>
        <w:t>олном соответствии со следующим нормативным документом:</w:t>
      </w:r>
    </w:p>
    <w:p w14:paraId="0D4F47FF" w14:textId="77777777" w:rsidR="00E8331C" w:rsidRPr="00E8331C" w:rsidRDefault="00E8331C" w:rsidP="0009678C">
      <w:pPr>
        <w:pStyle w:val="af6"/>
        <w:numPr>
          <w:ilvl w:val="0"/>
          <w:numId w:val="23"/>
        </w:numPr>
        <w:shd w:val="clear" w:color="auto" w:fill="FFFFFF"/>
        <w:tabs>
          <w:tab w:val="clear" w:pos="720"/>
          <w:tab w:val="num" w:pos="993"/>
        </w:tabs>
        <w:spacing w:before="240" w:beforeAutospacing="0" w:after="240" w:afterAutospacing="0" w:line="276" w:lineRule="auto"/>
        <w:ind w:left="993" w:hanging="426"/>
        <w:jc w:val="both"/>
        <w:rPr>
          <w:sz w:val="28"/>
          <w:szCs w:val="28"/>
        </w:rPr>
      </w:pPr>
      <w:bookmarkStart w:id="5" w:name="_Toc432598473"/>
      <w:bookmarkStart w:id="6" w:name="_Toc446073856"/>
      <w:r w:rsidRPr="00E8331C">
        <w:rPr>
          <w:b/>
          <w:bCs/>
          <w:sz w:val="28"/>
          <w:szCs w:val="28"/>
        </w:rPr>
        <w:t>Приказ Минстроя России от 25.04.2017 г. № 741/пр</w:t>
      </w:r>
      <w:r>
        <w:rPr>
          <w:sz w:val="28"/>
          <w:szCs w:val="28"/>
        </w:rPr>
        <w:t xml:space="preserve"> «</w:t>
      </w:r>
      <w:r w:rsidRPr="00E8331C">
        <w:rPr>
          <w:sz w:val="28"/>
          <w:szCs w:val="28"/>
        </w:rPr>
        <w:t>Об утверждении формы градостроительного плана земельного участка и порядка ее заполнения</w:t>
      </w:r>
      <w:r>
        <w:rPr>
          <w:sz w:val="28"/>
          <w:szCs w:val="28"/>
        </w:rPr>
        <w:t>»</w:t>
      </w:r>
      <w:r w:rsidRPr="00E8331C">
        <w:rPr>
          <w:sz w:val="28"/>
          <w:szCs w:val="28"/>
        </w:rPr>
        <w:t xml:space="preserve"> (</w:t>
      </w:r>
      <w:hyperlink r:id="rId18" w:tooltip="читать приказ" w:history="1">
        <w:r w:rsidRPr="00E8331C">
          <w:rPr>
            <w:rStyle w:val="a5"/>
            <w:sz w:val="28"/>
            <w:szCs w:val="28"/>
          </w:rPr>
          <w:t>текст приказа</w:t>
        </w:r>
      </w:hyperlink>
      <w:r w:rsidRPr="00E8331C">
        <w:rPr>
          <w:sz w:val="28"/>
          <w:szCs w:val="28"/>
        </w:rPr>
        <w:t>).</w:t>
      </w:r>
    </w:p>
    <w:p w14:paraId="3589BA82" w14:textId="77777777" w:rsidR="00E8331C" w:rsidRPr="00E8331C" w:rsidRDefault="00E8331C" w:rsidP="0009678C">
      <w:pPr>
        <w:pStyle w:val="af6"/>
        <w:numPr>
          <w:ilvl w:val="0"/>
          <w:numId w:val="23"/>
        </w:numPr>
        <w:shd w:val="clear" w:color="auto" w:fill="FFFFFF"/>
        <w:tabs>
          <w:tab w:val="clear" w:pos="720"/>
          <w:tab w:val="num" w:pos="993"/>
        </w:tabs>
        <w:spacing w:before="240" w:beforeAutospacing="0" w:after="240" w:afterAutospacing="0" w:line="276" w:lineRule="auto"/>
        <w:ind w:left="993" w:hanging="426"/>
        <w:jc w:val="both"/>
        <w:rPr>
          <w:sz w:val="28"/>
          <w:szCs w:val="28"/>
        </w:rPr>
      </w:pPr>
      <w:r w:rsidRPr="00E8331C">
        <w:rPr>
          <w:b/>
          <w:bCs/>
          <w:sz w:val="28"/>
          <w:szCs w:val="28"/>
        </w:rPr>
        <w:t>Приказ Минстроя России от 06.06.2016 г. № 400/пр</w:t>
      </w:r>
      <w:r w:rsidRPr="00E8331C">
        <w:rPr>
          <w:sz w:val="28"/>
          <w:szCs w:val="28"/>
        </w:rPr>
        <w:t xml:space="preserve"> </w:t>
      </w:r>
      <w:r>
        <w:rPr>
          <w:sz w:val="28"/>
          <w:szCs w:val="28"/>
        </w:rPr>
        <w:t>«</w:t>
      </w:r>
      <w:r w:rsidRPr="00E8331C">
        <w:rPr>
          <w:sz w:val="28"/>
          <w:szCs w:val="28"/>
        </w:rPr>
        <w:t>Об утверждении формы градостроительного плана земельного участка</w:t>
      </w:r>
      <w:r>
        <w:rPr>
          <w:sz w:val="28"/>
          <w:szCs w:val="28"/>
        </w:rPr>
        <w:t>»</w:t>
      </w:r>
      <w:r w:rsidRPr="00E8331C">
        <w:rPr>
          <w:sz w:val="28"/>
          <w:szCs w:val="28"/>
        </w:rPr>
        <w:t xml:space="preserve"> (</w:t>
      </w:r>
      <w:hyperlink r:id="rId19" w:tgtFrame="_blank" w:tooltip="Читать приказ" w:history="1">
        <w:r w:rsidRPr="00E8331C">
          <w:rPr>
            <w:rStyle w:val="a5"/>
            <w:sz w:val="28"/>
            <w:szCs w:val="28"/>
          </w:rPr>
          <w:t>текст приказа</w:t>
        </w:r>
      </w:hyperlink>
      <w:r w:rsidRPr="00E8331C">
        <w:rPr>
          <w:sz w:val="28"/>
          <w:szCs w:val="28"/>
        </w:rPr>
        <w:t>)</w:t>
      </w:r>
      <w:r w:rsidRPr="00E8331C">
        <w:rPr>
          <w:i/>
          <w:iCs/>
          <w:sz w:val="28"/>
          <w:szCs w:val="28"/>
        </w:rPr>
        <w:t xml:space="preserve"> </w:t>
      </w:r>
      <w:r>
        <w:rPr>
          <w:i/>
          <w:iCs/>
          <w:sz w:val="28"/>
          <w:szCs w:val="28"/>
        </w:rPr>
        <w:t>–</w:t>
      </w:r>
      <w:r w:rsidRPr="00E8331C">
        <w:rPr>
          <w:i/>
          <w:iCs/>
          <w:sz w:val="28"/>
          <w:szCs w:val="28"/>
        </w:rPr>
        <w:t xml:space="preserve"> утратил силу</w:t>
      </w:r>
      <w:r w:rsidRPr="00E8331C">
        <w:rPr>
          <w:sz w:val="28"/>
          <w:szCs w:val="28"/>
        </w:rPr>
        <w:t>.</w:t>
      </w:r>
    </w:p>
    <w:p w14:paraId="7FC4E1E4" w14:textId="77777777" w:rsidR="00E8331C" w:rsidRPr="00E8331C" w:rsidRDefault="00E8331C" w:rsidP="0009678C">
      <w:pPr>
        <w:pStyle w:val="af6"/>
        <w:numPr>
          <w:ilvl w:val="0"/>
          <w:numId w:val="23"/>
        </w:numPr>
        <w:shd w:val="clear" w:color="auto" w:fill="FFFFFF"/>
        <w:tabs>
          <w:tab w:val="clear" w:pos="720"/>
          <w:tab w:val="num" w:pos="993"/>
        </w:tabs>
        <w:spacing w:before="240" w:beforeAutospacing="0" w:after="240" w:afterAutospacing="0" w:line="276" w:lineRule="auto"/>
        <w:ind w:left="993" w:hanging="426"/>
        <w:jc w:val="both"/>
        <w:rPr>
          <w:sz w:val="28"/>
          <w:szCs w:val="28"/>
        </w:rPr>
      </w:pPr>
      <w:r w:rsidRPr="00E8331C">
        <w:rPr>
          <w:b/>
          <w:bCs/>
          <w:sz w:val="28"/>
          <w:szCs w:val="28"/>
        </w:rPr>
        <w:t>Федеральный закон от 12.07.2015 г. № 218-ФЗ в ред. от 29.07.2017 (с изм. и доп., вступившими в силу с 11.08.2017)</w:t>
      </w:r>
      <w:r>
        <w:rPr>
          <w:b/>
          <w:bCs/>
          <w:sz w:val="28"/>
          <w:szCs w:val="28"/>
        </w:rPr>
        <w:t xml:space="preserve"> «</w:t>
      </w:r>
      <w:r w:rsidRPr="00E8331C">
        <w:rPr>
          <w:sz w:val="28"/>
          <w:szCs w:val="28"/>
        </w:rPr>
        <w:t>О государственной регистрации недвижимости</w:t>
      </w:r>
      <w:r>
        <w:rPr>
          <w:sz w:val="28"/>
          <w:szCs w:val="28"/>
        </w:rPr>
        <w:t>»</w:t>
      </w:r>
      <w:r w:rsidRPr="00E8331C">
        <w:rPr>
          <w:sz w:val="28"/>
          <w:szCs w:val="28"/>
        </w:rPr>
        <w:t xml:space="preserve"> (</w:t>
      </w:r>
      <w:hyperlink r:id="rId20" w:tgtFrame="_blank" w:tooltip="Читать приказ" w:history="1">
        <w:r w:rsidRPr="00E8331C">
          <w:rPr>
            <w:rStyle w:val="a5"/>
            <w:sz w:val="28"/>
            <w:szCs w:val="28"/>
          </w:rPr>
          <w:t>текст приказа</w:t>
        </w:r>
      </w:hyperlink>
      <w:r w:rsidRPr="00E8331C">
        <w:rPr>
          <w:sz w:val="28"/>
          <w:szCs w:val="28"/>
        </w:rPr>
        <w:t>).</w:t>
      </w:r>
    </w:p>
    <w:p w14:paraId="3F1AF1C6" w14:textId="77777777" w:rsidR="007448D7" w:rsidRPr="00F176B7" w:rsidRDefault="007448D7" w:rsidP="00F176B7">
      <w:pPr>
        <w:pStyle w:val="af4"/>
      </w:pPr>
    </w:p>
    <w:p w14:paraId="436810FB" w14:textId="77777777" w:rsidR="00184102" w:rsidRPr="00F66B18" w:rsidRDefault="00184102" w:rsidP="00023917">
      <w:pPr>
        <w:pStyle w:val="1"/>
      </w:pPr>
      <w:bookmarkStart w:id="7" w:name="_Toc465757083"/>
      <w:bookmarkStart w:id="8" w:name="_Toc23509815"/>
      <w:r w:rsidRPr="00F66B18">
        <w:t>Авторское право</w:t>
      </w:r>
      <w:bookmarkEnd w:id="5"/>
      <w:bookmarkEnd w:id="6"/>
      <w:bookmarkEnd w:id="7"/>
      <w:bookmarkEnd w:id="8"/>
    </w:p>
    <w:p w14:paraId="0A604CCC" w14:textId="77777777" w:rsidR="007448D7" w:rsidRDefault="00574BC3" w:rsidP="00E8331C">
      <w:pPr>
        <w:spacing w:before="240" w:after="240"/>
        <w:rPr>
          <w:b/>
        </w:rPr>
      </w:pPr>
      <w:r>
        <w:rPr>
          <w:b/>
          <w:noProof/>
        </w:rPr>
        <w:drawing>
          <wp:anchor distT="0" distB="0" distL="114300" distR="114300" simplePos="0" relativeHeight="251653120" behindDoc="1" locked="0" layoutInCell="1" allowOverlap="1" wp14:anchorId="05C6326C" wp14:editId="4A20AB92">
            <wp:simplePos x="0" y="0"/>
            <wp:positionH relativeFrom="column">
              <wp:posOffset>3966210</wp:posOffset>
            </wp:positionH>
            <wp:positionV relativeFrom="paragraph">
              <wp:posOffset>74930</wp:posOffset>
            </wp:positionV>
            <wp:extent cx="2152650" cy="3067050"/>
            <wp:effectExtent l="19050" t="0" r="0" b="0"/>
            <wp:wrapTight wrapText="bothSides">
              <wp:wrapPolygon edited="0">
                <wp:start x="-191" y="0"/>
                <wp:lineTo x="-191" y="21466"/>
                <wp:lineTo x="21600" y="21466"/>
                <wp:lineTo x="21600" y="0"/>
                <wp:lineTo x="-191" y="0"/>
              </wp:wrapPolygon>
            </wp:wrapTight>
            <wp:docPr id="78" name="Рисунок 44" descr="http://pbprog.ru/upload/medialibrary/d4b/%D1%81%D0%B2%D0%B8%D0%B4%D0%B5%D1%82%D0%B5%D0%BB%D1%8C%D1%81%D1%82%D0%B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pbprog.ru/upload/medialibrary/d4b/%D1%81%D0%B2%D0%B8%D0%B4%D0%B5%D1%82%D0%B5%D0%BB%D1%8C%D1%81%D1%82%D0%B2%D0%BE.jpg"/>
                    <pic:cNvPicPr>
                      <a:picLocks noChangeAspect="1" noChangeArrowheads="1"/>
                    </pic:cNvPicPr>
                  </pic:nvPicPr>
                  <pic:blipFill>
                    <a:blip r:embed="rId21"/>
                    <a:srcRect/>
                    <a:stretch>
                      <a:fillRect/>
                    </a:stretch>
                  </pic:blipFill>
                  <pic:spPr bwMode="auto">
                    <a:xfrm>
                      <a:off x="0" y="0"/>
                      <a:ext cx="2152650" cy="3067050"/>
                    </a:xfrm>
                    <a:prstGeom prst="rect">
                      <a:avLst/>
                    </a:prstGeom>
                    <a:noFill/>
                    <a:ln w="9525">
                      <a:noFill/>
                      <a:miter lim="800000"/>
                      <a:headEnd/>
                      <a:tailEnd/>
                    </a:ln>
                  </pic:spPr>
                </pic:pic>
              </a:graphicData>
            </a:graphic>
          </wp:anchor>
        </w:drawing>
      </w:r>
      <w:r w:rsidR="007448D7" w:rsidRPr="00705833">
        <w:rPr>
          <w:b/>
        </w:rPr>
        <w:t>Авторское право на программу зарегистрировано в Федеральной службе по интеллектуальной собственности, патентам и товарным знакам, автор и правообладатель: Батищев П.С.</w:t>
      </w:r>
    </w:p>
    <w:p w14:paraId="2B6ED8E5" w14:textId="77777777" w:rsidR="007448D7" w:rsidRPr="00705833" w:rsidRDefault="007448D7" w:rsidP="00E8331C">
      <w:pPr>
        <w:pStyle w:val="af4"/>
      </w:pPr>
      <w:r w:rsidRPr="00705833">
        <w:t xml:space="preserve">Также </w:t>
      </w:r>
      <w:r w:rsidRPr="00705833">
        <w:rPr>
          <w:b/>
        </w:rPr>
        <w:t>Программный центр «Помощь образованию»</w:t>
      </w:r>
      <w:r w:rsidRPr="00705833">
        <w:t xml:space="preserve"> – </w:t>
      </w:r>
      <w:r w:rsidRPr="00705833">
        <w:rPr>
          <w:b/>
        </w:rPr>
        <w:t>Полигон</w:t>
      </w:r>
      <w:r w:rsidRPr="00705833">
        <w:t xml:space="preserve"> (ИП Батищев П.С.) получил лицензию Федеральной службы безопасности, разрешающей встраивание в разрабатываемые информационные системы средств криптографической защиты и электронной подписи (ЛСЗ №</w:t>
      </w:r>
      <w:r>
        <w:t xml:space="preserve"> </w:t>
      </w:r>
      <w:r w:rsidRPr="00705833">
        <w:t>0004329 рег.</w:t>
      </w:r>
      <w:r>
        <w:t xml:space="preserve"> </w:t>
      </w:r>
      <w:r w:rsidRPr="00705833">
        <w:t>№</w:t>
      </w:r>
      <w:r>
        <w:t xml:space="preserve"> </w:t>
      </w:r>
      <w:r w:rsidRPr="00705833">
        <w:t>1057Н от 16</w:t>
      </w:r>
      <w:r>
        <w:t>.09.</w:t>
      </w:r>
      <w:r w:rsidRPr="00705833">
        <w:t xml:space="preserve">2015г.). Лицензия получена в соответствии с </w:t>
      </w:r>
      <w:hyperlink r:id="rId22" w:history="1">
        <w:r w:rsidRPr="00705833">
          <w:rPr>
            <w:color w:val="0000FF"/>
            <w:u w:val="single"/>
          </w:rPr>
          <w:t>постановлением</w:t>
        </w:r>
      </w:hyperlink>
      <w:r w:rsidRPr="00705833">
        <w:t xml:space="preserve"> Правительства РФ от 16</w:t>
      </w:r>
      <w:r>
        <w:t>.04.</w:t>
      </w:r>
      <w:r w:rsidRPr="00705833">
        <w:t>2012 г. №</w:t>
      </w:r>
      <w:r w:rsidR="004C472C">
        <w:t xml:space="preserve"> </w:t>
      </w:r>
      <w:r w:rsidRPr="00705833">
        <w:t>313 (подробнее см. «</w:t>
      </w:r>
      <w:hyperlink r:id="rId23" w:history="1">
        <w:r w:rsidRPr="00705833">
          <w:rPr>
            <w:color w:val="0000FF"/>
            <w:u w:val="single"/>
          </w:rPr>
          <w:t>Лицензия ФСБ</w:t>
        </w:r>
      </w:hyperlink>
      <w:r w:rsidRPr="00705833">
        <w:t>»).</w:t>
      </w:r>
    </w:p>
    <w:p w14:paraId="5683982A" w14:textId="77777777" w:rsidR="007448D7" w:rsidRDefault="00574BC3" w:rsidP="001A6D80">
      <w:pPr>
        <w:pStyle w:val="af8"/>
      </w:pPr>
      <w:r>
        <w:lastRenderedPageBreak/>
        <w:drawing>
          <wp:inline distT="0" distB="0" distL="0" distR="0" wp14:anchorId="683ACDF8" wp14:editId="6262CA24">
            <wp:extent cx="2527300" cy="3683635"/>
            <wp:effectExtent l="19050" t="0" r="6350" b="0"/>
            <wp:docPr id="453"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24"/>
                    <a:srcRect/>
                    <a:stretch>
                      <a:fillRect/>
                    </a:stretch>
                  </pic:blipFill>
                  <pic:spPr bwMode="auto">
                    <a:xfrm>
                      <a:off x="0" y="0"/>
                      <a:ext cx="2527300" cy="3683635"/>
                    </a:xfrm>
                    <a:prstGeom prst="rect">
                      <a:avLst/>
                    </a:prstGeom>
                    <a:noFill/>
                    <a:ln w="9525">
                      <a:noFill/>
                      <a:miter lim="800000"/>
                      <a:headEnd/>
                      <a:tailEnd/>
                    </a:ln>
                  </pic:spPr>
                </pic:pic>
              </a:graphicData>
            </a:graphic>
          </wp:inline>
        </w:drawing>
      </w:r>
      <w:r>
        <w:drawing>
          <wp:inline distT="0" distB="0" distL="0" distR="0" wp14:anchorId="1C34C448" wp14:editId="02F1B993">
            <wp:extent cx="2527300" cy="3683635"/>
            <wp:effectExtent l="19050" t="0" r="6350" b="0"/>
            <wp:docPr id="449"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pic:cNvPicPr>
                      <a:picLocks noChangeAspect="1" noChangeArrowheads="1"/>
                    </pic:cNvPicPr>
                  </pic:nvPicPr>
                  <pic:blipFill>
                    <a:blip r:embed="rId25"/>
                    <a:srcRect/>
                    <a:stretch>
                      <a:fillRect/>
                    </a:stretch>
                  </pic:blipFill>
                  <pic:spPr bwMode="auto">
                    <a:xfrm>
                      <a:off x="0" y="0"/>
                      <a:ext cx="2527300" cy="3683635"/>
                    </a:xfrm>
                    <a:prstGeom prst="rect">
                      <a:avLst/>
                    </a:prstGeom>
                    <a:noFill/>
                    <a:ln w="9525">
                      <a:noFill/>
                      <a:miter lim="800000"/>
                      <a:headEnd/>
                      <a:tailEnd/>
                    </a:ln>
                  </pic:spPr>
                </pic:pic>
              </a:graphicData>
            </a:graphic>
          </wp:inline>
        </w:drawing>
      </w:r>
    </w:p>
    <w:p w14:paraId="11716E55" w14:textId="71B258F0" w:rsidR="007448D7" w:rsidRPr="001A6D80" w:rsidRDefault="007448D7" w:rsidP="001A6D80">
      <w:pPr>
        <w:pStyle w:val="af4"/>
      </w:pPr>
      <w:r w:rsidRPr="00AF1BD8">
        <w:t>Удостоверяющи</w:t>
      </w:r>
      <w:r>
        <w:t xml:space="preserve">й центр ООО «ПРОГРАММНЫЙ ЦЕНТР» </w:t>
      </w:r>
      <w:r w:rsidRPr="00AF1BD8">
        <w:rPr>
          <w:b/>
          <w:bCs/>
        </w:rPr>
        <w:t>аккредитован на соответствие требованиям</w:t>
      </w:r>
      <w:r>
        <w:rPr>
          <w:b/>
          <w:bCs/>
        </w:rPr>
        <w:t xml:space="preserve"> </w:t>
      </w:r>
      <w:r w:rsidRPr="00D71908">
        <w:rPr>
          <w:b/>
          <w:bCs/>
        </w:rPr>
        <w:t>Федерального закона</w:t>
      </w:r>
      <w:r>
        <w:rPr>
          <w:b/>
          <w:bCs/>
        </w:rPr>
        <w:t xml:space="preserve"> </w:t>
      </w:r>
      <w:r w:rsidRPr="00AF1BD8">
        <w:rPr>
          <w:b/>
          <w:bCs/>
        </w:rPr>
        <w:t>от</w:t>
      </w:r>
      <w:r>
        <w:rPr>
          <w:b/>
          <w:bCs/>
        </w:rPr>
        <w:t xml:space="preserve"> 06.04</w:t>
      </w:r>
      <w:r w:rsidR="00E8331C">
        <w:rPr>
          <w:b/>
          <w:bCs/>
        </w:rPr>
        <w:t>.</w:t>
      </w:r>
      <w:r w:rsidRPr="00AF1BD8">
        <w:rPr>
          <w:b/>
          <w:bCs/>
        </w:rPr>
        <w:t>2011 г. № 63-ФЗ</w:t>
      </w:r>
      <w:r>
        <w:t xml:space="preserve"> «</w:t>
      </w:r>
      <w:r w:rsidRPr="00AF1BD8">
        <w:t>Об Электронной подписи</w:t>
      </w:r>
      <w:r>
        <w:t>»</w:t>
      </w:r>
      <w:r w:rsidR="00E8331C">
        <w:t>.</w:t>
      </w:r>
    </w:p>
    <w:p w14:paraId="47A27C02" w14:textId="77777777" w:rsidR="007448D7" w:rsidRDefault="00574BC3" w:rsidP="001A6D80">
      <w:pPr>
        <w:pStyle w:val="af8"/>
      </w:pPr>
      <w:r>
        <w:drawing>
          <wp:inline distT="0" distB="0" distL="0" distR="0" wp14:anchorId="48402449" wp14:editId="0E68DE80">
            <wp:extent cx="2587625" cy="3717925"/>
            <wp:effectExtent l="19050" t="0" r="3175" b="0"/>
            <wp:docPr id="446" name="Рисунок 41" descr="http://pbprog.ru/upload/medialibrary/25d/%D0%9B%D0%B8%D1%86%D0%B5%D0%BD%D0%B7%D0%B8%D1%8F%20%D0%BE%D0%B1%20%D0%B0%D0%BA%D0%BA%D1%80%D0%B5%D0%B4%D0%B8%D1%82%D0%B0%D1%86%D0%B8%D0%B8%20%D0%A3%D0%A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pbprog.ru/upload/medialibrary/25d/%D0%9B%D0%B8%D1%86%D0%B5%D0%BD%D0%B7%D0%B8%D1%8F%20%D0%BE%D0%B1%20%D0%B0%D0%BA%D0%BA%D1%80%D0%B5%D0%B4%D0%B8%D1%82%D0%B0%D1%86%D0%B8%D0%B8%20%D0%A3%D0%A6_1.png"/>
                    <pic:cNvPicPr>
                      <a:picLocks noChangeAspect="1" noChangeArrowheads="1"/>
                    </pic:cNvPicPr>
                  </pic:nvPicPr>
                  <pic:blipFill>
                    <a:blip r:embed="rId26" cstate="print"/>
                    <a:srcRect/>
                    <a:stretch>
                      <a:fillRect/>
                    </a:stretch>
                  </pic:blipFill>
                  <pic:spPr bwMode="auto">
                    <a:xfrm>
                      <a:off x="0" y="0"/>
                      <a:ext cx="2587625" cy="3717925"/>
                    </a:xfrm>
                    <a:prstGeom prst="rect">
                      <a:avLst/>
                    </a:prstGeom>
                    <a:noFill/>
                    <a:ln w="9525">
                      <a:noFill/>
                      <a:miter lim="800000"/>
                      <a:headEnd/>
                      <a:tailEnd/>
                    </a:ln>
                  </pic:spPr>
                </pic:pic>
              </a:graphicData>
            </a:graphic>
          </wp:inline>
        </w:drawing>
      </w:r>
    </w:p>
    <w:p w14:paraId="3F7C3D5B" w14:textId="77777777" w:rsidR="007448D7" w:rsidRDefault="007448D7" w:rsidP="001A6D80">
      <w:pPr>
        <w:pStyle w:val="af4"/>
      </w:pPr>
      <w:r w:rsidRPr="00705833">
        <w:lastRenderedPageBreak/>
        <w:t xml:space="preserve">Сайт </w:t>
      </w:r>
      <w:r w:rsidRPr="00705833">
        <w:rPr>
          <w:b/>
          <w:szCs w:val="28"/>
        </w:rPr>
        <w:t>Программного центра «Помощь образованию» – Полигон</w:t>
      </w:r>
      <w:r w:rsidRPr="00705833">
        <w:rPr>
          <w:szCs w:val="28"/>
        </w:rPr>
        <w:t xml:space="preserve"> (ИП Батищев П.С.) </w:t>
      </w:r>
      <w:hyperlink r:id="rId27" w:history="1">
        <w:r w:rsidRPr="00705833">
          <w:rPr>
            <w:color w:val="0000FF"/>
            <w:u w:val="single"/>
          </w:rPr>
          <w:t>pbprog.ru</w:t>
        </w:r>
      </w:hyperlink>
      <w:r w:rsidRPr="00705833">
        <w:rPr>
          <w:szCs w:val="28"/>
        </w:rPr>
        <w:t xml:space="preserve"> (</w:t>
      </w:r>
      <w:hyperlink r:id="rId28" w:history="1">
        <w:r w:rsidRPr="00705833">
          <w:rPr>
            <w:rStyle w:val="a5"/>
          </w:rPr>
          <w:t>ПрограммныйЦентр.РФ</w:t>
        </w:r>
      </w:hyperlink>
      <w:r w:rsidRPr="00705833">
        <w:rPr>
          <w:szCs w:val="28"/>
        </w:rPr>
        <w:t>)</w:t>
      </w:r>
      <w:r w:rsidRPr="00705833">
        <w:t xml:space="preserve"> получил </w:t>
      </w:r>
      <w:r w:rsidRPr="00705833">
        <w:rPr>
          <w:b/>
        </w:rPr>
        <w:t xml:space="preserve">электронный «Знак доверия» </w:t>
      </w:r>
      <w:r w:rsidRPr="00705833">
        <w:rPr>
          <w:b/>
          <w:color w:val="FF0000"/>
        </w:rPr>
        <w:t>D-U-N-S® Registered™</w:t>
      </w:r>
      <w:r w:rsidRPr="00705833">
        <w:t xml:space="preserve"> – это своеобразная «визитная карточка» любого бизнеса, стремящегося повысить к себе доверие со стороны потенциальных контрагентов и начать работу на международном рынке. Это подтверждение репутации нашей компании как прозрачной и понятной. «Знак доверия» важен в случае торговых отношений, особенно когда на основании таких данных принимаются или пересматриваются условия сотрудничества.</w:t>
      </w:r>
    </w:p>
    <w:p w14:paraId="1C4AA3BA" w14:textId="77777777" w:rsidR="007448D7" w:rsidRPr="00705833" w:rsidRDefault="00574BC3" w:rsidP="001A6D80">
      <w:pPr>
        <w:pStyle w:val="af8"/>
      </w:pPr>
      <w:r>
        <w:drawing>
          <wp:inline distT="0" distB="0" distL="0" distR="0" wp14:anchorId="6DDBC7DF" wp14:editId="682C7A6A">
            <wp:extent cx="1837690" cy="1552575"/>
            <wp:effectExtent l="0" t="0" r="0" b="0"/>
            <wp:docPr id="444" name="Рисунок 1" descr="C:\Users\Технический писатель\Music\Downloads\презентация полигон про 02.03.2016\презентация полигон про 02.03.2016\шаблон для презентации вебинар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Технический писатель\Music\Downloads\презентация полигон про 02.03.2016\презентация полигон про 02.03.2016\шаблон для презентации вебинар 23.png"/>
                    <pic:cNvPicPr>
                      <a:picLocks noChangeAspect="1" noChangeArrowheads="1"/>
                    </pic:cNvPicPr>
                  </pic:nvPicPr>
                  <pic:blipFill>
                    <a:blip r:embed="rId29"/>
                    <a:srcRect/>
                    <a:stretch>
                      <a:fillRect/>
                    </a:stretch>
                  </pic:blipFill>
                  <pic:spPr bwMode="auto">
                    <a:xfrm>
                      <a:off x="0" y="0"/>
                      <a:ext cx="1837690" cy="1552575"/>
                    </a:xfrm>
                    <a:prstGeom prst="rect">
                      <a:avLst/>
                    </a:prstGeom>
                    <a:noFill/>
                    <a:ln w="9525">
                      <a:noFill/>
                      <a:miter lim="800000"/>
                      <a:headEnd/>
                      <a:tailEnd/>
                    </a:ln>
                  </pic:spPr>
                </pic:pic>
              </a:graphicData>
            </a:graphic>
          </wp:inline>
        </w:drawing>
      </w:r>
    </w:p>
    <w:p w14:paraId="7677DDF9" w14:textId="77777777" w:rsidR="007448D7" w:rsidRDefault="007448D7" w:rsidP="001A6D80">
      <w:pPr>
        <w:pStyle w:val="af4"/>
      </w:pPr>
      <w:r w:rsidRPr="00705833">
        <w:rPr>
          <w:b/>
        </w:rPr>
        <w:t>D-U-N-S®</w:t>
      </w:r>
      <w:r w:rsidRPr="00705833">
        <w:t xml:space="preserve"> номер может упростить установление торговых отношений с зарубежным партнером. Некоторые крупные транснациональные компании требуют предоставить </w:t>
      </w:r>
      <w:r w:rsidRPr="00705833">
        <w:rPr>
          <w:b/>
        </w:rPr>
        <w:t>D-U-N-S®</w:t>
      </w:r>
      <w:r w:rsidRPr="00705833">
        <w:t xml:space="preserve"> номер с целью реализации своей кредитной политики в отношении контрагентов по торговым контрактам.</w:t>
      </w:r>
    </w:p>
    <w:p w14:paraId="6F8B9DA1" w14:textId="77777777" w:rsidR="007448D7" w:rsidRPr="004C472C" w:rsidRDefault="007448D7" w:rsidP="004C472C">
      <w:pPr>
        <w:pStyle w:val="af4"/>
      </w:pPr>
      <w:r w:rsidRPr="00705833">
        <w:t>«Знак доверия» выдается при условии добровольного раскрытия компанией базовой информации о себе и подписания соглашения с «</w:t>
      </w:r>
      <w:r w:rsidRPr="00705833">
        <w:rPr>
          <w:b/>
          <w:i/>
        </w:rPr>
        <w:t>ИнтеРФакс – Дан энд Брэдстрит</w:t>
      </w:r>
      <w:r w:rsidRPr="00705833">
        <w:t xml:space="preserve">». Для получения справки о компании в привычном для мирового бизнеса формате </w:t>
      </w:r>
      <w:r w:rsidRPr="00705833">
        <w:rPr>
          <w:b/>
          <w:i/>
        </w:rPr>
        <w:t>Dun&amp;Bradstreet</w:t>
      </w:r>
      <w:r w:rsidRPr="00705833">
        <w:t xml:space="preserve"> Вы можете кликнуть на электронный «знак доверия» на нашем сайте </w:t>
      </w:r>
      <w:hyperlink r:id="rId30" w:history="1">
        <w:r w:rsidRPr="00705833">
          <w:rPr>
            <w:color w:val="0000FF"/>
            <w:u w:val="single"/>
          </w:rPr>
          <w:t>pbprog.ru</w:t>
        </w:r>
      </w:hyperlink>
      <w:r w:rsidRPr="00705833">
        <w:rPr>
          <w:szCs w:val="28"/>
        </w:rPr>
        <w:t xml:space="preserve"> (</w:t>
      </w:r>
      <w:hyperlink r:id="rId31" w:history="1">
        <w:r w:rsidRPr="00705833">
          <w:rPr>
            <w:color w:val="0000FF"/>
            <w:u w:val="single"/>
          </w:rPr>
          <w:t>ПрограммныйЦентр.РФ</w:t>
        </w:r>
      </w:hyperlink>
      <w:r w:rsidRPr="00705833">
        <w:rPr>
          <w:szCs w:val="28"/>
        </w:rPr>
        <w:t>).</w:t>
      </w:r>
    </w:p>
    <w:p w14:paraId="5A2B1336" w14:textId="77777777" w:rsidR="007448D7" w:rsidRDefault="007448D7" w:rsidP="001A6D80">
      <w:pPr>
        <w:pStyle w:val="af4"/>
      </w:pPr>
      <w:r w:rsidRPr="00705833">
        <w:t xml:space="preserve">Компании, получившие </w:t>
      </w:r>
      <w:r w:rsidRPr="00705833">
        <w:rPr>
          <w:b/>
          <w:color w:val="FF0000"/>
        </w:rPr>
        <w:t>D-U-N-S®Registered™</w:t>
      </w:r>
      <w:r w:rsidRPr="00705833">
        <w:t xml:space="preserve">, попадают в специальный реестр проверенных компаний </w:t>
      </w:r>
      <w:r w:rsidRPr="00705833">
        <w:rPr>
          <w:b/>
          <w:i/>
        </w:rPr>
        <w:t>Dun &amp; Bradstreet</w:t>
      </w:r>
      <w:r w:rsidRPr="00705833">
        <w:t xml:space="preserve"> – </w:t>
      </w:r>
      <w:hyperlink r:id="rId32" w:history="1">
        <w:r w:rsidRPr="00705833">
          <w:rPr>
            <w:color w:val="0000FF"/>
            <w:u w:val="single"/>
          </w:rPr>
          <w:t>www.dunsregistered.com</w:t>
        </w:r>
      </w:hyperlink>
      <w:r w:rsidRPr="00705833">
        <w:t>.</w:t>
      </w:r>
    </w:p>
    <w:p w14:paraId="418CE3D8" w14:textId="77777777" w:rsidR="00391D88" w:rsidRPr="00F20EFF" w:rsidRDefault="00391D88" w:rsidP="00F20EFF">
      <w:pPr>
        <w:pStyle w:val="af4"/>
      </w:pPr>
    </w:p>
    <w:p w14:paraId="550DBE84" w14:textId="77777777" w:rsidR="00184102" w:rsidRDefault="00C717D9" w:rsidP="007448D7">
      <w:pPr>
        <w:pStyle w:val="1"/>
      </w:pPr>
      <w:bookmarkStart w:id="9" w:name="_Системные_и_технические"/>
      <w:bookmarkStart w:id="10" w:name="_Toc465757084"/>
      <w:bookmarkStart w:id="11" w:name="_Toc23509816"/>
      <w:bookmarkEnd w:id="9"/>
      <w:r w:rsidRPr="00C717D9">
        <w:t>Системные и технические требования</w:t>
      </w:r>
      <w:bookmarkEnd w:id="10"/>
      <w:bookmarkEnd w:id="11"/>
    </w:p>
    <w:p w14:paraId="0B52C11F" w14:textId="77777777" w:rsidR="00A316D5" w:rsidRPr="00C717D9" w:rsidRDefault="00A316D5" w:rsidP="001A6D80">
      <w:pPr>
        <w:pStyle w:val="af4"/>
      </w:pPr>
      <w:r>
        <w:t xml:space="preserve">В данном разделе руководства пользователя представлены системные и технические требования необходимые для работы платформы </w:t>
      </w:r>
      <w:r w:rsidRPr="008E3EE8">
        <w:rPr>
          <w:bCs/>
          <w:szCs w:val="28"/>
          <w:shd w:val="clear" w:color="auto" w:fill="FFFFFF"/>
        </w:rPr>
        <w:t>«</w:t>
      </w:r>
      <w:hyperlink r:id="rId33" w:history="1">
        <w:r w:rsidRPr="006478A3">
          <w:rPr>
            <w:rStyle w:val="a5"/>
            <w:bCs/>
            <w:szCs w:val="28"/>
            <w:shd w:val="clear" w:color="auto" w:fill="FFFFFF"/>
          </w:rPr>
          <w:t>Полигон</w:t>
        </w:r>
        <w:r w:rsidR="00E8331C">
          <w:rPr>
            <w:rStyle w:val="a5"/>
            <w:bCs/>
            <w:szCs w:val="28"/>
            <w:shd w:val="clear" w:color="auto" w:fill="FFFFFF"/>
          </w:rPr>
          <w:t xml:space="preserve"> </w:t>
        </w:r>
        <w:r w:rsidRPr="006478A3">
          <w:rPr>
            <w:rStyle w:val="a5"/>
            <w:bCs/>
            <w:szCs w:val="28"/>
            <w:shd w:val="clear" w:color="auto" w:fill="FFFFFF"/>
          </w:rPr>
          <w:t>Про</w:t>
        </w:r>
      </w:hyperlink>
      <w:r w:rsidRPr="006478A3">
        <w:rPr>
          <w:bCs/>
          <w:szCs w:val="28"/>
          <w:shd w:val="clear" w:color="auto" w:fill="FFFFFF"/>
        </w:rPr>
        <w:t>»</w:t>
      </w:r>
      <w:r w:rsidR="00AD6F9B">
        <w:rPr>
          <w:bCs/>
          <w:szCs w:val="28"/>
          <w:shd w:val="clear" w:color="auto" w:fill="FFFFFF"/>
        </w:rPr>
        <w:t xml:space="preserve"> (в т.ч. программного модуля</w:t>
      </w:r>
      <w:r>
        <w:rPr>
          <w:bCs/>
          <w:szCs w:val="28"/>
          <w:shd w:val="clear" w:color="auto" w:fill="FFFFFF"/>
        </w:rPr>
        <w:t xml:space="preserve"> </w:t>
      </w:r>
      <w:r w:rsidR="001D64EA" w:rsidRPr="000A4EA8">
        <w:rPr>
          <w:szCs w:val="28"/>
        </w:rPr>
        <w:t>«</w:t>
      </w:r>
      <w:hyperlink r:id="rId34" w:history="1">
        <w:r w:rsidR="001D64EA" w:rsidRPr="00AD6F9B">
          <w:rPr>
            <w:rStyle w:val="a5"/>
            <w:szCs w:val="28"/>
          </w:rPr>
          <w:t xml:space="preserve">Полигон Про: </w:t>
        </w:r>
        <w:r w:rsidR="00AD6F9B" w:rsidRPr="00AD6F9B">
          <w:rPr>
            <w:rStyle w:val="a5"/>
            <w:szCs w:val="28"/>
          </w:rPr>
          <w:t>Градостроительный план</w:t>
        </w:r>
      </w:hyperlink>
      <w:r w:rsidR="00AD6F9B">
        <w:rPr>
          <w:szCs w:val="28"/>
        </w:rPr>
        <w:t>»</w:t>
      </w:r>
      <w:r>
        <w:rPr>
          <w:bCs/>
          <w:szCs w:val="28"/>
          <w:shd w:val="clear" w:color="auto" w:fill="FFFFFF"/>
        </w:rPr>
        <w:t>):</w:t>
      </w:r>
    </w:p>
    <w:p w14:paraId="00C77CB6" w14:textId="77777777" w:rsidR="00C717D9" w:rsidRPr="00C630BA" w:rsidRDefault="00C717D9" w:rsidP="00F20EFF">
      <w:pPr>
        <w:numPr>
          <w:ilvl w:val="0"/>
          <w:numId w:val="1"/>
        </w:numPr>
        <w:tabs>
          <w:tab w:val="clear" w:pos="2628"/>
          <w:tab w:val="num" w:pos="993"/>
        </w:tabs>
        <w:spacing w:after="0"/>
        <w:ind w:left="0" w:firstLine="567"/>
        <w:rPr>
          <w:szCs w:val="24"/>
        </w:rPr>
      </w:pPr>
      <w:r w:rsidRPr="00C630BA">
        <w:rPr>
          <w:b/>
          <w:szCs w:val="24"/>
        </w:rPr>
        <w:lastRenderedPageBreak/>
        <w:t>Операционная система</w:t>
      </w:r>
      <w:r w:rsidRPr="00C630BA">
        <w:rPr>
          <w:szCs w:val="24"/>
        </w:rPr>
        <w:t xml:space="preserve"> (любая из перечисленных версий): </w:t>
      </w:r>
    </w:p>
    <w:p w14:paraId="0007F94F" w14:textId="77777777" w:rsidR="00C717D9" w:rsidRPr="00C630BA" w:rsidRDefault="00C717D9" w:rsidP="004C472C">
      <w:pPr>
        <w:numPr>
          <w:ilvl w:val="1"/>
          <w:numId w:val="1"/>
        </w:numPr>
        <w:tabs>
          <w:tab w:val="left" w:pos="1418"/>
        </w:tabs>
        <w:spacing w:after="0"/>
        <w:ind w:left="1418" w:hanging="425"/>
        <w:rPr>
          <w:szCs w:val="24"/>
        </w:rPr>
      </w:pPr>
      <w:r w:rsidRPr="00C630BA">
        <w:rPr>
          <w:szCs w:val="24"/>
        </w:rPr>
        <w:t>Windows</w:t>
      </w:r>
      <w:r w:rsidR="00E8331C">
        <w:rPr>
          <w:szCs w:val="24"/>
        </w:rPr>
        <w:t xml:space="preserve"> </w:t>
      </w:r>
      <w:r w:rsidRPr="00C630BA">
        <w:rPr>
          <w:szCs w:val="24"/>
          <w:lang w:val="en-US"/>
        </w:rPr>
        <w:t>Server</w:t>
      </w:r>
      <w:r w:rsidR="00E8331C">
        <w:rPr>
          <w:szCs w:val="24"/>
        </w:rPr>
        <w:t xml:space="preserve"> </w:t>
      </w:r>
      <w:r w:rsidRPr="00C630BA">
        <w:rPr>
          <w:szCs w:val="24"/>
        </w:rPr>
        <w:t>2008</w:t>
      </w:r>
      <w:r w:rsidR="00E8331C">
        <w:rPr>
          <w:szCs w:val="24"/>
        </w:rPr>
        <w:t xml:space="preserve"> </w:t>
      </w:r>
      <w:r w:rsidRPr="00C630BA">
        <w:rPr>
          <w:szCs w:val="24"/>
        </w:rPr>
        <w:t>R2 (</w:t>
      </w:r>
      <w:r w:rsidRPr="00C630BA">
        <w:rPr>
          <w:i/>
          <w:szCs w:val="24"/>
        </w:rPr>
        <w:t>с</w:t>
      </w:r>
      <w:r w:rsidR="00E8331C">
        <w:rPr>
          <w:i/>
          <w:szCs w:val="24"/>
        </w:rPr>
        <w:t xml:space="preserve"> </w:t>
      </w:r>
      <w:r w:rsidRPr="00C630BA">
        <w:rPr>
          <w:i/>
          <w:szCs w:val="24"/>
        </w:rPr>
        <w:t>пакетом</w:t>
      </w:r>
      <w:r w:rsidR="00E8331C">
        <w:rPr>
          <w:i/>
          <w:szCs w:val="24"/>
        </w:rPr>
        <w:t xml:space="preserve"> </w:t>
      </w:r>
      <w:r w:rsidRPr="00C630BA">
        <w:rPr>
          <w:i/>
          <w:szCs w:val="24"/>
        </w:rPr>
        <w:t>обновлений</w:t>
      </w:r>
      <w:r w:rsidR="00E8331C">
        <w:rPr>
          <w:i/>
          <w:szCs w:val="24"/>
        </w:rPr>
        <w:t xml:space="preserve"> </w:t>
      </w:r>
      <w:r w:rsidRPr="00C630BA">
        <w:rPr>
          <w:i/>
          <w:szCs w:val="24"/>
        </w:rPr>
        <w:t>1</w:t>
      </w:r>
      <w:r w:rsidR="00CF13A5">
        <w:rPr>
          <w:szCs w:val="24"/>
        </w:rPr>
        <w:t>)</w:t>
      </w:r>
      <w:r w:rsidR="00E8331C">
        <w:rPr>
          <w:szCs w:val="24"/>
        </w:rPr>
        <w:t>;</w:t>
      </w:r>
    </w:p>
    <w:p w14:paraId="4CF3FF1A" w14:textId="77777777" w:rsidR="00C717D9" w:rsidRPr="00C630BA" w:rsidRDefault="00E8331C" w:rsidP="004C472C">
      <w:pPr>
        <w:numPr>
          <w:ilvl w:val="1"/>
          <w:numId w:val="1"/>
        </w:numPr>
        <w:tabs>
          <w:tab w:val="left" w:pos="1418"/>
        </w:tabs>
        <w:spacing w:after="0"/>
        <w:ind w:left="1418" w:hanging="425"/>
        <w:rPr>
          <w:szCs w:val="24"/>
        </w:rPr>
      </w:pPr>
      <w:r>
        <w:rPr>
          <w:szCs w:val="24"/>
        </w:rPr>
        <w:t xml:space="preserve">Windows </w:t>
      </w:r>
      <w:r w:rsidR="00C717D9" w:rsidRPr="00C630BA">
        <w:rPr>
          <w:szCs w:val="24"/>
          <w:lang w:val="en-US"/>
        </w:rPr>
        <w:t>Server</w:t>
      </w:r>
      <w:r>
        <w:rPr>
          <w:szCs w:val="24"/>
        </w:rPr>
        <w:t xml:space="preserve"> </w:t>
      </w:r>
      <w:r w:rsidR="00CF13A5">
        <w:rPr>
          <w:szCs w:val="24"/>
        </w:rPr>
        <w:t>2012</w:t>
      </w:r>
      <w:r>
        <w:rPr>
          <w:szCs w:val="24"/>
        </w:rPr>
        <w:t>;</w:t>
      </w:r>
    </w:p>
    <w:p w14:paraId="478E5EA6" w14:textId="77777777" w:rsidR="00C717D9" w:rsidRPr="00C630BA" w:rsidRDefault="00E8331C" w:rsidP="004C472C">
      <w:pPr>
        <w:numPr>
          <w:ilvl w:val="1"/>
          <w:numId w:val="1"/>
        </w:numPr>
        <w:tabs>
          <w:tab w:val="left" w:pos="1418"/>
        </w:tabs>
        <w:spacing w:after="0"/>
        <w:ind w:left="1418" w:hanging="425"/>
        <w:rPr>
          <w:szCs w:val="24"/>
        </w:rPr>
      </w:pPr>
      <w:r>
        <w:rPr>
          <w:szCs w:val="24"/>
        </w:rPr>
        <w:t xml:space="preserve">Windows </w:t>
      </w:r>
      <w:r w:rsidR="00CF13A5">
        <w:rPr>
          <w:szCs w:val="24"/>
        </w:rPr>
        <w:t>7</w:t>
      </w:r>
      <w:r>
        <w:rPr>
          <w:szCs w:val="24"/>
        </w:rPr>
        <w:t>;</w:t>
      </w:r>
    </w:p>
    <w:p w14:paraId="3BD1DD99" w14:textId="77777777" w:rsidR="00C717D9" w:rsidRPr="00C630BA" w:rsidRDefault="00E8331C" w:rsidP="004C472C">
      <w:pPr>
        <w:numPr>
          <w:ilvl w:val="1"/>
          <w:numId w:val="1"/>
        </w:numPr>
        <w:tabs>
          <w:tab w:val="left" w:pos="1418"/>
        </w:tabs>
        <w:spacing w:after="0"/>
        <w:ind w:left="1418" w:hanging="425"/>
        <w:rPr>
          <w:szCs w:val="24"/>
        </w:rPr>
      </w:pPr>
      <w:r>
        <w:rPr>
          <w:szCs w:val="24"/>
        </w:rPr>
        <w:t xml:space="preserve">Windows </w:t>
      </w:r>
      <w:r w:rsidR="00CF13A5">
        <w:rPr>
          <w:szCs w:val="24"/>
        </w:rPr>
        <w:t>8</w:t>
      </w:r>
      <w:r>
        <w:rPr>
          <w:szCs w:val="24"/>
        </w:rPr>
        <w:t>;</w:t>
      </w:r>
    </w:p>
    <w:p w14:paraId="7D2F0182" w14:textId="77777777" w:rsidR="00C717D9" w:rsidRPr="00C630BA" w:rsidRDefault="00E8331C" w:rsidP="004C472C">
      <w:pPr>
        <w:numPr>
          <w:ilvl w:val="1"/>
          <w:numId w:val="1"/>
        </w:numPr>
        <w:tabs>
          <w:tab w:val="left" w:pos="1418"/>
        </w:tabs>
        <w:spacing w:after="0"/>
        <w:ind w:left="1418" w:hanging="425"/>
        <w:rPr>
          <w:szCs w:val="24"/>
        </w:rPr>
      </w:pPr>
      <w:r>
        <w:rPr>
          <w:szCs w:val="24"/>
        </w:rPr>
        <w:t xml:space="preserve">Windows </w:t>
      </w:r>
      <w:r w:rsidR="00CF13A5">
        <w:rPr>
          <w:szCs w:val="24"/>
        </w:rPr>
        <w:t>8.1</w:t>
      </w:r>
      <w:r>
        <w:rPr>
          <w:szCs w:val="24"/>
        </w:rPr>
        <w:t>;</w:t>
      </w:r>
    </w:p>
    <w:p w14:paraId="0F59CAA5" w14:textId="77777777" w:rsidR="00C717D9" w:rsidRDefault="00CF13A5" w:rsidP="004C472C">
      <w:pPr>
        <w:numPr>
          <w:ilvl w:val="1"/>
          <w:numId w:val="1"/>
        </w:numPr>
        <w:tabs>
          <w:tab w:val="left" w:pos="1418"/>
        </w:tabs>
        <w:ind w:left="1418" w:hanging="425"/>
        <w:rPr>
          <w:szCs w:val="24"/>
        </w:rPr>
      </w:pPr>
      <w:r>
        <w:rPr>
          <w:szCs w:val="24"/>
        </w:rPr>
        <w:t>Windows</w:t>
      </w:r>
      <w:r w:rsidR="00E8331C">
        <w:rPr>
          <w:szCs w:val="24"/>
        </w:rPr>
        <w:t xml:space="preserve"> </w:t>
      </w:r>
      <w:r>
        <w:rPr>
          <w:szCs w:val="24"/>
        </w:rPr>
        <w:t>10</w:t>
      </w:r>
      <w:r w:rsidR="00E8331C">
        <w:rPr>
          <w:szCs w:val="24"/>
        </w:rPr>
        <w:t>;</w:t>
      </w:r>
    </w:p>
    <w:p w14:paraId="02BFDD82" w14:textId="77777777" w:rsidR="00C717D9" w:rsidRPr="00C630BA" w:rsidRDefault="00C717D9" w:rsidP="00F20EFF">
      <w:pPr>
        <w:numPr>
          <w:ilvl w:val="0"/>
          <w:numId w:val="1"/>
        </w:numPr>
        <w:tabs>
          <w:tab w:val="clear" w:pos="2628"/>
          <w:tab w:val="left" w:pos="993"/>
        </w:tabs>
        <w:ind w:left="0" w:firstLine="567"/>
        <w:rPr>
          <w:szCs w:val="24"/>
        </w:rPr>
      </w:pPr>
      <w:r w:rsidRPr="00C630BA">
        <w:rPr>
          <w:b/>
          <w:szCs w:val="24"/>
        </w:rPr>
        <w:t>Процессор</w:t>
      </w:r>
      <w:r w:rsidRPr="00C630BA">
        <w:rPr>
          <w:szCs w:val="24"/>
        </w:rPr>
        <w:t xml:space="preserve"> 32-разрядный (x86) или 64-разрядный (x64) с тактовой частотой 1</w:t>
      </w:r>
      <w:r w:rsidR="00E8331C">
        <w:rPr>
          <w:szCs w:val="24"/>
        </w:rPr>
        <w:t xml:space="preserve"> </w:t>
      </w:r>
      <w:r w:rsidRPr="00C630BA">
        <w:rPr>
          <w:szCs w:val="24"/>
        </w:rPr>
        <w:t>ГГц (гигагерц) или выше.</w:t>
      </w:r>
    </w:p>
    <w:p w14:paraId="15A1753C" w14:textId="77777777" w:rsidR="00C717D9" w:rsidRPr="00C630BA" w:rsidRDefault="00C717D9" w:rsidP="00F20EFF">
      <w:pPr>
        <w:numPr>
          <w:ilvl w:val="0"/>
          <w:numId w:val="1"/>
        </w:numPr>
        <w:tabs>
          <w:tab w:val="clear" w:pos="2628"/>
          <w:tab w:val="num" w:pos="993"/>
        </w:tabs>
        <w:spacing w:after="0"/>
        <w:ind w:left="0" w:firstLine="567"/>
        <w:contextualSpacing/>
        <w:rPr>
          <w:szCs w:val="24"/>
        </w:rPr>
      </w:pPr>
      <w:r w:rsidRPr="00C630BA">
        <w:rPr>
          <w:b/>
          <w:szCs w:val="24"/>
        </w:rPr>
        <w:t>Оперативная память (ОЗУ)</w:t>
      </w:r>
      <w:r w:rsidRPr="00C630BA">
        <w:rPr>
          <w:szCs w:val="24"/>
        </w:rPr>
        <w:t>:</w:t>
      </w:r>
    </w:p>
    <w:p w14:paraId="6E1B2A54" w14:textId="77777777" w:rsidR="00C717D9" w:rsidRPr="00C630BA" w:rsidRDefault="00C717D9" w:rsidP="004C472C">
      <w:pPr>
        <w:numPr>
          <w:ilvl w:val="1"/>
          <w:numId w:val="1"/>
        </w:numPr>
        <w:tabs>
          <w:tab w:val="left" w:pos="1418"/>
        </w:tabs>
        <w:spacing w:after="0"/>
        <w:ind w:left="1418" w:hanging="425"/>
        <w:rPr>
          <w:szCs w:val="24"/>
        </w:rPr>
      </w:pPr>
      <w:r w:rsidRPr="00C630BA">
        <w:rPr>
          <w:szCs w:val="24"/>
        </w:rPr>
        <w:t>1</w:t>
      </w:r>
      <w:r w:rsidR="00E8331C">
        <w:rPr>
          <w:szCs w:val="24"/>
        </w:rPr>
        <w:t xml:space="preserve"> </w:t>
      </w:r>
      <w:r w:rsidRPr="00C630BA">
        <w:rPr>
          <w:szCs w:val="24"/>
        </w:rPr>
        <w:t xml:space="preserve">ГБ (гигабайт) для 32-разрядной системы; </w:t>
      </w:r>
    </w:p>
    <w:p w14:paraId="2333DDD1" w14:textId="77777777" w:rsidR="00C717D9" w:rsidRPr="00C630BA" w:rsidRDefault="00C717D9" w:rsidP="004C472C">
      <w:pPr>
        <w:numPr>
          <w:ilvl w:val="1"/>
          <w:numId w:val="1"/>
        </w:numPr>
        <w:tabs>
          <w:tab w:val="left" w:pos="1418"/>
        </w:tabs>
        <w:ind w:left="1418" w:hanging="425"/>
        <w:rPr>
          <w:szCs w:val="24"/>
        </w:rPr>
      </w:pPr>
      <w:r w:rsidRPr="00C630BA">
        <w:rPr>
          <w:szCs w:val="24"/>
        </w:rPr>
        <w:t>2</w:t>
      </w:r>
      <w:r w:rsidR="00E8331C">
        <w:rPr>
          <w:szCs w:val="24"/>
        </w:rPr>
        <w:t xml:space="preserve"> </w:t>
      </w:r>
      <w:r w:rsidRPr="00C630BA">
        <w:rPr>
          <w:szCs w:val="24"/>
        </w:rPr>
        <w:t xml:space="preserve">ГБ для 64-разрядной системы. </w:t>
      </w:r>
    </w:p>
    <w:p w14:paraId="17D153CD" w14:textId="77777777" w:rsidR="00C717D9" w:rsidRPr="00C630BA" w:rsidRDefault="00C717D9" w:rsidP="00F20EFF">
      <w:pPr>
        <w:numPr>
          <w:ilvl w:val="0"/>
          <w:numId w:val="1"/>
        </w:numPr>
        <w:tabs>
          <w:tab w:val="clear" w:pos="2628"/>
          <w:tab w:val="num" w:pos="993"/>
        </w:tabs>
        <w:ind w:left="0" w:firstLine="567"/>
        <w:rPr>
          <w:szCs w:val="24"/>
        </w:rPr>
      </w:pPr>
      <w:r w:rsidRPr="00C630BA">
        <w:rPr>
          <w:b/>
          <w:szCs w:val="24"/>
        </w:rPr>
        <w:t>Графическое устройство</w:t>
      </w:r>
      <w:r w:rsidRPr="00C630BA">
        <w:rPr>
          <w:szCs w:val="24"/>
        </w:rPr>
        <w:t xml:space="preserve"> с поддержкой </w:t>
      </w:r>
      <w:r w:rsidR="00DD5A81">
        <w:rPr>
          <w:b/>
          <w:szCs w:val="24"/>
        </w:rPr>
        <w:t>DirectX</w:t>
      </w:r>
      <w:r w:rsidRPr="00C630BA">
        <w:rPr>
          <w:b/>
          <w:szCs w:val="24"/>
        </w:rPr>
        <w:t>9</w:t>
      </w:r>
      <w:r w:rsidRPr="00C630BA">
        <w:rPr>
          <w:szCs w:val="24"/>
        </w:rPr>
        <w:t>.</w:t>
      </w:r>
    </w:p>
    <w:p w14:paraId="54888DC7" w14:textId="77777777" w:rsidR="00C717D9" w:rsidRDefault="00912666" w:rsidP="00F20EFF">
      <w:pPr>
        <w:numPr>
          <w:ilvl w:val="0"/>
          <w:numId w:val="1"/>
        </w:numPr>
        <w:tabs>
          <w:tab w:val="clear" w:pos="2628"/>
          <w:tab w:val="num" w:pos="993"/>
        </w:tabs>
        <w:ind w:left="0" w:firstLine="567"/>
        <w:rPr>
          <w:szCs w:val="24"/>
        </w:rPr>
      </w:pPr>
      <w:r>
        <w:rPr>
          <w:b/>
          <w:szCs w:val="24"/>
        </w:rPr>
        <w:t>Microsoft.N</w:t>
      </w:r>
      <w:r>
        <w:rPr>
          <w:b/>
          <w:szCs w:val="24"/>
          <w:lang w:val="en-US"/>
        </w:rPr>
        <w:t>ET</w:t>
      </w:r>
      <w:r w:rsidR="00C717D9" w:rsidRPr="00C630BA">
        <w:rPr>
          <w:b/>
          <w:szCs w:val="24"/>
        </w:rPr>
        <w:t xml:space="preserve"> Framework</w:t>
      </w:r>
      <w:r w:rsidR="00C717D9" w:rsidRPr="00C630BA">
        <w:rPr>
          <w:szCs w:val="24"/>
        </w:rPr>
        <w:t xml:space="preserve"> версии </w:t>
      </w:r>
      <w:r w:rsidR="00C717D9" w:rsidRPr="00C630BA">
        <w:rPr>
          <w:b/>
          <w:szCs w:val="24"/>
        </w:rPr>
        <w:t>4.5</w:t>
      </w:r>
      <w:r w:rsidR="00C717D9" w:rsidRPr="00C630BA">
        <w:rPr>
          <w:szCs w:val="24"/>
        </w:rPr>
        <w:t xml:space="preserve"> и выше.</w:t>
      </w:r>
    </w:p>
    <w:p w14:paraId="15B3EEE0" w14:textId="77777777" w:rsidR="00F0320D" w:rsidRPr="00F0320D" w:rsidRDefault="00F0320D" w:rsidP="00F20EFF">
      <w:pPr>
        <w:numPr>
          <w:ilvl w:val="0"/>
          <w:numId w:val="1"/>
        </w:numPr>
        <w:tabs>
          <w:tab w:val="clear" w:pos="2628"/>
          <w:tab w:val="num" w:pos="993"/>
        </w:tabs>
        <w:spacing w:after="0"/>
        <w:ind w:left="0" w:firstLine="567"/>
        <w:contextualSpacing/>
        <w:rPr>
          <w:b/>
          <w:szCs w:val="24"/>
        </w:rPr>
      </w:pPr>
      <w:r w:rsidRPr="00F0320D">
        <w:rPr>
          <w:b/>
          <w:szCs w:val="24"/>
        </w:rPr>
        <w:t>Оптимальный объем свободного пространства для установки базы данных ФИАС:</w:t>
      </w:r>
    </w:p>
    <w:p w14:paraId="32DFCA36" w14:textId="55F0DF48" w:rsidR="00F0320D" w:rsidRPr="00F0320D" w:rsidRDefault="00C54817" w:rsidP="004C472C">
      <w:pPr>
        <w:numPr>
          <w:ilvl w:val="1"/>
          <w:numId w:val="1"/>
        </w:numPr>
        <w:tabs>
          <w:tab w:val="left" w:pos="1418"/>
        </w:tabs>
        <w:spacing w:after="0"/>
        <w:ind w:left="1418" w:hanging="425"/>
        <w:rPr>
          <w:szCs w:val="24"/>
        </w:rPr>
      </w:pPr>
      <w:r>
        <w:rPr>
          <w:szCs w:val="24"/>
        </w:rPr>
        <w:t>для одн</w:t>
      </w:r>
      <w:r w:rsidR="00F0320D" w:rsidRPr="00F0320D">
        <w:rPr>
          <w:szCs w:val="24"/>
        </w:rPr>
        <w:t xml:space="preserve">ого региона </w:t>
      </w:r>
      <w:r w:rsidR="00D746EE">
        <w:rPr>
          <w:szCs w:val="24"/>
        </w:rPr>
        <w:t>–</w:t>
      </w:r>
      <w:r w:rsidR="00F0320D" w:rsidRPr="00F0320D">
        <w:rPr>
          <w:szCs w:val="24"/>
        </w:rPr>
        <w:t xml:space="preserve"> </w:t>
      </w:r>
      <w:r w:rsidR="00D71908">
        <w:rPr>
          <w:szCs w:val="24"/>
        </w:rPr>
        <w:t>3</w:t>
      </w:r>
      <w:r w:rsidR="00F0320D" w:rsidRPr="00F0320D">
        <w:rPr>
          <w:szCs w:val="24"/>
        </w:rPr>
        <w:t xml:space="preserve"> ГБ;</w:t>
      </w:r>
    </w:p>
    <w:p w14:paraId="4E5D545B" w14:textId="0E4796C5" w:rsidR="00F0320D" w:rsidRPr="00F0320D" w:rsidRDefault="00D746EE" w:rsidP="004C472C">
      <w:pPr>
        <w:numPr>
          <w:ilvl w:val="1"/>
          <w:numId w:val="1"/>
        </w:numPr>
        <w:tabs>
          <w:tab w:val="left" w:pos="1418"/>
        </w:tabs>
        <w:spacing w:after="0"/>
        <w:ind w:left="1418" w:hanging="425"/>
        <w:rPr>
          <w:szCs w:val="24"/>
        </w:rPr>
      </w:pPr>
      <w:r>
        <w:rPr>
          <w:szCs w:val="24"/>
        </w:rPr>
        <w:t>для всех регионов –</w:t>
      </w:r>
      <w:r w:rsidR="00F0320D" w:rsidRPr="00F0320D">
        <w:rPr>
          <w:szCs w:val="24"/>
        </w:rPr>
        <w:t xml:space="preserve"> </w:t>
      </w:r>
      <w:r w:rsidR="00D71908">
        <w:rPr>
          <w:szCs w:val="24"/>
        </w:rPr>
        <w:t>58</w:t>
      </w:r>
      <w:r w:rsidR="00F0320D" w:rsidRPr="00F0320D">
        <w:rPr>
          <w:szCs w:val="24"/>
        </w:rPr>
        <w:t xml:space="preserve"> ГБ.</w:t>
      </w:r>
    </w:p>
    <w:p w14:paraId="6D79FF9F" w14:textId="77777777" w:rsidR="00C717D9" w:rsidRPr="007D5512" w:rsidRDefault="00C717D9" w:rsidP="00F20EFF">
      <w:pPr>
        <w:numPr>
          <w:ilvl w:val="0"/>
          <w:numId w:val="1"/>
        </w:numPr>
        <w:tabs>
          <w:tab w:val="clear" w:pos="2628"/>
          <w:tab w:val="num" w:pos="993"/>
        </w:tabs>
        <w:spacing w:before="240"/>
        <w:ind w:left="0" w:firstLine="567"/>
        <w:rPr>
          <w:szCs w:val="24"/>
        </w:rPr>
      </w:pPr>
      <w:r w:rsidRPr="00C630BA">
        <w:rPr>
          <w:b/>
          <w:szCs w:val="24"/>
        </w:rPr>
        <w:t>Текстовый редактор</w:t>
      </w:r>
      <w:r w:rsidRPr="00C630BA">
        <w:rPr>
          <w:szCs w:val="24"/>
        </w:rPr>
        <w:t xml:space="preserve"> Microsoft Word 2007/2010/2013 </w:t>
      </w:r>
      <w:r w:rsidRPr="00C630BA">
        <w:rPr>
          <w:i/>
        </w:rPr>
        <w:t>(</w:t>
      </w:r>
      <w:r w:rsidRPr="00C630BA">
        <w:rPr>
          <w:b/>
          <w:i/>
          <w:color w:val="FF0000"/>
        </w:rPr>
        <w:t xml:space="preserve">! кроме версии 2010 </w:t>
      </w:r>
      <w:r w:rsidRPr="00C630BA">
        <w:rPr>
          <w:b/>
          <w:i/>
          <w:color w:val="FF0000"/>
          <w:lang w:val="en-US"/>
        </w:rPr>
        <w:t>Starter</w:t>
      </w:r>
      <w:r w:rsidRPr="00C630BA">
        <w:rPr>
          <w:i/>
        </w:rPr>
        <w:t>)</w:t>
      </w:r>
      <w:r w:rsidRPr="00C630BA">
        <w:rPr>
          <w:szCs w:val="24"/>
        </w:rPr>
        <w:t xml:space="preserve"> или текстовый редактор Writer бесплатного офисного пакета OpenOffice.org версии 3.1 и выше.</w:t>
      </w:r>
      <w:r w:rsidRPr="00C630BA">
        <w:t xml:space="preserve"> </w:t>
      </w:r>
    </w:p>
    <w:p w14:paraId="7C506B6C" w14:textId="42BB09F8" w:rsidR="00912666" w:rsidRDefault="007D5512" w:rsidP="00F20EFF">
      <w:pPr>
        <w:numPr>
          <w:ilvl w:val="0"/>
          <w:numId w:val="1"/>
        </w:numPr>
        <w:tabs>
          <w:tab w:val="clear" w:pos="2628"/>
          <w:tab w:val="num" w:pos="993"/>
        </w:tabs>
        <w:spacing w:before="240"/>
        <w:ind w:left="0" w:firstLine="567"/>
        <w:rPr>
          <w:szCs w:val="24"/>
        </w:rPr>
      </w:pPr>
      <w:r w:rsidRPr="007D5512">
        <w:rPr>
          <w:b/>
          <w:szCs w:val="24"/>
        </w:rPr>
        <w:t>Программа подписи по российским стандартам</w:t>
      </w:r>
      <w:r w:rsidR="00F20EFF">
        <w:rPr>
          <w:szCs w:val="24"/>
        </w:rPr>
        <w:t xml:space="preserve">: КриптоПро CSP 3.6, 3.9, </w:t>
      </w:r>
      <w:r w:rsidRPr="007D5512">
        <w:rPr>
          <w:szCs w:val="24"/>
        </w:rPr>
        <w:t>4.0</w:t>
      </w:r>
      <w:r w:rsidR="00F20EFF">
        <w:rPr>
          <w:szCs w:val="24"/>
        </w:rPr>
        <w:t xml:space="preserve"> или 5.0</w:t>
      </w:r>
      <w:r w:rsidRPr="007D5512">
        <w:rPr>
          <w:szCs w:val="24"/>
        </w:rPr>
        <w:t xml:space="preserve"> (</w:t>
      </w:r>
      <w:r>
        <w:rPr>
          <w:szCs w:val="24"/>
        </w:rPr>
        <w:t>п</w:t>
      </w:r>
      <w:r w:rsidRPr="007D5512">
        <w:rPr>
          <w:szCs w:val="24"/>
        </w:rPr>
        <w:t>рограмма КриптоАРМ не требуется).</w:t>
      </w:r>
    </w:p>
    <w:p w14:paraId="34360765" w14:textId="77777777" w:rsidR="004C472C" w:rsidRPr="00F20EFF" w:rsidRDefault="004C472C" w:rsidP="00F20EFF">
      <w:pPr>
        <w:pStyle w:val="af4"/>
      </w:pPr>
    </w:p>
    <w:p w14:paraId="17C67C98" w14:textId="77777777" w:rsidR="00912666" w:rsidRDefault="00912666">
      <w:pPr>
        <w:ind w:firstLine="0"/>
        <w:jc w:val="left"/>
        <w:rPr>
          <w:szCs w:val="24"/>
        </w:rPr>
      </w:pPr>
      <w:r>
        <w:rPr>
          <w:szCs w:val="24"/>
        </w:rPr>
        <w:br w:type="page"/>
      </w:r>
    </w:p>
    <w:p w14:paraId="34A690F6" w14:textId="77777777" w:rsidR="00E8394C" w:rsidRDefault="00E8394C" w:rsidP="00E8394C">
      <w:pPr>
        <w:pStyle w:val="1"/>
      </w:pPr>
      <w:bookmarkStart w:id="12" w:name="_Способы_получения_программы"/>
      <w:bookmarkStart w:id="13" w:name="_Способы_получения_программы_1"/>
      <w:bookmarkStart w:id="14" w:name="_Установка_и_запуск"/>
      <w:bookmarkStart w:id="15" w:name="_Toc454802672"/>
      <w:bookmarkStart w:id="16" w:name="_Toc465757093"/>
      <w:bookmarkStart w:id="17" w:name="_Toc23509817"/>
      <w:bookmarkStart w:id="18" w:name="_Toc446073872"/>
      <w:bookmarkEnd w:id="12"/>
      <w:bookmarkEnd w:id="13"/>
      <w:bookmarkEnd w:id="14"/>
      <w:r>
        <w:lastRenderedPageBreak/>
        <w:t>Начало работы в программе</w:t>
      </w:r>
      <w:bookmarkEnd w:id="15"/>
      <w:bookmarkEnd w:id="16"/>
      <w:bookmarkEnd w:id="17"/>
    </w:p>
    <w:p w14:paraId="7513FA9E" w14:textId="63B44CD6" w:rsidR="00E8394C" w:rsidRPr="00F20EFF" w:rsidRDefault="00E8394C" w:rsidP="00F20EFF">
      <w:pPr>
        <w:pStyle w:val="af4"/>
      </w:pPr>
      <w:r>
        <w:t xml:space="preserve">После установки и запуска программы </w:t>
      </w:r>
      <w:r w:rsidRPr="008E3EE8">
        <w:rPr>
          <w:bCs/>
          <w:szCs w:val="28"/>
          <w:shd w:val="clear" w:color="auto" w:fill="FFFFFF"/>
        </w:rPr>
        <w:t>«</w:t>
      </w:r>
      <w:hyperlink r:id="rId35" w:history="1">
        <w:r w:rsidRPr="006478A3">
          <w:rPr>
            <w:rStyle w:val="a5"/>
            <w:bCs/>
            <w:szCs w:val="28"/>
            <w:shd w:val="clear" w:color="auto" w:fill="FFFFFF"/>
          </w:rPr>
          <w:t>Полигон</w:t>
        </w:r>
        <w:r w:rsidR="001A6D80">
          <w:rPr>
            <w:rStyle w:val="a5"/>
            <w:bCs/>
            <w:szCs w:val="28"/>
            <w:shd w:val="clear" w:color="auto" w:fill="FFFFFF"/>
          </w:rPr>
          <w:t xml:space="preserve"> </w:t>
        </w:r>
        <w:r w:rsidRPr="006478A3">
          <w:rPr>
            <w:rStyle w:val="a5"/>
            <w:bCs/>
            <w:szCs w:val="28"/>
            <w:shd w:val="clear" w:color="auto" w:fill="FFFFFF"/>
          </w:rPr>
          <w:t>Про</w:t>
        </w:r>
      </w:hyperlink>
      <w:r w:rsidRPr="006478A3">
        <w:rPr>
          <w:bCs/>
          <w:szCs w:val="28"/>
          <w:shd w:val="clear" w:color="auto" w:fill="FFFFFF"/>
        </w:rPr>
        <w:t>»</w:t>
      </w:r>
      <w:r>
        <w:rPr>
          <w:bCs/>
          <w:szCs w:val="28"/>
          <w:shd w:val="clear" w:color="auto" w:fill="FFFFFF"/>
        </w:rPr>
        <w:t xml:space="preserve"> откр</w:t>
      </w:r>
      <w:r w:rsidR="00F20EFF">
        <w:rPr>
          <w:bCs/>
          <w:szCs w:val="28"/>
          <w:shd w:val="clear" w:color="auto" w:fill="FFFFFF"/>
        </w:rPr>
        <w:t>оется стартовое окно программы:</w:t>
      </w:r>
    </w:p>
    <w:p w14:paraId="1A8263A8" w14:textId="6AF1E15A" w:rsidR="00E8394C" w:rsidRPr="00CE12E7" w:rsidRDefault="00F20EFF" w:rsidP="001A6D80">
      <w:pPr>
        <w:pStyle w:val="af8"/>
        <w:rPr>
          <w:shd w:val="clear" w:color="auto" w:fill="FFFFFF"/>
        </w:rPr>
      </w:pPr>
      <w:r>
        <w:drawing>
          <wp:inline distT="0" distB="0" distL="0" distR="0" wp14:anchorId="5C5F1DF3" wp14:editId="209FA992">
            <wp:extent cx="6300470" cy="35064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00470" cy="3506470"/>
                    </a:xfrm>
                    <a:prstGeom prst="rect">
                      <a:avLst/>
                    </a:prstGeom>
                  </pic:spPr>
                </pic:pic>
              </a:graphicData>
            </a:graphic>
          </wp:inline>
        </w:drawing>
      </w:r>
      <w:r w:rsidR="001A6D80">
        <w:rPr>
          <w:shd w:val="clear" w:color="auto" w:fill="FFFFFF"/>
        </w:rPr>
        <w:br/>
      </w:r>
      <w:r w:rsidR="00E8394C" w:rsidRPr="00CE12E7">
        <w:rPr>
          <w:shd w:val="clear" w:color="auto" w:fill="FFFFFF"/>
        </w:rPr>
        <w:t xml:space="preserve">Стартовое окно </w:t>
      </w:r>
      <w:r w:rsidR="00596D92">
        <w:rPr>
          <w:shd w:val="clear" w:color="auto" w:fill="FFFFFF"/>
        </w:rPr>
        <w:t>«Полигон</w:t>
      </w:r>
      <w:r w:rsidR="001A6D80">
        <w:rPr>
          <w:shd w:val="clear" w:color="auto" w:fill="FFFFFF"/>
        </w:rPr>
        <w:t xml:space="preserve"> </w:t>
      </w:r>
      <w:r w:rsidR="00596D92">
        <w:rPr>
          <w:shd w:val="clear" w:color="auto" w:fill="FFFFFF"/>
        </w:rPr>
        <w:t>Про»</w:t>
      </w:r>
    </w:p>
    <w:p w14:paraId="1735D902" w14:textId="77777777" w:rsidR="005E0054" w:rsidRPr="00F20EFF" w:rsidRDefault="005E0054" w:rsidP="00F20EFF">
      <w:pPr>
        <w:pStyle w:val="af4"/>
      </w:pPr>
      <w:bookmarkStart w:id="19" w:name="_Toc465757094"/>
      <w:r>
        <w:t xml:space="preserve">Для того чтобы начать работу в модуле </w:t>
      </w:r>
      <w:r>
        <w:rPr>
          <w:bCs/>
          <w:szCs w:val="28"/>
          <w:shd w:val="clear" w:color="auto" w:fill="FFFFFF"/>
        </w:rPr>
        <w:t>«</w:t>
      </w:r>
      <w:hyperlink r:id="rId37" w:history="1">
        <w:r w:rsidRPr="003D5317">
          <w:rPr>
            <w:rStyle w:val="a5"/>
            <w:bCs/>
          </w:rPr>
          <w:t>Полигон Про: Градостроительный план</w:t>
        </w:r>
      </w:hyperlink>
      <w:r>
        <w:rPr>
          <w:bCs/>
          <w:szCs w:val="28"/>
          <w:shd w:val="clear" w:color="auto" w:fill="FFFFFF"/>
        </w:rPr>
        <w:t>», в стартовом окне щелкните по плитке модуля:</w:t>
      </w:r>
    </w:p>
    <w:p w14:paraId="07D2E551" w14:textId="3D51C73D" w:rsidR="007448D7" w:rsidRDefault="00F20EFF" w:rsidP="005E0054">
      <w:pPr>
        <w:pStyle w:val="af4"/>
        <w:ind w:firstLine="0"/>
        <w:jc w:val="center"/>
      </w:pPr>
      <w:r>
        <w:rPr>
          <w:noProof/>
        </w:rPr>
        <w:drawing>
          <wp:inline distT="0" distB="0" distL="0" distR="0" wp14:anchorId="05553D17" wp14:editId="32154B3C">
            <wp:extent cx="1809524" cy="1809524"/>
            <wp:effectExtent l="0" t="0" r="635"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9524" cy="1809524"/>
                    </a:xfrm>
                    <a:prstGeom prst="rect">
                      <a:avLst/>
                    </a:prstGeom>
                  </pic:spPr>
                </pic:pic>
              </a:graphicData>
            </a:graphic>
          </wp:inline>
        </w:drawing>
      </w:r>
    </w:p>
    <w:p w14:paraId="40B401C2" w14:textId="77777777" w:rsidR="005E0054" w:rsidRPr="00F20EFF" w:rsidRDefault="005E0054" w:rsidP="00F20EFF">
      <w:pPr>
        <w:pStyle w:val="af4"/>
      </w:pPr>
    </w:p>
    <w:p w14:paraId="54B44532" w14:textId="77777777" w:rsidR="003A0299" w:rsidRPr="003A2FA6" w:rsidRDefault="003A0299" w:rsidP="00B14E43">
      <w:pPr>
        <w:pStyle w:val="1"/>
      </w:pPr>
      <w:bookmarkStart w:id="20" w:name="_Toc23509818"/>
      <w:r w:rsidRPr="00A273E3">
        <w:lastRenderedPageBreak/>
        <w:t>Знакомство с программой</w:t>
      </w:r>
      <w:bookmarkEnd w:id="18"/>
      <w:bookmarkEnd w:id="19"/>
      <w:bookmarkEnd w:id="20"/>
    </w:p>
    <w:p w14:paraId="22CF6136" w14:textId="77777777" w:rsidR="003A0299" w:rsidRPr="00CF17D4" w:rsidRDefault="006315E2" w:rsidP="00DC7281">
      <w:pPr>
        <w:pStyle w:val="2"/>
        <w:rPr>
          <w:sz w:val="32"/>
          <w:szCs w:val="32"/>
        </w:rPr>
      </w:pPr>
      <w:bookmarkStart w:id="21" w:name="_Toc446073873"/>
      <w:bookmarkStart w:id="22" w:name="_Toc465757095"/>
      <w:bookmarkStart w:id="23" w:name="_Toc23509819"/>
      <w:r w:rsidRPr="00CF17D4">
        <w:rPr>
          <w:sz w:val="32"/>
          <w:szCs w:val="32"/>
        </w:rPr>
        <w:t>О</w:t>
      </w:r>
      <w:r w:rsidR="003A0299" w:rsidRPr="00CF17D4">
        <w:rPr>
          <w:sz w:val="32"/>
          <w:szCs w:val="32"/>
        </w:rPr>
        <w:t>кно программ</w:t>
      </w:r>
      <w:bookmarkEnd w:id="21"/>
      <w:r w:rsidRPr="00CF17D4">
        <w:rPr>
          <w:sz w:val="32"/>
          <w:szCs w:val="32"/>
        </w:rPr>
        <w:t>ного модуля</w:t>
      </w:r>
      <w:bookmarkEnd w:id="22"/>
      <w:bookmarkEnd w:id="23"/>
    </w:p>
    <w:p w14:paraId="08D12A7D" w14:textId="77777777" w:rsidR="00AE5AA2" w:rsidRDefault="00AE5AA2" w:rsidP="00FA2055">
      <w:pPr>
        <w:pStyle w:val="af4"/>
      </w:pPr>
      <w:r>
        <w:t xml:space="preserve">После открытия </w:t>
      </w:r>
      <w:r w:rsidRPr="00FA2055">
        <w:t>модуля</w:t>
      </w:r>
      <w:r>
        <w:t xml:space="preserve"> на экране появится окно программного модуля.</w:t>
      </w:r>
    </w:p>
    <w:p w14:paraId="5B57B707" w14:textId="2AE4E778" w:rsidR="003A0299" w:rsidRPr="00FA2055" w:rsidRDefault="00FA2055" w:rsidP="00DC7281">
      <w:pPr>
        <w:pStyle w:val="af8"/>
      </w:pPr>
      <w:r>
        <w:drawing>
          <wp:inline distT="0" distB="0" distL="0" distR="0" wp14:anchorId="2A90BCD6" wp14:editId="79F51454">
            <wp:extent cx="6300470" cy="46780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0470" cy="4678045"/>
                    </a:xfrm>
                    <a:prstGeom prst="rect">
                      <a:avLst/>
                    </a:prstGeom>
                  </pic:spPr>
                </pic:pic>
              </a:graphicData>
            </a:graphic>
          </wp:inline>
        </w:drawing>
      </w:r>
      <w:r w:rsidR="00DC7281">
        <w:br/>
      </w:r>
      <w:r w:rsidR="00FA2629">
        <w:t>Главное окно программы</w:t>
      </w:r>
    </w:p>
    <w:p w14:paraId="4F157B88" w14:textId="77777777" w:rsidR="000703C9" w:rsidRPr="00397601" w:rsidRDefault="000703C9" w:rsidP="00FA2055">
      <w:pPr>
        <w:pStyle w:val="af4"/>
      </w:pPr>
      <w:r>
        <w:t xml:space="preserve">Стартовое окно будет </w:t>
      </w:r>
      <w:r w:rsidRPr="00FA2055">
        <w:t>свернуто</w:t>
      </w:r>
      <w:r>
        <w:t xml:space="preserve"> в </w:t>
      </w:r>
      <w:r w:rsidR="00F5697E">
        <w:t>область уведомлений</w:t>
      </w:r>
      <w:r>
        <w:t>:</w:t>
      </w:r>
    </w:p>
    <w:p w14:paraId="0630F124" w14:textId="77777777" w:rsidR="000703C9" w:rsidRDefault="00AE5AA2" w:rsidP="00DC7281">
      <w:pPr>
        <w:pStyle w:val="af8"/>
      </w:pPr>
      <w:r>
        <w:lastRenderedPageBreak/>
        <w:drawing>
          <wp:inline distT="0" distB="0" distL="0" distR="0" wp14:anchorId="340A9882" wp14:editId="4870D043">
            <wp:extent cx="3561715" cy="1523365"/>
            <wp:effectExtent l="0" t="0" r="635" b="635"/>
            <wp:docPr id="252" name="Рисунок 252"/>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40"/>
                    <a:stretch>
                      <a:fillRect/>
                    </a:stretch>
                  </pic:blipFill>
                  <pic:spPr>
                    <a:xfrm>
                      <a:off x="0" y="0"/>
                      <a:ext cx="3561715" cy="1523365"/>
                    </a:xfrm>
                    <a:prstGeom prst="rect">
                      <a:avLst/>
                    </a:prstGeom>
                  </pic:spPr>
                </pic:pic>
              </a:graphicData>
            </a:graphic>
          </wp:inline>
        </w:drawing>
      </w:r>
      <w:r w:rsidR="00DC7281">
        <w:br/>
      </w:r>
      <w:r w:rsidR="000703C9">
        <w:t>Иконка Полигон Про</w:t>
      </w:r>
    </w:p>
    <w:p w14:paraId="1E9FB8AA" w14:textId="77777777" w:rsidR="00AE5AA2" w:rsidRDefault="00AE5AA2" w:rsidP="00397601">
      <w:pPr>
        <w:pStyle w:val="af4"/>
      </w:pPr>
      <w:r>
        <w:t>Для отображения стартового окна дважды щелкните мышью по иконке в области уведомлений на панели задач.</w:t>
      </w:r>
    </w:p>
    <w:p w14:paraId="707C0947" w14:textId="77777777" w:rsidR="00AE5AA2" w:rsidRDefault="00AE5AA2" w:rsidP="00397601">
      <w:pPr>
        <w:pStyle w:val="af4"/>
      </w:pPr>
      <w:r>
        <w:t>Установите галочку «</w:t>
      </w:r>
      <w:r>
        <w:rPr>
          <w:b/>
        </w:rPr>
        <w:t>Больше не показывать сообщение</w:t>
      </w:r>
      <w:r>
        <w:t>», чтобы данное сообщение не выводилось в будущем.</w:t>
      </w:r>
    </w:p>
    <w:p w14:paraId="617CD97C" w14:textId="77777777" w:rsidR="00AE5AA2" w:rsidRDefault="00AE5AA2" w:rsidP="00397601">
      <w:pPr>
        <w:pStyle w:val="af4"/>
      </w:pPr>
      <w:r>
        <w:t>Нажмите правой кнопкой мыши по иконке, чтобы открыть или создать другой проект или выйти из программы:</w:t>
      </w:r>
    </w:p>
    <w:p w14:paraId="0DB04B15" w14:textId="77777777" w:rsidR="00CA2C79" w:rsidRPr="00AB09DE" w:rsidRDefault="00AE5AA2" w:rsidP="00AB09DE">
      <w:pPr>
        <w:pStyle w:val="af8"/>
      </w:pPr>
      <w:r>
        <w:drawing>
          <wp:inline distT="0" distB="0" distL="0" distR="0" wp14:anchorId="558BBE29" wp14:editId="2AF267AB">
            <wp:extent cx="2771140" cy="1094740"/>
            <wp:effectExtent l="0" t="0" r="0" b="0"/>
            <wp:docPr id="598" name="Рисунок 598"/>
            <wp:cNvGraphicFramePr/>
            <a:graphic xmlns:a="http://schemas.openxmlformats.org/drawingml/2006/main">
              <a:graphicData uri="http://schemas.openxmlformats.org/drawingml/2006/picture">
                <pic:pic xmlns:pic="http://schemas.openxmlformats.org/drawingml/2006/picture">
                  <pic:nvPicPr>
                    <pic:cNvPr id="598" name="Рисунок 598"/>
                    <pic:cNvPicPr/>
                  </pic:nvPicPr>
                  <pic:blipFill>
                    <a:blip r:embed="rId41"/>
                    <a:stretch>
                      <a:fillRect/>
                    </a:stretch>
                  </pic:blipFill>
                  <pic:spPr>
                    <a:xfrm>
                      <a:off x="0" y="0"/>
                      <a:ext cx="2771140" cy="1094740"/>
                    </a:xfrm>
                    <a:prstGeom prst="rect">
                      <a:avLst/>
                    </a:prstGeom>
                  </pic:spPr>
                </pic:pic>
              </a:graphicData>
            </a:graphic>
          </wp:inline>
        </w:drawing>
      </w:r>
      <w:r w:rsidR="00AB09DE">
        <w:br/>
      </w:r>
      <w:r w:rsidR="00CA2C79">
        <w:t>Меню Полигон Про</w:t>
      </w:r>
    </w:p>
    <w:p w14:paraId="3F3D20B9" w14:textId="77777777" w:rsidR="00AE5AA2" w:rsidRDefault="00AE5AA2" w:rsidP="00397601">
      <w:pPr>
        <w:pStyle w:val="af4"/>
      </w:pPr>
      <w:r>
        <w:t>Для того чтобы не сворачивать стартовое окно в область уведомлений и не показывать уведомление о смене версий печатной формы, снимите соответствующие галочки в окне «</w:t>
      </w:r>
      <w:hyperlink w:anchor="_Настройки_программы" w:history="1">
        <w:r w:rsidRPr="00AE5AA2">
          <w:rPr>
            <w:rStyle w:val="a5"/>
          </w:rPr>
          <w:t>Настройки</w:t>
        </w:r>
      </w:hyperlink>
      <w:r>
        <w:t>» в разделе «</w:t>
      </w:r>
      <w:r>
        <w:rPr>
          <w:b/>
        </w:rPr>
        <w:t>Личные</w:t>
      </w:r>
      <w:r>
        <w:t>».</w:t>
      </w:r>
    </w:p>
    <w:p w14:paraId="271D269C" w14:textId="77777777" w:rsidR="00821946" w:rsidRPr="00AB09DE" w:rsidRDefault="00AE5AA2" w:rsidP="00AB09DE">
      <w:pPr>
        <w:pStyle w:val="af8"/>
      </w:pPr>
      <w:r>
        <w:lastRenderedPageBreak/>
        <w:drawing>
          <wp:inline distT="0" distB="0" distL="0" distR="0" wp14:anchorId="5E76074A" wp14:editId="307FCFFB">
            <wp:extent cx="6300470" cy="363474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3634740"/>
                    </a:xfrm>
                    <a:prstGeom prst="rect">
                      <a:avLst/>
                    </a:prstGeom>
                  </pic:spPr>
                </pic:pic>
              </a:graphicData>
            </a:graphic>
          </wp:inline>
        </w:drawing>
      </w:r>
      <w:r w:rsidR="00AB09DE">
        <w:br/>
      </w:r>
      <w:r w:rsidR="00821946">
        <w:t>Настройки, раздел «Личные»</w:t>
      </w:r>
    </w:p>
    <w:p w14:paraId="6ABCD371" w14:textId="77777777" w:rsidR="006315E2" w:rsidRPr="00BD3BB0" w:rsidRDefault="006315E2" w:rsidP="00BD3BB0">
      <w:pPr>
        <w:pStyle w:val="af4"/>
        <w:rPr>
          <w:b/>
          <w:u w:val="single"/>
        </w:rPr>
      </w:pPr>
      <w:r w:rsidRPr="00BD3BB0">
        <w:rPr>
          <w:b/>
          <w:u w:val="single"/>
        </w:rPr>
        <w:t>Структура окна программного модуля:</w:t>
      </w:r>
    </w:p>
    <w:p w14:paraId="6908992C" w14:textId="77777777" w:rsidR="006315E2" w:rsidRPr="006315E2" w:rsidRDefault="006315E2" w:rsidP="00AE5AA2">
      <w:pPr>
        <w:numPr>
          <w:ilvl w:val="0"/>
          <w:numId w:val="2"/>
        </w:numPr>
        <w:tabs>
          <w:tab w:val="clear" w:pos="927"/>
          <w:tab w:val="num" w:pos="993"/>
        </w:tabs>
        <w:spacing w:before="240" w:after="240"/>
        <w:ind w:left="0" w:firstLine="567"/>
        <w:rPr>
          <w:szCs w:val="24"/>
        </w:rPr>
      </w:pPr>
      <w:r w:rsidRPr="006315E2">
        <w:rPr>
          <w:b/>
          <w:szCs w:val="24"/>
        </w:rPr>
        <w:t>Заголовок окна</w:t>
      </w:r>
      <w:r w:rsidRPr="006315E2">
        <w:rPr>
          <w:szCs w:val="24"/>
        </w:rPr>
        <w:t xml:space="preserve">, </w:t>
      </w:r>
      <w:r w:rsidR="00394B41">
        <w:rPr>
          <w:szCs w:val="24"/>
        </w:rPr>
        <w:t>который</w:t>
      </w:r>
      <w:r w:rsidRPr="006315E2">
        <w:rPr>
          <w:szCs w:val="24"/>
        </w:rPr>
        <w:t xml:space="preserve"> отображает наименование программного модуля, верси</w:t>
      </w:r>
      <w:r w:rsidR="00394B41">
        <w:rPr>
          <w:szCs w:val="24"/>
        </w:rPr>
        <w:t>ю</w:t>
      </w:r>
      <w:r w:rsidRPr="006315E2">
        <w:rPr>
          <w:szCs w:val="24"/>
        </w:rPr>
        <w:t xml:space="preserve"> </w:t>
      </w:r>
      <w:r w:rsidRPr="006315E2">
        <w:rPr>
          <w:szCs w:val="24"/>
          <w:lang w:val="en-US"/>
        </w:rPr>
        <w:t>XML</w:t>
      </w:r>
      <w:r w:rsidRPr="006315E2">
        <w:rPr>
          <w:szCs w:val="24"/>
        </w:rPr>
        <w:t>-схемы</w:t>
      </w:r>
      <w:r w:rsidR="004B6E2F">
        <w:rPr>
          <w:szCs w:val="24"/>
        </w:rPr>
        <w:t xml:space="preserve"> (при наличии)</w:t>
      </w:r>
      <w:r w:rsidRPr="006315E2">
        <w:rPr>
          <w:szCs w:val="24"/>
        </w:rPr>
        <w:t xml:space="preserve"> и имя файла, в котором сохраняется информация.</w:t>
      </w:r>
    </w:p>
    <w:p w14:paraId="09E9283F" w14:textId="07A6FB0E" w:rsidR="006315E2" w:rsidRPr="006315E2" w:rsidRDefault="006315E2" w:rsidP="00AE5AA2">
      <w:pPr>
        <w:numPr>
          <w:ilvl w:val="0"/>
          <w:numId w:val="2"/>
        </w:numPr>
        <w:tabs>
          <w:tab w:val="clear" w:pos="927"/>
          <w:tab w:val="num" w:pos="993"/>
        </w:tabs>
        <w:spacing w:before="240" w:after="240"/>
        <w:ind w:left="0" w:firstLine="567"/>
        <w:rPr>
          <w:szCs w:val="24"/>
        </w:rPr>
      </w:pPr>
      <w:r w:rsidRPr="006315E2">
        <w:rPr>
          <w:szCs w:val="24"/>
        </w:rPr>
        <w:t xml:space="preserve">Кнопка </w:t>
      </w:r>
      <w:r w:rsidR="00394B41">
        <w:rPr>
          <w:noProof/>
        </w:rPr>
        <w:drawing>
          <wp:inline distT="0" distB="0" distL="0" distR="0" wp14:anchorId="0A6A9630" wp14:editId="325AA740">
            <wp:extent cx="380365" cy="208915"/>
            <wp:effectExtent l="0" t="0" r="635" b="635"/>
            <wp:docPr id="304" name="Рисунок 304"/>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43"/>
                    <a:stretch>
                      <a:fillRect/>
                    </a:stretch>
                  </pic:blipFill>
                  <pic:spPr>
                    <a:xfrm>
                      <a:off x="0" y="0"/>
                      <a:ext cx="380365" cy="208915"/>
                    </a:xfrm>
                    <a:prstGeom prst="rect">
                      <a:avLst/>
                    </a:prstGeom>
                  </pic:spPr>
                </pic:pic>
              </a:graphicData>
            </a:graphic>
          </wp:inline>
        </w:drawing>
      </w:r>
      <w:r w:rsidRPr="006315E2">
        <w:rPr>
          <w:szCs w:val="24"/>
        </w:rPr>
        <w:t xml:space="preserve"> </w:t>
      </w:r>
      <w:r w:rsidR="00394B41">
        <w:rPr>
          <w:szCs w:val="24"/>
        </w:rPr>
        <w:t>открывает главное меню программного модуля (подробнее см. «</w:t>
      </w:r>
      <w:hyperlink w:anchor="_Главное_меню_программного" w:history="1">
        <w:r w:rsidR="00394B41" w:rsidRPr="00394B41">
          <w:rPr>
            <w:rStyle w:val="a5"/>
          </w:rPr>
          <w:t>Главное меню программного модуля</w:t>
        </w:r>
      </w:hyperlink>
      <w:r w:rsidR="00394B41">
        <w:rPr>
          <w:szCs w:val="24"/>
        </w:rPr>
        <w:t xml:space="preserve">»). Также на этом уровне находится кнопка </w:t>
      </w:r>
      <w:r w:rsidR="00394B41">
        <w:rPr>
          <w:noProof/>
        </w:rPr>
        <w:drawing>
          <wp:inline distT="0" distB="0" distL="0" distR="0" wp14:anchorId="2FA965EB" wp14:editId="5ACF1EA3">
            <wp:extent cx="209550" cy="2095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394B41">
        <w:rPr>
          <w:szCs w:val="24"/>
        </w:rPr>
        <w:t xml:space="preserve"> </w:t>
      </w:r>
      <w:r w:rsidR="00394B41">
        <w:rPr>
          <w:bCs/>
          <w:sz w:val="24"/>
          <w:szCs w:val="28"/>
          <w:shd w:val="clear" w:color="auto" w:fill="FFFFFF"/>
        </w:rPr>
        <w:t>–</w:t>
      </w:r>
      <w:r w:rsidR="00394B41">
        <w:rPr>
          <w:szCs w:val="24"/>
        </w:rPr>
        <w:t xml:space="preserve"> «</w:t>
      </w:r>
      <w:r w:rsidR="00394B41">
        <w:rPr>
          <w:b/>
          <w:szCs w:val="24"/>
        </w:rPr>
        <w:t>Руководство пользователя</w:t>
      </w:r>
      <w:r w:rsidR="00394B41">
        <w:rPr>
          <w:szCs w:val="24"/>
        </w:rPr>
        <w:t xml:space="preserve">» </w:t>
      </w:r>
      <w:r w:rsidR="00394B41">
        <w:rPr>
          <w:noProof/>
        </w:rPr>
        <w:drawing>
          <wp:inline distT="0" distB="0" distL="0" distR="0" wp14:anchorId="751B1DDB" wp14:editId="56D72BA1">
            <wp:extent cx="209550" cy="2095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394B41">
        <w:rPr>
          <w:szCs w:val="24"/>
        </w:rPr>
        <w:t xml:space="preserve"> – «</w:t>
      </w:r>
      <w:r w:rsidR="00394B41">
        <w:rPr>
          <w:b/>
          <w:szCs w:val="24"/>
        </w:rPr>
        <w:t>Настройки</w:t>
      </w:r>
      <w:r w:rsidR="00394B41">
        <w:rPr>
          <w:szCs w:val="24"/>
        </w:rPr>
        <w:t>».</w:t>
      </w:r>
    </w:p>
    <w:p w14:paraId="50B9A4A5" w14:textId="77777777" w:rsidR="006315E2" w:rsidRPr="006315E2" w:rsidRDefault="006315E2" w:rsidP="00AE5AA2">
      <w:pPr>
        <w:numPr>
          <w:ilvl w:val="0"/>
          <w:numId w:val="2"/>
        </w:numPr>
        <w:tabs>
          <w:tab w:val="clear" w:pos="927"/>
          <w:tab w:val="num" w:pos="993"/>
        </w:tabs>
        <w:spacing w:before="240" w:after="240"/>
        <w:ind w:left="0" w:firstLine="567"/>
        <w:rPr>
          <w:szCs w:val="24"/>
        </w:rPr>
      </w:pPr>
      <w:r w:rsidRPr="006315E2">
        <w:rPr>
          <w:b/>
          <w:szCs w:val="24"/>
        </w:rPr>
        <w:t>Лента</w:t>
      </w:r>
      <w:r w:rsidRPr="006315E2">
        <w:rPr>
          <w:szCs w:val="24"/>
        </w:rPr>
        <w:t xml:space="preserve"> – служит для управления программой </w:t>
      </w:r>
      <w:r w:rsidRPr="00083D0B">
        <w:rPr>
          <w:szCs w:val="24"/>
        </w:rPr>
        <w:t>(подробнее см. в разделе «</w:t>
      </w:r>
      <w:hyperlink w:anchor="_Лента" w:history="1">
        <w:r w:rsidRPr="00790EBE">
          <w:rPr>
            <w:rStyle w:val="a5"/>
          </w:rPr>
          <w:t>Лента</w:t>
        </w:r>
      </w:hyperlink>
      <w:r w:rsidRPr="00083D0B">
        <w:rPr>
          <w:szCs w:val="24"/>
        </w:rPr>
        <w:t>»).</w:t>
      </w:r>
    </w:p>
    <w:p w14:paraId="7CEE2AC6" w14:textId="77777777" w:rsidR="00980C90" w:rsidRDefault="006315E2" w:rsidP="00AE5AA2">
      <w:pPr>
        <w:numPr>
          <w:ilvl w:val="0"/>
          <w:numId w:val="2"/>
        </w:numPr>
        <w:tabs>
          <w:tab w:val="clear" w:pos="927"/>
          <w:tab w:val="num" w:pos="993"/>
        </w:tabs>
        <w:spacing w:before="240" w:after="240"/>
        <w:ind w:left="0" w:firstLine="567"/>
        <w:rPr>
          <w:szCs w:val="24"/>
        </w:rPr>
      </w:pPr>
      <w:r w:rsidRPr="006315E2">
        <w:rPr>
          <w:b/>
          <w:szCs w:val="24"/>
        </w:rPr>
        <w:t>Вкладки разделов</w:t>
      </w:r>
      <w:r w:rsidRPr="006315E2">
        <w:rPr>
          <w:szCs w:val="24"/>
        </w:rPr>
        <w:t xml:space="preserve"> –</w:t>
      </w:r>
      <w:r w:rsidR="003D66EF">
        <w:rPr>
          <w:szCs w:val="24"/>
        </w:rPr>
        <w:t xml:space="preserve"> (подробнее см. «</w:t>
      </w:r>
      <w:hyperlink w:anchor="_Особенности_заполнения_текстовых" w:history="1">
        <w:r w:rsidR="003D66EF" w:rsidRPr="003D66EF">
          <w:rPr>
            <w:rStyle w:val="a5"/>
            <w:szCs w:val="24"/>
          </w:rPr>
          <w:t>Особенности заполнения текстовых разделов</w:t>
        </w:r>
      </w:hyperlink>
      <w:r w:rsidR="003D66EF">
        <w:rPr>
          <w:szCs w:val="24"/>
        </w:rPr>
        <w:t>»)</w:t>
      </w:r>
      <w:r w:rsidRPr="006315E2">
        <w:rPr>
          <w:szCs w:val="24"/>
        </w:rPr>
        <w:t>.</w:t>
      </w:r>
    </w:p>
    <w:p w14:paraId="57EBF027" w14:textId="77777777" w:rsidR="004B30FC" w:rsidRPr="006315E2" w:rsidRDefault="004B30FC" w:rsidP="00AE5AA2">
      <w:pPr>
        <w:numPr>
          <w:ilvl w:val="0"/>
          <w:numId w:val="2"/>
        </w:numPr>
        <w:tabs>
          <w:tab w:val="clear" w:pos="927"/>
          <w:tab w:val="num" w:pos="993"/>
        </w:tabs>
        <w:ind w:left="0" w:firstLine="567"/>
        <w:rPr>
          <w:szCs w:val="24"/>
        </w:rPr>
      </w:pPr>
      <w:r w:rsidRPr="006315E2">
        <w:rPr>
          <w:b/>
          <w:szCs w:val="24"/>
        </w:rPr>
        <w:t>Разделы одного типа</w:t>
      </w:r>
      <w:r w:rsidRPr="006315E2">
        <w:rPr>
          <w:szCs w:val="24"/>
        </w:rPr>
        <w:t xml:space="preserve"> – отображает список </w:t>
      </w:r>
      <w:r>
        <w:rPr>
          <w:szCs w:val="24"/>
        </w:rPr>
        <w:t>вкладок</w:t>
      </w:r>
      <w:r w:rsidRPr="006315E2">
        <w:rPr>
          <w:szCs w:val="24"/>
        </w:rPr>
        <w:t xml:space="preserve"> множественного раздела. Предусмотрена возможность </w:t>
      </w:r>
      <w:r w:rsidR="007448D7" w:rsidRPr="006315E2">
        <w:rPr>
          <w:szCs w:val="24"/>
        </w:rPr>
        <w:t>добавления</w:t>
      </w:r>
      <w:r w:rsidR="007448D7">
        <w:rPr>
          <w:szCs w:val="24"/>
        </w:rPr>
        <w:t>/</w:t>
      </w:r>
      <w:r w:rsidRPr="006315E2">
        <w:rPr>
          <w:szCs w:val="24"/>
        </w:rPr>
        <w:t xml:space="preserve"> удаления </w:t>
      </w:r>
      <w:r>
        <w:rPr>
          <w:szCs w:val="24"/>
        </w:rPr>
        <w:t>вкладок</w:t>
      </w:r>
      <w:r w:rsidRPr="006315E2">
        <w:rPr>
          <w:szCs w:val="24"/>
        </w:rPr>
        <w:t xml:space="preserve"> раздела с помощью кнопок </w:t>
      </w:r>
      <w:r w:rsidR="00147B9D">
        <w:rPr>
          <w:noProof/>
        </w:rPr>
        <w:drawing>
          <wp:inline distT="0" distB="0" distL="0" distR="0" wp14:anchorId="5E855F3F" wp14:editId="17B1A638">
            <wp:extent cx="209524" cy="209524"/>
            <wp:effectExtent l="0" t="0" r="635" b="63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9524" cy="209524"/>
                    </a:xfrm>
                    <a:prstGeom prst="rect">
                      <a:avLst/>
                    </a:prstGeom>
                  </pic:spPr>
                </pic:pic>
              </a:graphicData>
            </a:graphic>
          </wp:inline>
        </w:drawing>
      </w:r>
      <w:r w:rsidRPr="006315E2">
        <w:rPr>
          <w:szCs w:val="24"/>
        </w:rPr>
        <w:t xml:space="preserve"> </w:t>
      </w:r>
      <w:r w:rsidR="00021B69">
        <w:rPr>
          <w:szCs w:val="24"/>
        </w:rPr>
        <w:t xml:space="preserve">– </w:t>
      </w:r>
      <w:r w:rsidRPr="006315E2">
        <w:rPr>
          <w:szCs w:val="24"/>
        </w:rPr>
        <w:t>«</w:t>
      </w:r>
      <w:r w:rsidRPr="006315E2">
        <w:rPr>
          <w:b/>
          <w:szCs w:val="24"/>
        </w:rPr>
        <w:t>Добавить раздел</w:t>
      </w:r>
      <w:r w:rsidRPr="006315E2">
        <w:rPr>
          <w:szCs w:val="24"/>
        </w:rPr>
        <w:t xml:space="preserve">» и </w:t>
      </w:r>
      <w:r w:rsidR="00147B9D">
        <w:rPr>
          <w:noProof/>
        </w:rPr>
        <w:drawing>
          <wp:inline distT="0" distB="0" distL="0" distR="0" wp14:anchorId="4FDBCCF5" wp14:editId="154266F2">
            <wp:extent cx="209524" cy="209524"/>
            <wp:effectExtent l="0" t="0" r="635" b="63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9524" cy="209524"/>
                    </a:xfrm>
                    <a:prstGeom prst="rect">
                      <a:avLst/>
                    </a:prstGeom>
                  </pic:spPr>
                </pic:pic>
              </a:graphicData>
            </a:graphic>
          </wp:inline>
        </w:drawing>
      </w:r>
      <w:r w:rsidR="00021B69">
        <w:rPr>
          <w:szCs w:val="24"/>
        </w:rPr>
        <w:t xml:space="preserve"> –</w:t>
      </w:r>
      <w:r w:rsidRPr="006315E2">
        <w:rPr>
          <w:szCs w:val="24"/>
        </w:rPr>
        <w:t xml:space="preserve"> «</w:t>
      </w:r>
      <w:r w:rsidRPr="006315E2">
        <w:rPr>
          <w:b/>
          <w:szCs w:val="24"/>
        </w:rPr>
        <w:t>Удалить раздел</w:t>
      </w:r>
      <w:r w:rsidRPr="006315E2">
        <w:rPr>
          <w:szCs w:val="24"/>
        </w:rPr>
        <w:t>».</w:t>
      </w:r>
    </w:p>
    <w:p w14:paraId="1168FCAF" w14:textId="77777777" w:rsidR="004B30FC" w:rsidRPr="00E53825" w:rsidRDefault="004B30FC" w:rsidP="004B30FC">
      <w:pPr>
        <w:pStyle w:val="af4"/>
        <w:rPr>
          <w:sz w:val="24"/>
        </w:rPr>
      </w:pPr>
      <w:r w:rsidRPr="00980C90">
        <w:rPr>
          <w:b/>
          <w:i/>
          <w:sz w:val="24"/>
        </w:rPr>
        <w:lastRenderedPageBreak/>
        <w:t>Примечание:</w:t>
      </w:r>
      <w:r w:rsidRPr="00980C90">
        <w:rPr>
          <w:sz w:val="24"/>
        </w:rPr>
        <w:t xml:space="preserve"> для удобства работы </w:t>
      </w:r>
      <w:r>
        <w:rPr>
          <w:sz w:val="24"/>
        </w:rPr>
        <w:t>каждой вкладке</w:t>
      </w:r>
      <w:r w:rsidRPr="00980C90">
        <w:rPr>
          <w:sz w:val="24"/>
        </w:rPr>
        <w:t xml:space="preserve"> </w:t>
      </w:r>
      <w:r>
        <w:rPr>
          <w:sz w:val="24"/>
        </w:rPr>
        <w:t xml:space="preserve">множественного </w:t>
      </w:r>
      <w:r w:rsidRPr="00980C90">
        <w:rPr>
          <w:sz w:val="24"/>
        </w:rPr>
        <w:t>раздела можно присвоить уникальное имя.</w:t>
      </w:r>
    </w:p>
    <w:p w14:paraId="03B28A5D" w14:textId="77777777" w:rsidR="00BD3BB0" w:rsidRPr="00397601" w:rsidRDefault="00BD3BB0" w:rsidP="00397601">
      <w:pPr>
        <w:pStyle w:val="af4"/>
      </w:pPr>
    </w:p>
    <w:p w14:paraId="7372BB84" w14:textId="77777777" w:rsidR="006315E2" w:rsidRDefault="006315E2" w:rsidP="00147B9D">
      <w:pPr>
        <w:numPr>
          <w:ilvl w:val="0"/>
          <w:numId w:val="2"/>
        </w:numPr>
        <w:tabs>
          <w:tab w:val="clear" w:pos="927"/>
          <w:tab w:val="num" w:pos="993"/>
        </w:tabs>
        <w:ind w:left="0" w:firstLine="567"/>
        <w:rPr>
          <w:szCs w:val="24"/>
        </w:rPr>
      </w:pPr>
      <w:r w:rsidRPr="006315E2">
        <w:rPr>
          <w:b/>
          <w:szCs w:val="24"/>
        </w:rPr>
        <w:t xml:space="preserve">Область </w:t>
      </w:r>
      <w:r w:rsidR="00147B9D">
        <w:rPr>
          <w:b/>
          <w:szCs w:val="24"/>
        </w:rPr>
        <w:t>заполнения</w:t>
      </w:r>
      <w:r w:rsidRPr="006315E2">
        <w:rPr>
          <w:b/>
          <w:szCs w:val="24"/>
        </w:rPr>
        <w:t xml:space="preserve"> реквизитов</w:t>
      </w:r>
      <w:r w:rsidRPr="006315E2">
        <w:rPr>
          <w:szCs w:val="24"/>
        </w:rPr>
        <w:t xml:space="preserve"> – для ввода данных.</w:t>
      </w:r>
    </w:p>
    <w:p w14:paraId="1390BDD4" w14:textId="77777777" w:rsidR="00EC4F3E" w:rsidRPr="006315E2" w:rsidRDefault="00EC4F3E" w:rsidP="00147B9D">
      <w:pPr>
        <w:numPr>
          <w:ilvl w:val="0"/>
          <w:numId w:val="2"/>
        </w:numPr>
        <w:tabs>
          <w:tab w:val="clear" w:pos="927"/>
          <w:tab w:val="num" w:pos="993"/>
        </w:tabs>
        <w:ind w:left="0" w:firstLine="567"/>
        <w:rPr>
          <w:szCs w:val="24"/>
        </w:rPr>
      </w:pPr>
      <w:r>
        <w:rPr>
          <w:b/>
          <w:szCs w:val="24"/>
        </w:rPr>
        <w:t xml:space="preserve">Разделитель </w:t>
      </w:r>
      <w:r>
        <w:rPr>
          <w:szCs w:val="24"/>
        </w:rPr>
        <w:t>– с помощью разделителя</w:t>
      </w:r>
      <w:r w:rsidR="00957D4A">
        <w:rPr>
          <w:szCs w:val="24"/>
        </w:rPr>
        <w:t xml:space="preserve"> можно изменят</w:t>
      </w:r>
      <w:r w:rsidR="005C376A">
        <w:rPr>
          <w:szCs w:val="24"/>
        </w:rPr>
        <w:t>ь ширину полей для ввода данных путем его перетаскивания.</w:t>
      </w:r>
    </w:p>
    <w:p w14:paraId="32CF1FB2" w14:textId="77777777" w:rsidR="006315E2" w:rsidRPr="006315E2" w:rsidRDefault="006315E2" w:rsidP="00147B9D">
      <w:pPr>
        <w:numPr>
          <w:ilvl w:val="0"/>
          <w:numId w:val="2"/>
        </w:numPr>
        <w:tabs>
          <w:tab w:val="clear" w:pos="927"/>
          <w:tab w:val="num" w:pos="993"/>
        </w:tabs>
        <w:ind w:left="0" w:firstLine="567"/>
        <w:rPr>
          <w:szCs w:val="24"/>
        </w:rPr>
      </w:pPr>
      <w:r w:rsidRPr="006315E2">
        <w:rPr>
          <w:b/>
          <w:szCs w:val="24"/>
        </w:rPr>
        <w:t xml:space="preserve">Панель подсказок </w:t>
      </w:r>
      <w:r w:rsidRPr="006315E2">
        <w:rPr>
          <w:szCs w:val="24"/>
        </w:rPr>
        <w:t xml:space="preserve">– содержит подсказки/выдержки из требований по заполнению </w:t>
      </w:r>
      <w:r w:rsidR="00F434AC">
        <w:rPr>
          <w:szCs w:val="24"/>
        </w:rPr>
        <w:t>градостроительного плана</w:t>
      </w:r>
      <w:r w:rsidRPr="006315E2">
        <w:rPr>
          <w:szCs w:val="24"/>
        </w:rPr>
        <w:t xml:space="preserve"> для выделенного реквизита.</w:t>
      </w:r>
    </w:p>
    <w:p w14:paraId="4EFFB38C" w14:textId="77777777" w:rsidR="006315E2" w:rsidRDefault="006315E2" w:rsidP="00147B9D">
      <w:pPr>
        <w:numPr>
          <w:ilvl w:val="0"/>
          <w:numId w:val="2"/>
        </w:numPr>
        <w:tabs>
          <w:tab w:val="clear" w:pos="927"/>
          <w:tab w:val="num" w:pos="993"/>
        </w:tabs>
        <w:ind w:left="0" w:firstLine="567"/>
        <w:rPr>
          <w:szCs w:val="24"/>
        </w:rPr>
      </w:pPr>
      <w:r w:rsidRPr="006315E2">
        <w:rPr>
          <w:b/>
          <w:szCs w:val="24"/>
        </w:rPr>
        <w:t>Статус-строка</w:t>
      </w:r>
      <w:r w:rsidRPr="006315E2">
        <w:rPr>
          <w:szCs w:val="24"/>
        </w:rPr>
        <w:t xml:space="preserve"> – показывает текущее действие, которое выполняет программа и результат его завершения.</w:t>
      </w:r>
    </w:p>
    <w:p w14:paraId="4297F16E" w14:textId="40524AA6" w:rsidR="000374D4" w:rsidRPr="00E53825" w:rsidRDefault="00541CEE" w:rsidP="00BD3BB0">
      <w:pPr>
        <w:pStyle w:val="af8"/>
      </w:pPr>
      <w:bookmarkStart w:id="24" w:name="_top"/>
      <w:bookmarkEnd w:id="24"/>
      <w:r>
        <w:pict w14:anchorId="73934447">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8" o:spid="_x0000_s1039" type="#_x0000_t61" style="position:absolute;left:0;text-align:left;margin-left:16.65pt;margin-top:156pt;width:109.6pt;height:29.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" adj="-20,-11127" strokecolor="#404040" strokeweight=".5pt">
            <v:textbox style="mso-next-textbox:#AutoShape 18">
              <w:txbxContent>
                <w:p w14:paraId="5BDDFA82" w14:textId="77777777" w:rsidR="00F176B7" w:rsidRPr="000935DA" w:rsidRDefault="00F176B7" w:rsidP="00F07AC8">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Разделы одного типа</w:t>
                  </w:r>
                </w:p>
              </w:txbxContent>
            </v:textbox>
          </v:shape>
        </w:pict>
      </w:r>
      <w:r>
        <w:pict w14:anchorId="24B672AA">
          <v:shape id="AutoShape 30" o:spid="_x0000_s1036" type="#_x0000_t61" style="position:absolute;left:0;text-align:left;margin-left:174.35pt;margin-top:198.1pt;width:91.45pt;height:21.3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" adj="22946,-16238" strokecolor="#404040" strokeweight=".5pt">
            <v:textbox>
              <w:txbxContent>
                <w:p w14:paraId="7791458E"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Разделитель</w:t>
                  </w:r>
                </w:p>
              </w:txbxContent>
            </v:textbox>
          </v:shape>
        </w:pict>
      </w:r>
      <w:r>
        <w:pict w14:anchorId="48E77C2A">
          <v:shape id="AutoShape 17" o:spid="_x0000_s1032" type="#_x0000_t61" style="position:absolute;left:0;text-align:left;margin-left:147.65pt;margin-top:104pt;width:103.2pt;height:22.3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" adj="-6394,-16961" strokecolor="#404040" strokeweight=".5pt">
            <v:textbox>
              <w:txbxContent>
                <w:p w14:paraId="4C9D9975"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Вкладки разделов</w:t>
                  </w:r>
                </w:p>
              </w:txbxContent>
            </v:textbox>
          </v:shape>
        </w:pict>
      </w:r>
      <w:r>
        <w:pict w14:anchorId="53E36ECD">
          <v:shape id="AutoShape 14" o:spid="_x0000_s1038" type="#_x0000_t61" style="position:absolute;left:0;text-align:left;margin-left:250.85pt;margin-top:331.1pt;width:97.1pt;height:23.2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" adj="323,28475" strokecolor="#0d0d0d [3069]" strokeweight=".5pt">
            <v:textbox>
              <w:txbxContent>
                <w:p w14:paraId="257A398D" w14:textId="77777777" w:rsidR="00F176B7" w:rsidRPr="00147B9D" w:rsidRDefault="00F176B7" w:rsidP="00980C90">
                  <w:pPr>
                    <w:spacing w:after="0" w:line="240" w:lineRule="auto"/>
                    <w:ind w:firstLine="0"/>
                    <w:jc w:val="center"/>
                    <w:rPr>
                      <w:rFonts w:eastAsia="Calibri" w:cs="Times New Roman"/>
                      <w:b/>
                      <w:sz w:val="20"/>
                      <w:szCs w:val="20"/>
                      <w:lang w:eastAsia="en-US"/>
                    </w:rPr>
                  </w:pPr>
                  <w:r w:rsidRPr="00147B9D">
                    <w:rPr>
                      <w:rFonts w:eastAsia="Calibri" w:cs="Times New Roman"/>
                      <w:b/>
                      <w:sz w:val="20"/>
                      <w:szCs w:val="20"/>
                      <w:lang w:eastAsia="en-US"/>
                    </w:rPr>
                    <w:t>Статус-строка</w:t>
                  </w:r>
                </w:p>
              </w:txbxContent>
            </v:textbox>
          </v:shape>
        </w:pict>
      </w:r>
      <w:r>
        <w:pict w14:anchorId="0624FBFB">
          <v:shape id="AutoShape 16" o:spid="_x0000_s1037" type="#_x0000_t61" style="position:absolute;left:0;text-align:left;margin-left:323.5pt;margin-top:185.7pt;width:116.2pt;height:33.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" adj="8179,17952" strokecolor="#404040" strokeweight=".5pt">
            <v:textbox>
              <w:txbxContent>
                <w:p w14:paraId="21926EEF"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Область заполнения реквизитов</w:t>
                  </w:r>
                </w:p>
              </w:txbxContent>
            </v:textbox>
          </v:shape>
        </w:pict>
      </w:r>
      <w:r>
        <w:pict w14:anchorId="571E852A">
          <v:shape id="AutoShape 15" o:spid="_x0000_s1035" type="#_x0000_t61" style="position:absolute;left:0;text-align:left;margin-left:66.05pt;margin-top:292.95pt;width:121.8pt;height:19.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" adj="-1100,37108" strokecolor="#0d0d0d [3069]" strokeweight=".5pt">
            <v:textbox>
              <w:txbxContent>
                <w:p w14:paraId="2E486EEE" w14:textId="77777777" w:rsidR="00F176B7" w:rsidRPr="00147B9D" w:rsidRDefault="00F176B7" w:rsidP="00980C90">
                  <w:pPr>
                    <w:spacing w:after="0" w:line="240" w:lineRule="auto"/>
                    <w:ind w:firstLine="0"/>
                    <w:jc w:val="center"/>
                    <w:rPr>
                      <w:rFonts w:eastAsia="Calibri" w:cs="Times New Roman"/>
                      <w:b/>
                      <w:sz w:val="20"/>
                      <w:szCs w:val="20"/>
                      <w:lang w:eastAsia="en-US"/>
                    </w:rPr>
                  </w:pPr>
                  <w:r w:rsidRPr="00147B9D">
                    <w:rPr>
                      <w:rFonts w:eastAsia="Calibri" w:cs="Times New Roman"/>
                      <w:b/>
                      <w:sz w:val="20"/>
                      <w:szCs w:val="20"/>
                      <w:lang w:eastAsia="en-US"/>
                    </w:rPr>
                    <w:t>Панель подсказок</w:t>
                  </w:r>
                </w:p>
              </w:txbxContent>
            </v:textbox>
          </v:shape>
        </w:pict>
      </w:r>
      <w:r>
        <w:pict w14:anchorId="73AF3CA5">
          <v:shape id="AutoShape 13" o:spid="_x0000_s1031" type="#_x0000_t61" style="position:absolute;left:0;text-align:left;margin-left:382.05pt;margin-top:21.7pt;width:67.15pt;height:18.5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" adj="-4905,28528" strokecolor="#404040" strokeweight=".5pt">
            <v:textbox>
              <w:txbxContent>
                <w:p w14:paraId="3BF405D0"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Лента</w:t>
                  </w:r>
                </w:p>
              </w:txbxContent>
            </v:textbox>
          </v:shape>
        </w:pict>
      </w:r>
      <w:r>
        <w:pict w14:anchorId="0659ACD1">
          <v:shape id="AutoShape 12" o:spid="_x0000_s1033" type="#_x0000_t61" style="position:absolute;left:0;text-align:left;margin-left:210.6pt;margin-top:12.5pt;width:103.3pt;height:17.3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" adj="-8333,-7429" strokecolor="#404040" strokeweight=".5pt">
            <v:textbox>
              <w:txbxContent>
                <w:p w14:paraId="0FF79E12"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Заголовок окна</w:t>
                  </w:r>
                </w:p>
              </w:txbxContent>
            </v:textbox>
          </v:shape>
        </w:pict>
      </w:r>
      <w:r>
        <w:pict w14:anchorId="39478539">
          <v:shape id="AutoShape 19" o:spid="_x0000_s1034" type="#_x0000_t61" style="position:absolute;left:0;text-align:left;margin-left:37.65pt;margin-top:40.25pt;width:96.9pt;height:20.2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" adj="-4904,-21867" strokecolor="#404040" strokeweight=".5pt">
            <v:textbox>
              <w:txbxContent>
                <w:p w14:paraId="777AFD5A" w14:textId="77777777" w:rsidR="00F176B7" w:rsidRPr="000935DA" w:rsidRDefault="00F176B7" w:rsidP="00980C90">
                  <w:pPr>
                    <w:spacing w:after="0" w:line="240" w:lineRule="auto"/>
                    <w:ind w:firstLine="0"/>
                    <w:jc w:val="center"/>
                    <w:rPr>
                      <w:rFonts w:eastAsia="Calibri" w:cs="Times New Roman"/>
                      <w:b/>
                      <w:sz w:val="20"/>
                      <w:szCs w:val="20"/>
                      <w:lang w:eastAsia="en-US"/>
                    </w:rPr>
                  </w:pPr>
                  <w:r w:rsidRPr="000935DA">
                    <w:rPr>
                      <w:rFonts w:eastAsia="Calibri" w:cs="Times New Roman"/>
                      <w:b/>
                      <w:sz w:val="20"/>
                      <w:szCs w:val="20"/>
                      <w:lang w:eastAsia="en-US"/>
                    </w:rPr>
                    <w:t>Главное меню</w:t>
                  </w:r>
                </w:p>
              </w:txbxContent>
            </v:textbox>
          </v:shape>
        </w:pict>
      </w:r>
      <w:r w:rsidR="00FA2055">
        <w:drawing>
          <wp:inline distT="0" distB="0" distL="0" distR="0" wp14:anchorId="7BA20791" wp14:editId="028145CD">
            <wp:extent cx="6300470" cy="467804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00470" cy="4678045"/>
                    </a:xfrm>
                    <a:prstGeom prst="rect">
                      <a:avLst/>
                    </a:prstGeom>
                  </pic:spPr>
                </pic:pic>
              </a:graphicData>
            </a:graphic>
          </wp:inline>
        </w:drawing>
      </w:r>
      <w:r w:rsidR="00BD3BB0" w:rsidRPr="00BD3BB0">
        <w:br/>
      </w:r>
      <w:r w:rsidR="006315E2" w:rsidRPr="006315E2">
        <w:t>Структура окна</w:t>
      </w:r>
    </w:p>
    <w:p w14:paraId="5A15CE32" w14:textId="77777777" w:rsidR="00BD3BB0" w:rsidRPr="00FA2055" w:rsidRDefault="00BD3BB0" w:rsidP="00FA2055">
      <w:pPr>
        <w:pStyle w:val="af4"/>
      </w:pPr>
    </w:p>
    <w:p w14:paraId="119427B6" w14:textId="77777777" w:rsidR="000374D4" w:rsidRPr="00150C6F" w:rsidRDefault="000374D4" w:rsidP="00975A32">
      <w:pPr>
        <w:pStyle w:val="2"/>
      </w:pPr>
      <w:bookmarkStart w:id="25" w:name="_Главное_меню_программного"/>
      <w:bookmarkStart w:id="26" w:name="_Toc446073875"/>
      <w:bookmarkStart w:id="27" w:name="_Toc454802675"/>
      <w:bookmarkStart w:id="28" w:name="_Toc457817427"/>
      <w:bookmarkStart w:id="29" w:name="_Toc465757096"/>
      <w:bookmarkStart w:id="30" w:name="_Toc23509820"/>
      <w:bookmarkEnd w:id="25"/>
      <w:r w:rsidRPr="00150C6F">
        <w:lastRenderedPageBreak/>
        <w:t xml:space="preserve">Главное меню </w:t>
      </w:r>
      <w:bookmarkEnd w:id="26"/>
      <w:r>
        <w:t xml:space="preserve">программного </w:t>
      </w:r>
      <w:r w:rsidRPr="00150C6F">
        <w:t>модуля</w:t>
      </w:r>
      <w:bookmarkEnd w:id="27"/>
      <w:bookmarkEnd w:id="28"/>
      <w:bookmarkEnd w:id="29"/>
      <w:bookmarkEnd w:id="30"/>
    </w:p>
    <w:p w14:paraId="7BC438E5" w14:textId="77777777" w:rsidR="000374D4" w:rsidRPr="00975A32" w:rsidRDefault="000374D4" w:rsidP="00975A32">
      <w:pPr>
        <w:pStyle w:val="af4"/>
      </w:pPr>
      <w:r w:rsidRPr="00150C6F">
        <w:t>В левом верхнем углу окна программного модуля расположена кнопка для открытия главного меню:</w:t>
      </w:r>
    </w:p>
    <w:p w14:paraId="31C7A9D8" w14:textId="77777777" w:rsidR="000374D4" w:rsidRPr="00150C6F" w:rsidRDefault="00627281" w:rsidP="00975A32">
      <w:pPr>
        <w:pStyle w:val="af8"/>
      </w:pPr>
      <w:r>
        <w:drawing>
          <wp:inline distT="0" distB="0" distL="0" distR="0" wp14:anchorId="75C434F3" wp14:editId="5DCAF0FC">
            <wp:extent cx="6300470" cy="455358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00470" cy="4553585"/>
                    </a:xfrm>
                    <a:prstGeom prst="rect">
                      <a:avLst/>
                    </a:prstGeom>
                  </pic:spPr>
                </pic:pic>
              </a:graphicData>
            </a:graphic>
          </wp:inline>
        </w:drawing>
      </w:r>
      <w:r w:rsidR="00975A32">
        <w:br/>
      </w:r>
      <w:r w:rsidR="000374D4">
        <w:t>Главное меню</w:t>
      </w:r>
    </w:p>
    <w:p w14:paraId="53CB98A9" w14:textId="77777777" w:rsidR="00570FBD" w:rsidRDefault="000374D4" w:rsidP="00570FBD">
      <w:pPr>
        <w:rPr>
          <w:rFonts w:eastAsia="Times New Roman" w:cs="Times New Roman"/>
        </w:rPr>
      </w:pPr>
      <w:r w:rsidRPr="00150C6F">
        <w:rPr>
          <w:b/>
        </w:rPr>
        <w:t>Главное меню</w:t>
      </w:r>
      <w:r w:rsidRPr="00150C6F">
        <w:t xml:space="preserve"> </w:t>
      </w:r>
      <w:r w:rsidR="00570FBD">
        <w:t>разделено на две колонки: слева располагается список основных команд для работы с проектом, справа – список последних открытых проектов.</w:t>
      </w:r>
    </w:p>
    <w:p w14:paraId="44AC7964" w14:textId="77777777" w:rsidR="000374D4" w:rsidRPr="00150C6F" w:rsidRDefault="000374D4" w:rsidP="00975A32">
      <w:pPr>
        <w:pStyle w:val="af4"/>
      </w:pPr>
      <w:r w:rsidRPr="00150C6F">
        <w:rPr>
          <w:b/>
        </w:rPr>
        <w:t>Главное меню</w:t>
      </w:r>
      <w:r w:rsidRPr="00150C6F">
        <w:t xml:space="preserve"> программы содержит следующие команды:</w:t>
      </w:r>
    </w:p>
    <w:p w14:paraId="27B9BDAF" w14:textId="77777777" w:rsidR="000374D4" w:rsidRPr="00E53825" w:rsidRDefault="00580119" w:rsidP="00E53825">
      <w:pPr>
        <w:pStyle w:val="af4"/>
      </w:pPr>
      <w:r>
        <w:rPr>
          <w:noProof/>
        </w:rPr>
        <w:drawing>
          <wp:inline distT="0" distB="0" distL="0" distR="0" wp14:anchorId="6EF7B9BC" wp14:editId="4D8BDE78">
            <wp:extent cx="2066667" cy="419048"/>
            <wp:effectExtent l="0" t="0" r="0" b="63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66667" cy="419048"/>
                    </a:xfrm>
                    <a:prstGeom prst="rect">
                      <a:avLst/>
                    </a:prstGeom>
                  </pic:spPr>
                </pic:pic>
              </a:graphicData>
            </a:graphic>
          </wp:inline>
        </w:drawing>
      </w:r>
      <w:r w:rsidR="000374D4" w:rsidRPr="00104AAB">
        <w:t xml:space="preserve"> – </w:t>
      </w:r>
      <w:r w:rsidR="004178C0">
        <w:t xml:space="preserve">создать новый проект; аналогичное действие можно выполнить, нажав комбинацию клавиш </w:t>
      </w:r>
      <w:r w:rsidR="004178C0" w:rsidRPr="004178C0">
        <w:rPr>
          <w:rFonts w:ascii="Courier New" w:hAnsi="Courier New" w:cs="Courier New"/>
          <w:b/>
          <w:highlight w:val="lightGray"/>
          <w:lang w:val="en-US"/>
        </w:rPr>
        <w:t>Ctrl</w:t>
      </w:r>
      <w:r w:rsidR="004178C0">
        <w:t>+</w:t>
      </w:r>
      <w:r w:rsidR="004178C0" w:rsidRPr="004178C0">
        <w:rPr>
          <w:rFonts w:ascii="Courier New" w:hAnsi="Courier New" w:cs="Courier New"/>
          <w:b/>
          <w:highlight w:val="lightGray"/>
          <w:lang w:val="en-US"/>
        </w:rPr>
        <w:t>N</w:t>
      </w:r>
      <w:r w:rsidR="004178C0">
        <w:t xml:space="preserve"> на клавиатуре, либо нажав </w:t>
      </w:r>
      <w:r w:rsidR="004178C0">
        <w:lastRenderedPageBreak/>
        <w:t>кнопку «</w:t>
      </w:r>
      <w:r w:rsidR="004178C0">
        <w:rPr>
          <w:b/>
        </w:rPr>
        <w:t>Создать</w:t>
      </w:r>
      <w:r w:rsidR="004178C0">
        <w:t>» на ленте на вкладке «</w:t>
      </w:r>
      <w:r w:rsidR="004178C0">
        <w:rPr>
          <w:b/>
        </w:rPr>
        <w:t>Главная</w:t>
      </w:r>
      <w:r w:rsidR="004178C0">
        <w:t>»</w:t>
      </w:r>
      <w:r w:rsidR="00141F1D" w:rsidRPr="00104AAB">
        <w:t xml:space="preserve"> (см. «</w:t>
      </w:r>
      <w:hyperlink w:anchor="_Создание_нового_проекта_2" w:history="1">
        <w:r w:rsidR="00900837" w:rsidRPr="00790EBE">
          <w:rPr>
            <w:rStyle w:val="a5"/>
          </w:rPr>
          <w:t>Создание нового проекта</w:t>
        </w:r>
      </w:hyperlink>
      <w:r w:rsidR="00141F1D" w:rsidRPr="00104AAB">
        <w:t>»)</w:t>
      </w:r>
      <w:r w:rsidR="00246C24">
        <w:t>.</w:t>
      </w:r>
    </w:p>
    <w:p w14:paraId="1BAE9993" w14:textId="77777777" w:rsidR="000374D4" w:rsidRDefault="00580119" w:rsidP="00E53825">
      <w:pPr>
        <w:pStyle w:val="af4"/>
      </w:pPr>
      <w:r>
        <w:rPr>
          <w:noProof/>
        </w:rPr>
        <w:drawing>
          <wp:inline distT="0" distB="0" distL="0" distR="0" wp14:anchorId="20E8F1CB" wp14:editId="09E28327">
            <wp:extent cx="2066290" cy="418465"/>
            <wp:effectExtent l="0" t="0" r="0" b="635"/>
            <wp:docPr id="313" name="Рисунок 313"/>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51"/>
                    <a:stretch>
                      <a:fillRect/>
                    </a:stretch>
                  </pic:blipFill>
                  <pic:spPr>
                    <a:xfrm>
                      <a:off x="0" y="0"/>
                      <a:ext cx="2066290" cy="418465"/>
                    </a:xfrm>
                    <a:prstGeom prst="rect">
                      <a:avLst/>
                    </a:prstGeom>
                  </pic:spPr>
                </pic:pic>
              </a:graphicData>
            </a:graphic>
          </wp:inline>
        </w:drawing>
      </w:r>
      <w:r w:rsidR="000374D4" w:rsidRPr="00104AAB">
        <w:t xml:space="preserve"> – </w:t>
      </w:r>
      <w:r w:rsidR="00DE65EC">
        <w:t xml:space="preserve">открыть ранее созданный файл; аналогичное действие можно выполнить, нажав комбинацию клавиш </w:t>
      </w:r>
      <w:r w:rsidR="00DE65EC" w:rsidRPr="00DE65EC">
        <w:rPr>
          <w:rFonts w:ascii="Courier New" w:hAnsi="Courier New" w:cs="Courier New"/>
          <w:b/>
          <w:highlight w:val="lightGray"/>
          <w:lang w:val="en-US"/>
        </w:rPr>
        <w:t>Ctrl</w:t>
      </w:r>
      <w:r w:rsidR="00DE65EC">
        <w:t>+</w:t>
      </w:r>
      <w:r w:rsidR="00DE65EC" w:rsidRPr="00DE65EC">
        <w:rPr>
          <w:rFonts w:ascii="Courier New" w:hAnsi="Courier New" w:cs="Courier New"/>
          <w:b/>
          <w:highlight w:val="lightGray"/>
        </w:rPr>
        <w:t>О</w:t>
      </w:r>
      <w:r w:rsidR="00DE65EC">
        <w:t xml:space="preserve"> на клавиатуре, либо нажав кнопку «</w:t>
      </w:r>
      <w:r w:rsidR="00DE65EC">
        <w:rPr>
          <w:b/>
        </w:rPr>
        <w:t>Открыть</w:t>
      </w:r>
      <w:r w:rsidR="00DE65EC">
        <w:t>» на ленте на вкладке «</w:t>
      </w:r>
      <w:r w:rsidR="00DE65EC">
        <w:rPr>
          <w:b/>
        </w:rPr>
        <w:t>Главная</w:t>
      </w:r>
      <w:r w:rsidR="00DE65EC">
        <w:t>»</w:t>
      </w:r>
      <w:r w:rsidR="007025CD" w:rsidRPr="00104AAB">
        <w:t xml:space="preserve"> (см. «</w:t>
      </w:r>
      <w:hyperlink w:anchor="_Работа_с_разделами_1" w:history="1">
        <w:r w:rsidR="00D020DD" w:rsidRPr="00790EBE">
          <w:rPr>
            <w:rStyle w:val="a5"/>
          </w:rPr>
          <w:t>Открытие проекта</w:t>
        </w:r>
      </w:hyperlink>
      <w:r w:rsidR="007025CD" w:rsidRPr="00104AAB">
        <w:t>»).</w:t>
      </w:r>
    </w:p>
    <w:p w14:paraId="14465C52" w14:textId="77777777" w:rsidR="0042471D" w:rsidRPr="00E53825" w:rsidRDefault="00DE65EC" w:rsidP="00E53825">
      <w:pPr>
        <w:pStyle w:val="af4"/>
      </w:pPr>
      <w:r>
        <w:rPr>
          <w:noProof/>
        </w:rPr>
        <w:drawing>
          <wp:inline distT="0" distB="0" distL="0" distR="0" wp14:anchorId="054D7D48" wp14:editId="51CE35AD">
            <wp:extent cx="2066290" cy="418465"/>
            <wp:effectExtent l="0" t="0" r="0" b="635"/>
            <wp:docPr id="314" name="Рисунок 314"/>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52"/>
                    <a:stretch>
                      <a:fillRect/>
                    </a:stretch>
                  </pic:blipFill>
                  <pic:spPr>
                    <a:xfrm>
                      <a:off x="0" y="0"/>
                      <a:ext cx="2066290" cy="418465"/>
                    </a:xfrm>
                    <a:prstGeom prst="rect">
                      <a:avLst/>
                    </a:prstGeom>
                  </pic:spPr>
                </pic:pic>
              </a:graphicData>
            </a:graphic>
          </wp:inline>
        </w:drawing>
      </w:r>
      <w:r w:rsidR="0042471D">
        <w:t xml:space="preserve"> – открыть демонстрационный файл проекта.</w:t>
      </w:r>
    </w:p>
    <w:p w14:paraId="6A5066F1" w14:textId="77777777" w:rsidR="000374D4" w:rsidRPr="00150C6F" w:rsidRDefault="00DE65EC" w:rsidP="00975A32">
      <w:pPr>
        <w:pStyle w:val="af4"/>
      </w:pPr>
      <w:r>
        <w:rPr>
          <w:noProof/>
        </w:rPr>
        <w:drawing>
          <wp:inline distT="0" distB="0" distL="0" distR="0" wp14:anchorId="10C34D62" wp14:editId="6EEE04C3">
            <wp:extent cx="2066290" cy="418465"/>
            <wp:effectExtent l="0" t="0" r="0" b="635"/>
            <wp:docPr id="315" name="Рисунок 315"/>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53"/>
                    <a:stretch>
                      <a:fillRect/>
                    </a:stretch>
                  </pic:blipFill>
                  <pic:spPr>
                    <a:xfrm>
                      <a:off x="0" y="0"/>
                      <a:ext cx="2066290" cy="418465"/>
                    </a:xfrm>
                    <a:prstGeom prst="rect">
                      <a:avLst/>
                    </a:prstGeom>
                  </pic:spPr>
                </pic:pic>
              </a:graphicData>
            </a:graphic>
          </wp:inline>
        </w:drawing>
      </w:r>
      <w:r w:rsidR="000374D4" w:rsidRPr="00150C6F">
        <w:t xml:space="preserve"> – открыть папку, где располагается текущий проект; аналогичное действие можно выполнить, нажав кнопку «</w:t>
      </w:r>
      <w:r w:rsidR="000374D4" w:rsidRPr="00150C6F">
        <w:rPr>
          <w:b/>
        </w:rPr>
        <w:t>Открыть расположение</w:t>
      </w:r>
      <w:r w:rsidR="000374D4" w:rsidRPr="00150C6F">
        <w:t xml:space="preserve">» на </w:t>
      </w:r>
      <w:r w:rsidR="000374D4" w:rsidRPr="00DE65EC">
        <w:t>ленте</w:t>
      </w:r>
      <w:r w:rsidR="000374D4" w:rsidRPr="00150C6F">
        <w:t xml:space="preserve"> на вкладке «</w:t>
      </w:r>
      <w:r w:rsidR="000374D4" w:rsidRPr="00150C6F">
        <w:rPr>
          <w:b/>
        </w:rPr>
        <w:t>Главная</w:t>
      </w:r>
      <w:r w:rsidR="000374D4" w:rsidRPr="00150C6F">
        <w:t>».</w:t>
      </w:r>
    </w:p>
    <w:p w14:paraId="298A0B63" w14:textId="77777777" w:rsidR="000374D4" w:rsidRPr="00150C6F" w:rsidRDefault="00DE65EC" w:rsidP="00975A32">
      <w:pPr>
        <w:pStyle w:val="af4"/>
      </w:pPr>
      <w:r>
        <w:rPr>
          <w:noProof/>
        </w:rPr>
        <w:drawing>
          <wp:inline distT="0" distB="0" distL="0" distR="0" wp14:anchorId="4F10B204" wp14:editId="3C39A1A7">
            <wp:extent cx="2066290" cy="418465"/>
            <wp:effectExtent l="0" t="0" r="0" b="635"/>
            <wp:docPr id="316" name="Рисунок 316"/>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a:blip r:embed="rId54"/>
                    <a:stretch>
                      <a:fillRect/>
                    </a:stretch>
                  </pic:blipFill>
                  <pic:spPr>
                    <a:xfrm>
                      <a:off x="0" y="0"/>
                      <a:ext cx="2066290" cy="418465"/>
                    </a:xfrm>
                    <a:prstGeom prst="rect">
                      <a:avLst/>
                    </a:prstGeom>
                  </pic:spPr>
                </pic:pic>
              </a:graphicData>
            </a:graphic>
          </wp:inline>
        </w:drawing>
      </w:r>
      <w:r w:rsidR="000374D4" w:rsidRPr="00150C6F">
        <w:t xml:space="preserve"> – </w:t>
      </w:r>
      <w:r w:rsidR="00953FE3">
        <w:t xml:space="preserve">сохранить текущий проект; аналогичное действие можно выполнить, нажав комбинацию клавиш </w:t>
      </w:r>
      <w:r w:rsidR="00953FE3" w:rsidRPr="00953FE3">
        <w:rPr>
          <w:rFonts w:ascii="Courier New" w:hAnsi="Courier New" w:cs="Courier New"/>
          <w:b/>
          <w:highlight w:val="lightGray"/>
          <w:lang w:val="en-US"/>
        </w:rPr>
        <w:t>Ctrl</w:t>
      </w:r>
      <w:r w:rsidR="00953FE3">
        <w:t>+</w:t>
      </w:r>
      <w:r w:rsidR="00953FE3" w:rsidRPr="00953FE3">
        <w:rPr>
          <w:rFonts w:ascii="Courier New" w:hAnsi="Courier New" w:cs="Courier New"/>
          <w:b/>
          <w:highlight w:val="lightGray"/>
          <w:lang w:val="en-US"/>
        </w:rPr>
        <w:t>S</w:t>
      </w:r>
      <w:r w:rsidR="00953FE3">
        <w:t xml:space="preserve"> на клавиатуре, либо нажав кнопку </w:t>
      </w:r>
      <w:r w:rsidR="00953FE3">
        <w:rPr>
          <w:noProof/>
        </w:rPr>
        <w:drawing>
          <wp:inline distT="0" distB="0" distL="0" distR="0" wp14:anchorId="266F96F1" wp14:editId="09FB6467">
            <wp:extent cx="609600" cy="62865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00953FE3">
        <w:t xml:space="preserve"> – «</w:t>
      </w:r>
      <w:r w:rsidR="00953FE3">
        <w:rPr>
          <w:b/>
        </w:rPr>
        <w:t>Сохранить</w:t>
      </w:r>
      <w:r w:rsidR="00953FE3">
        <w:t>» на ленте на вкладке «</w:t>
      </w:r>
      <w:r w:rsidR="00953FE3">
        <w:rPr>
          <w:b/>
        </w:rPr>
        <w:t>Главная</w:t>
      </w:r>
      <w:r w:rsidR="00953FE3">
        <w:t>» (подробнее см. «</w:t>
      </w:r>
      <w:hyperlink w:anchor="_Сохранение_1" w:history="1">
        <w:r w:rsidR="00953FE3" w:rsidRPr="00953FE3">
          <w:rPr>
            <w:rStyle w:val="a5"/>
          </w:rPr>
          <w:t>Сохранение</w:t>
        </w:r>
      </w:hyperlink>
      <w:r w:rsidR="00953FE3">
        <w:t>»)</w:t>
      </w:r>
      <w:r w:rsidR="000374D4" w:rsidRPr="00150C6F">
        <w:rPr>
          <w:shd w:val="clear" w:color="auto" w:fill="FFFFFF"/>
        </w:rPr>
        <w:t>.</w:t>
      </w:r>
    </w:p>
    <w:p w14:paraId="2FE394A8" w14:textId="77777777" w:rsidR="000374D4" w:rsidRPr="00104AAB" w:rsidRDefault="00DE65EC" w:rsidP="00975A32">
      <w:pPr>
        <w:pStyle w:val="af4"/>
      </w:pPr>
      <w:r>
        <w:rPr>
          <w:noProof/>
        </w:rPr>
        <w:drawing>
          <wp:inline distT="0" distB="0" distL="0" distR="0" wp14:anchorId="379749C5" wp14:editId="0C478A01">
            <wp:extent cx="2066290" cy="418465"/>
            <wp:effectExtent l="0" t="0" r="0" b="635"/>
            <wp:docPr id="317" name="Рисунок 317"/>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a:blip r:embed="rId56"/>
                    <a:stretch>
                      <a:fillRect/>
                    </a:stretch>
                  </pic:blipFill>
                  <pic:spPr>
                    <a:xfrm>
                      <a:off x="0" y="0"/>
                      <a:ext cx="2066290" cy="418465"/>
                    </a:xfrm>
                    <a:prstGeom prst="rect">
                      <a:avLst/>
                    </a:prstGeom>
                  </pic:spPr>
                </pic:pic>
              </a:graphicData>
            </a:graphic>
          </wp:inline>
        </w:drawing>
      </w:r>
      <w:r w:rsidR="000374D4" w:rsidRPr="00150C6F">
        <w:t xml:space="preserve"> – </w:t>
      </w:r>
      <w:r w:rsidR="00953FE3">
        <w:t xml:space="preserve">сохранить текущий проект под другим именем, или сохранить в другой папке (на другом диске); аналогичное действие можно выполнить, нажав кнопку </w:t>
      </w:r>
      <w:r w:rsidR="00953FE3">
        <w:rPr>
          <w:noProof/>
        </w:rPr>
        <w:drawing>
          <wp:inline distT="0" distB="0" distL="0" distR="0" wp14:anchorId="1292CC95" wp14:editId="2F85FFE3">
            <wp:extent cx="209550" cy="2095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953FE3">
        <w:t xml:space="preserve"> – «</w:t>
      </w:r>
      <w:r w:rsidR="00953FE3">
        <w:rPr>
          <w:b/>
        </w:rPr>
        <w:t>Сохранить как</w:t>
      </w:r>
      <w:r w:rsidR="00953FE3">
        <w:t>» на ленте на вкладке «</w:t>
      </w:r>
      <w:r w:rsidR="00953FE3">
        <w:rPr>
          <w:b/>
        </w:rPr>
        <w:t>Главная</w:t>
      </w:r>
      <w:r w:rsidR="00953FE3">
        <w:t>» (подробнее см. «</w:t>
      </w:r>
      <w:hyperlink w:anchor="_Сохранение_1" w:history="1">
        <w:r w:rsidR="00953FE3" w:rsidRPr="00953FE3">
          <w:rPr>
            <w:rStyle w:val="a5"/>
          </w:rPr>
          <w:t>Сохранение</w:t>
        </w:r>
      </w:hyperlink>
      <w:r w:rsidR="00953FE3">
        <w:t>»)</w:t>
      </w:r>
      <w:r w:rsidR="000374D4" w:rsidRPr="00104AAB">
        <w:t>.</w:t>
      </w:r>
    </w:p>
    <w:p w14:paraId="48CAB3A4" w14:textId="77777777" w:rsidR="000374D4" w:rsidRPr="00104AAB" w:rsidRDefault="00F337A2" w:rsidP="00975A32">
      <w:pPr>
        <w:pStyle w:val="af4"/>
      </w:pPr>
      <w:r>
        <w:rPr>
          <w:noProof/>
        </w:rPr>
        <w:drawing>
          <wp:inline distT="0" distB="0" distL="0" distR="0" wp14:anchorId="576BF8F3" wp14:editId="42B671CB">
            <wp:extent cx="2066290" cy="418465"/>
            <wp:effectExtent l="0" t="0" r="0" b="635"/>
            <wp:docPr id="320" name="Рисунок 320"/>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58"/>
                    <a:stretch>
                      <a:fillRect/>
                    </a:stretch>
                  </pic:blipFill>
                  <pic:spPr>
                    <a:xfrm>
                      <a:off x="0" y="0"/>
                      <a:ext cx="2066290" cy="418465"/>
                    </a:xfrm>
                    <a:prstGeom prst="rect">
                      <a:avLst/>
                    </a:prstGeom>
                  </pic:spPr>
                </pic:pic>
              </a:graphicData>
            </a:graphic>
          </wp:inline>
        </w:drawing>
      </w:r>
      <w:r w:rsidR="000374D4" w:rsidRPr="00104AAB">
        <w:t xml:space="preserve"> – позволяет вы</w:t>
      </w:r>
      <w:r w:rsidR="00423A7B" w:rsidRPr="00104AAB">
        <w:t xml:space="preserve">полнить печать </w:t>
      </w:r>
      <w:r w:rsidR="00BB6AA7">
        <w:t>открытого</w:t>
      </w:r>
      <w:r w:rsidR="00BB6AA7" w:rsidRPr="00104AAB">
        <w:t xml:space="preserve"> </w:t>
      </w:r>
      <w:r w:rsidR="00423A7B" w:rsidRPr="00104AAB">
        <w:t xml:space="preserve">раздела </w:t>
      </w:r>
      <w:r w:rsidR="00111B2C">
        <w:t>плана</w:t>
      </w:r>
      <w:r w:rsidR="00423A7B" w:rsidRPr="00104AAB">
        <w:t xml:space="preserve"> (подробнее см. «</w:t>
      </w:r>
      <w:hyperlink w:anchor="_Печать_выходных_документов" w:history="1">
        <w:r w:rsidR="00423A7B" w:rsidRPr="00790EBE">
          <w:rPr>
            <w:rStyle w:val="a5"/>
          </w:rPr>
          <w:t xml:space="preserve">Печать </w:t>
        </w:r>
        <w:r w:rsidR="00E47AAF" w:rsidRPr="00790EBE">
          <w:rPr>
            <w:rStyle w:val="a5"/>
          </w:rPr>
          <w:t xml:space="preserve">выходных </w:t>
        </w:r>
        <w:r w:rsidR="00423A7B" w:rsidRPr="00790EBE">
          <w:rPr>
            <w:rStyle w:val="a5"/>
          </w:rPr>
          <w:t>документов</w:t>
        </w:r>
      </w:hyperlink>
      <w:r w:rsidR="00423A7B" w:rsidRPr="00104AAB">
        <w:t>»).</w:t>
      </w:r>
    </w:p>
    <w:p w14:paraId="235A86C7" w14:textId="77777777" w:rsidR="000374D4" w:rsidRPr="00150C6F" w:rsidRDefault="00F337A2" w:rsidP="00975A32">
      <w:pPr>
        <w:pStyle w:val="af4"/>
      </w:pPr>
      <w:r>
        <w:rPr>
          <w:noProof/>
        </w:rPr>
        <w:lastRenderedPageBreak/>
        <w:drawing>
          <wp:inline distT="0" distB="0" distL="0" distR="0" wp14:anchorId="2E5CD787" wp14:editId="6C3859C7">
            <wp:extent cx="2066290" cy="418465"/>
            <wp:effectExtent l="0" t="0" r="0" b="635"/>
            <wp:docPr id="321" name="Рисунок 32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59"/>
                    <a:stretch>
                      <a:fillRect/>
                    </a:stretch>
                  </pic:blipFill>
                  <pic:spPr>
                    <a:xfrm>
                      <a:off x="0" y="0"/>
                      <a:ext cx="2066290" cy="418465"/>
                    </a:xfrm>
                    <a:prstGeom prst="rect">
                      <a:avLst/>
                    </a:prstGeom>
                  </pic:spPr>
                </pic:pic>
              </a:graphicData>
            </a:graphic>
          </wp:inline>
        </w:drawing>
      </w:r>
      <w:r w:rsidR="000374D4" w:rsidRPr="00150C6F">
        <w:t xml:space="preserve"> – приобрести лицензи</w:t>
      </w:r>
      <w:r w:rsidR="000374D4">
        <w:t>и</w:t>
      </w:r>
      <w:r w:rsidR="000374D4" w:rsidRPr="00150C6F">
        <w:t xml:space="preserve"> на использование программных модулей, а также активировать/деактивировать приобретенные лицензии.</w:t>
      </w:r>
    </w:p>
    <w:p w14:paraId="62F13EDB" w14:textId="77777777" w:rsidR="000374D4" w:rsidRPr="00975A32" w:rsidRDefault="00F337A2" w:rsidP="00975A32">
      <w:pPr>
        <w:pStyle w:val="af4"/>
      </w:pPr>
      <w:r>
        <w:rPr>
          <w:noProof/>
        </w:rPr>
        <w:drawing>
          <wp:inline distT="0" distB="0" distL="0" distR="0" wp14:anchorId="38A2B018" wp14:editId="48D909C0">
            <wp:extent cx="2066290" cy="418465"/>
            <wp:effectExtent l="0" t="0" r="0" b="635"/>
            <wp:docPr id="322" name="Рисунок 322"/>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60"/>
                    <a:stretch>
                      <a:fillRect/>
                    </a:stretch>
                  </pic:blipFill>
                  <pic:spPr>
                    <a:xfrm>
                      <a:off x="0" y="0"/>
                      <a:ext cx="2066290" cy="418465"/>
                    </a:xfrm>
                    <a:prstGeom prst="rect">
                      <a:avLst/>
                    </a:prstGeom>
                  </pic:spPr>
                </pic:pic>
              </a:graphicData>
            </a:graphic>
          </wp:inline>
        </w:drawing>
      </w:r>
      <w:r w:rsidR="000374D4" w:rsidRPr="00150C6F">
        <w:t xml:space="preserve"> – обновить программу </w:t>
      </w:r>
      <w:r w:rsidR="000374D4" w:rsidRPr="00150C6F">
        <w:rPr>
          <w:bCs/>
          <w:szCs w:val="28"/>
          <w:shd w:val="clear" w:color="auto" w:fill="FFFFFF"/>
        </w:rPr>
        <w:t>«</w:t>
      </w:r>
      <w:hyperlink r:id="rId61" w:history="1">
        <w:r w:rsidR="000374D4" w:rsidRPr="00150C6F">
          <w:rPr>
            <w:bCs/>
            <w:color w:val="0000FF"/>
            <w:u w:val="single"/>
          </w:rPr>
          <w:t>Полигон</w:t>
        </w:r>
        <w:r w:rsidR="00A30505">
          <w:rPr>
            <w:bCs/>
            <w:color w:val="0000FF"/>
            <w:u w:val="single"/>
          </w:rPr>
          <w:t xml:space="preserve"> </w:t>
        </w:r>
        <w:r w:rsidR="000374D4" w:rsidRPr="00150C6F">
          <w:rPr>
            <w:bCs/>
            <w:color w:val="0000FF"/>
            <w:u w:val="single"/>
          </w:rPr>
          <w:t>Про</w:t>
        </w:r>
      </w:hyperlink>
      <w:r w:rsidR="000374D4" w:rsidRPr="00150C6F">
        <w:rPr>
          <w:bCs/>
          <w:szCs w:val="28"/>
          <w:shd w:val="clear" w:color="auto" w:fill="FFFFFF"/>
        </w:rPr>
        <w:t>»</w:t>
      </w:r>
      <w:r w:rsidR="000374D4" w:rsidRPr="00150C6F">
        <w:rPr>
          <w:szCs w:val="24"/>
        </w:rPr>
        <w:t xml:space="preserve"> до последней актуальной версии</w:t>
      </w:r>
      <w:r w:rsidR="000374D4" w:rsidRPr="00150C6F">
        <w:t>.</w:t>
      </w:r>
    </w:p>
    <w:p w14:paraId="5C054B19" w14:textId="77777777" w:rsidR="000374D4" w:rsidRPr="00702998" w:rsidRDefault="00F337A2" w:rsidP="00702998">
      <w:pPr>
        <w:pStyle w:val="af4"/>
      </w:pPr>
      <w:r>
        <w:rPr>
          <w:noProof/>
        </w:rPr>
        <w:drawing>
          <wp:inline distT="0" distB="0" distL="0" distR="0" wp14:anchorId="45017621" wp14:editId="4957D84D">
            <wp:extent cx="2066290" cy="418465"/>
            <wp:effectExtent l="0" t="0" r="0" b="635"/>
            <wp:docPr id="323" name="Рисунок 323"/>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62"/>
                    <a:stretch>
                      <a:fillRect/>
                    </a:stretch>
                  </pic:blipFill>
                  <pic:spPr>
                    <a:xfrm>
                      <a:off x="0" y="0"/>
                      <a:ext cx="2066290" cy="418465"/>
                    </a:xfrm>
                    <a:prstGeom prst="rect">
                      <a:avLst/>
                    </a:prstGeom>
                  </pic:spPr>
                </pic:pic>
              </a:graphicData>
            </a:graphic>
          </wp:inline>
        </w:drawing>
      </w:r>
      <w:r w:rsidR="000374D4" w:rsidRPr="00150C6F">
        <w:t xml:space="preserve"> – открыть сведения о программе </w:t>
      </w:r>
      <w:r w:rsidR="000374D4" w:rsidRPr="00150C6F">
        <w:rPr>
          <w:bCs/>
          <w:szCs w:val="28"/>
          <w:shd w:val="clear" w:color="auto" w:fill="FFFFFF"/>
        </w:rPr>
        <w:t>«</w:t>
      </w:r>
      <w:hyperlink r:id="rId63" w:history="1">
        <w:r w:rsidR="000374D4" w:rsidRPr="00150C6F">
          <w:rPr>
            <w:bCs/>
            <w:color w:val="0000FF"/>
            <w:u w:val="single"/>
          </w:rPr>
          <w:t>Полигон</w:t>
        </w:r>
        <w:r w:rsidR="00A30505">
          <w:rPr>
            <w:bCs/>
            <w:color w:val="0000FF"/>
            <w:u w:val="single"/>
          </w:rPr>
          <w:t xml:space="preserve"> </w:t>
        </w:r>
        <w:r w:rsidR="000374D4" w:rsidRPr="00150C6F">
          <w:rPr>
            <w:bCs/>
            <w:color w:val="0000FF"/>
            <w:u w:val="single"/>
          </w:rPr>
          <w:t>Про</w:t>
        </w:r>
      </w:hyperlink>
      <w:r w:rsidR="000374D4" w:rsidRPr="00150C6F">
        <w:rPr>
          <w:bCs/>
          <w:szCs w:val="28"/>
          <w:shd w:val="clear" w:color="auto" w:fill="FFFFFF"/>
        </w:rPr>
        <w:t>»</w:t>
      </w:r>
      <w:r w:rsidR="000374D4" w:rsidRPr="00150C6F">
        <w:t xml:space="preserve"> (в т.ч. номер версии программы), сведения о разработчике.</w:t>
      </w:r>
    </w:p>
    <w:p w14:paraId="521EDB5E" w14:textId="5BA3ED21" w:rsidR="00F337A2" w:rsidRDefault="00FA2055" w:rsidP="00F337A2">
      <w:pPr>
        <w:spacing w:after="0"/>
        <w:ind w:firstLine="0"/>
        <w:jc w:val="center"/>
        <w:rPr>
          <w:rFonts w:eastAsia="Times New Roman" w:cs="Times New Roman"/>
          <w:i/>
        </w:rPr>
      </w:pPr>
      <w:r>
        <w:rPr>
          <w:noProof/>
        </w:rPr>
        <w:drawing>
          <wp:inline distT="0" distB="0" distL="0" distR="0" wp14:anchorId="3ACCF6A9" wp14:editId="641F8BE8">
            <wp:extent cx="5523809" cy="5142857"/>
            <wp:effectExtent l="0" t="0" r="1270" b="127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23809" cy="5142857"/>
                    </a:xfrm>
                    <a:prstGeom prst="rect">
                      <a:avLst/>
                    </a:prstGeom>
                  </pic:spPr>
                </pic:pic>
              </a:graphicData>
            </a:graphic>
          </wp:inline>
        </w:drawing>
      </w:r>
      <w:r w:rsidR="00F337A2">
        <w:rPr>
          <w:i/>
        </w:rPr>
        <w:br/>
        <w:t>Окно «О программе»</w:t>
      </w:r>
    </w:p>
    <w:p w14:paraId="04D28476" w14:textId="77777777" w:rsidR="00F337A2" w:rsidRDefault="00F337A2" w:rsidP="00F337A2">
      <w:pPr>
        <w:rPr>
          <w:rFonts w:eastAsia="Times New Roman" w:cs="Times New Roman"/>
          <w:sz w:val="24"/>
          <w:szCs w:val="24"/>
        </w:rPr>
      </w:pPr>
      <w:r>
        <w:rPr>
          <w:b/>
          <w:i/>
          <w:sz w:val="24"/>
          <w:szCs w:val="24"/>
        </w:rPr>
        <w:lastRenderedPageBreak/>
        <w:t>Примечание:</w:t>
      </w:r>
      <w:r>
        <w:rPr>
          <w:sz w:val="24"/>
          <w:szCs w:val="24"/>
        </w:rPr>
        <w:t xml:space="preserve"> кнопка </w:t>
      </w:r>
      <w:r>
        <w:rPr>
          <w:noProof/>
        </w:rPr>
        <w:drawing>
          <wp:inline distT="0" distB="0" distL="0" distR="0" wp14:anchorId="759545DD" wp14:editId="2A27AC5E">
            <wp:extent cx="809524" cy="247619"/>
            <wp:effectExtent l="0" t="0" r="0"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09524" cy="247619"/>
                    </a:xfrm>
                    <a:prstGeom prst="rect">
                      <a:avLst/>
                    </a:prstGeom>
                  </pic:spPr>
                </pic:pic>
              </a:graphicData>
            </a:graphic>
          </wp:inline>
        </w:drawing>
      </w:r>
      <w:r>
        <w:rPr>
          <w:sz w:val="24"/>
          <w:szCs w:val="24"/>
        </w:rPr>
        <w:t xml:space="preserve"> позволяет посмотреть сведения об операционной системе, установленной на Вашем компьютере.</w:t>
      </w:r>
    </w:p>
    <w:p w14:paraId="1B305825" w14:textId="77777777" w:rsidR="00F337A2" w:rsidRDefault="00F337A2" w:rsidP="00F337A2"/>
    <w:p w14:paraId="28B23C8A" w14:textId="77777777" w:rsidR="00F337A2" w:rsidRDefault="00F337A2" w:rsidP="00F337A2">
      <w:r>
        <w:rPr>
          <w:noProof/>
        </w:rPr>
        <w:drawing>
          <wp:inline distT="0" distB="0" distL="0" distR="0" wp14:anchorId="519BA10F" wp14:editId="4F0C494C">
            <wp:extent cx="676190" cy="209524"/>
            <wp:effectExtent l="0" t="0" r="0" b="63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76190" cy="209524"/>
                    </a:xfrm>
                    <a:prstGeom prst="rect">
                      <a:avLst/>
                    </a:prstGeom>
                  </pic:spPr>
                </pic:pic>
              </a:graphicData>
            </a:graphic>
          </wp:inline>
        </w:drawing>
      </w:r>
      <w:r>
        <w:t xml:space="preserve"> – выход из программного модуля.</w:t>
      </w:r>
    </w:p>
    <w:p w14:paraId="58C93D58" w14:textId="77777777" w:rsidR="00821946" w:rsidRPr="005E22FA" w:rsidRDefault="00821946" w:rsidP="005E22FA">
      <w:pPr>
        <w:pStyle w:val="af4"/>
      </w:pPr>
    </w:p>
    <w:p w14:paraId="3B433030" w14:textId="77777777" w:rsidR="000374D4" w:rsidRPr="00F61727" w:rsidRDefault="000374D4" w:rsidP="003A5FFB">
      <w:pPr>
        <w:pStyle w:val="2"/>
      </w:pPr>
      <w:bookmarkStart w:id="31" w:name="_Лента"/>
      <w:bookmarkStart w:id="32" w:name="_Toc446073876"/>
      <w:bookmarkStart w:id="33" w:name="_Toc454802676"/>
      <w:bookmarkStart w:id="34" w:name="_Toc457817428"/>
      <w:bookmarkStart w:id="35" w:name="_Toc465757097"/>
      <w:bookmarkStart w:id="36" w:name="_Toc23509821"/>
      <w:bookmarkEnd w:id="31"/>
      <w:r w:rsidRPr="00971BD8">
        <w:t>Лента</w:t>
      </w:r>
      <w:bookmarkEnd w:id="32"/>
      <w:bookmarkEnd w:id="33"/>
      <w:bookmarkEnd w:id="34"/>
      <w:bookmarkEnd w:id="35"/>
      <w:bookmarkEnd w:id="36"/>
    </w:p>
    <w:p w14:paraId="1B9C6566" w14:textId="77777777" w:rsidR="000374D4" w:rsidRPr="00971BD8" w:rsidRDefault="000374D4" w:rsidP="003A2FA6">
      <w:pPr>
        <w:pStyle w:val="af4"/>
      </w:pPr>
      <w:r w:rsidRPr="00971BD8">
        <w:rPr>
          <w:b/>
        </w:rPr>
        <w:t>Лента</w:t>
      </w:r>
      <w:r w:rsidRPr="00971BD8">
        <w:t xml:space="preserve"> в </w:t>
      </w:r>
      <w:r w:rsidRPr="00971BD8">
        <w:rPr>
          <w:bCs/>
          <w:szCs w:val="28"/>
          <w:shd w:val="clear" w:color="auto" w:fill="FFFFFF"/>
        </w:rPr>
        <w:t>«</w:t>
      </w:r>
      <w:hyperlink r:id="rId67" w:history="1">
        <w:r w:rsidRPr="00971BD8">
          <w:rPr>
            <w:bCs/>
            <w:color w:val="0000FF"/>
            <w:u w:val="single"/>
          </w:rPr>
          <w:t>Полигон</w:t>
        </w:r>
        <w:r w:rsidR="00D150E9">
          <w:rPr>
            <w:bCs/>
            <w:color w:val="0000FF"/>
            <w:u w:val="single"/>
          </w:rPr>
          <w:t xml:space="preserve"> </w:t>
        </w:r>
        <w:r w:rsidRPr="00971BD8">
          <w:rPr>
            <w:bCs/>
            <w:color w:val="0000FF"/>
            <w:u w:val="single"/>
          </w:rPr>
          <w:t>Про</w:t>
        </w:r>
      </w:hyperlink>
      <w:r w:rsidRPr="00971BD8">
        <w:rPr>
          <w:bCs/>
          <w:szCs w:val="28"/>
          <w:shd w:val="clear" w:color="auto" w:fill="FFFFFF"/>
        </w:rPr>
        <w:t>»</w:t>
      </w:r>
      <w:r w:rsidRPr="00971BD8">
        <w:t xml:space="preserve"> </w:t>
      </w:r>
      <w:r w:rsidR="005C6586">
        <w:t>–</w:t>
      </w:r>
      <w:r w:rsidRPr="00971BD8">
        <w:t xml:space="preserve"> это многостраничная область, которая расположена в верхней части главного окна. </w:t>
      </w:r>
      <w:r w:rsidRPr="00971BD8">
        <w:rPr>
          <w:b/>
        </w:rPr>
        <w:t>Лента</w:t>
      </w:r>
      <w:r w:rsidRPr="00971BD8">
        <w:t xml:space="preserve"> содержит ряд вкладок (страниц) с командами. Данные вкладки содержат средства – кнопки и другие управляющие элементы, которые необходимы для работы в программе. </w:t>
      </w:r>
    </w:p>
    <w:p w14:paraId="59EACA3A" w14:textId="55CC52DF" w:rsidR="000374D4" w:rsidRPr="00BB139E" w:rsidRDefault="00FA2055" w:rsidP="00BB139E">
      <w:pPr>
        <w:pStyle w:val="af8"/>
      </w:pPr>
      <w:r>
        <w:drawing>
          <wp:inline distT="0" distB="0" distL="0" distR="0" wp14:anchorId="1A9405C9" wp14:editId="6D2C2D4B">
            <wp:extent cx="6300470" cy="103378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00470" cy="1033780"/>
                    </a:xfrm>
                    <a:prstGeom prst="rect">
                      <a:avLst/>
                    </a:prstGeom>
                  </pic:spPr>
                </pic:pic>
              </a:graphicData>
            </a:graphic>
          </wp:inline>
        </w:drawing>
      </w:r>
      <w:r w:rsidR="00BB139E">
        <w:br/>
      </w:r>
      <w:r w:rsidR="00283347" w:rsidRPr="00FA7C88">
        <w:t>Лента</w:t>
      </w:r>
    </w:p>
    <w:p w14:paraId="1F5CFA8C" w14:textId="77777777" w:rsidR="005C5D65" w:rsidRDefault="000374D4" w:rsidP="0009678C">
      <w:pPr>
        <w:numPr>
          <w:ilvl w:val="0"/>
          <w:numId w:val="6"/>
        </w:numPr>
        <w:tabs>
          <w:tab w:val="left" w:pos="993"/>
        </w:tabs>
        <w:ind w:left="0" w:firstLine="567"/>
      </w:pPr>
      <w:r w:rsidRPr="00971BD8">
        <w:t>Вкладка «</w:t>
      </w:r>
      <w:r w:rsidRPr="00971BD8">
        <w:rPr>
          <w:b/>
        </w:rPr>
        <w:t>Главная</w:t>
      </w:r>
      <w:r w:rsidRPr="00971BD8">
        <w:t>» содержит основные команды, используемые при работе</w:t>
      </w:r>
      <w:r w:rsidR="005C5D65">
        <w:t>.</w:t>
      </w:r>
    </w:p>
    <w:p w14:paraId="4D04A0C7" w14:textId="77777777" w:rsidR="000374D4" w:rsidRDefault="005C5D65" w:rsidP="005C5D65">
      <w:pPr>
        <w:tabs>
          <w:tab w:val="left" w:pos="993"/>
        </w:tabs>
      </w:pPr>
      <w:r>
        <w:t>Вкладка открывается по умолчанию при запуске модуля</w:t>
      </w:r>
      <w:r w:rsidR="000374D4" w:rsidRPr="00971BD8">
        <w:t>.</w:t>
      </w:r>
    </w:p>
    <w:p w14:paraId="4598DCEA" w14:textId="42D11AFB" w:rsidR="00A73684" w:rsidRPr="00BB139E" w:rsidRDefault="00FA2055" w:rsidP="00BB139E">
      <w:pPr>
        <w:pStyle w:val="af8"/>
      </w:pPr>
      <w:r>
        <w:drawing>
          <wp:inline distT="0" distB="0" distL="0" distR="0" wp14:anchorId="6B04F4B6" wp14:editId="19057D5F">
            <wp:extent cx="6300470" cy="103378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00470" cy="1033780"/>
                    </a:xfrm>
                    <a:prstGeom prst="rect">
                      <a:avLst/>
                    </a:prstGeom>
                  </pic:spPr>
                </pic:pic>
              </a:graphicData>
            </a:graphic>
          </wp:inline>
        </w:drawing>
      </w:r>
      <w:r w:rsidR="00BB139E">
        <w:br/>
      </w:r>
      <w:r w:rsidR="003522FE">
        <w:t>Лента</w:t>
      </w:r>
      <w:r w:rsidR="00BC3CC2">
        <w:t>, вкладка «Главная»</w:t>
      </w:r>
    </w:p>
    <w:p w14:paraId="145FE90F" w14:textId="77777777" w:rsidR="00581582" w:rsidRPr="00104AAB" w:rsidRDefault="00581582" w:rsidP="00581582">
      <w:r w:rsidRPr="00104AAB">
        <w:t>Вкладка «</w:t>
      </w:r>
      <w:r w:rsidRPr="00104AAB">
        <w:rPr>
          <w:b/>
        </w:rPr>
        <w:t>Главная</w:t>
      </w:r>
      <w:r w:rsidRPr="00104AAB">
        <w:t>» содержит пять панелей: «</w:t>
      </w:r>
      <w:r w:rsidRPr="00104AAB">
        <w:rPr>
          <w:b/>
        </w:rPr>
        <w:t>Файл</w:t>
      </w:r>
      <w:r w:rsidRPr="00104AAB">
        <w:t>», «</w:t>
      </w:r>
      <w:r w:rsidRPr="00104AAB">
        <w:rPr>
          <w:b/>
        </w:rPr>
        <w:t>Буфер обмена</w:t>
      </w:r>
      <w:r w:rsidRPr="00104AAB">
        <w:t>», «</w:t>
      </w:r>
      <w:r w:rsidRPr="00104AAB">
        <w:rPr>
          <w:b/>
        </w:rPr>
        <w:t>Действия</w:t>
      </w:r>
      <w:r w:rsidRPr="00104AAB">
        <w:t>», «</w:t>
      </w:r>
      <w:r w:rsidR="007448D7">
        <w:rPr>
          <w:b/>
        </w:rPr>
        <w:t>Подпись</w:t>
      </w:r>
      <w:r w:rsidRPr="00104AAB">
        <w:t>» и «</w:t>
      </w:r>
      <w:r w:rsidRPr="00104AAB">
        <w:rPr>
          <w:b/>
        </w:rPr>
        <w:t>Печатный документ</w:t>
      </w:r>
      <w:r w:rsidRPr="00104AAB">
        <w:t>».</w:t>
      </w:r>
    </w:p>
    <w:p w14:paraId="3E7C9514" w14:textId="77777777" w:rsidR="00581582" w:rsidRPr="006772F5" w:rsidRDefault="00581582" w:rsidP="00BB139E">
      <w:pPr>
        <w:pStyle w:val="af4"/>
      </w:pPr>
      <w:r w:rsidRPr="00104AAB">
        <w:t>Панель «</w:t>
      </w:r>
      <w:r w:rsidRPr="00104AAB">
        <w:rPr>
          <w:b/>
        </w:rPr>
        <w:t>Файл</w:t>
      </w:r>
      <w:r w:rsidRPr="00104AAB">
        <w:t xml:space="preserve">» содержит </w:t>
      </w:r>
      <w:r w:rsidR="005C5D65">
        <w:t>следующие функции</w:t>
      </w:r>
      <w:r w:rsidR="006772F5">
        <w:t>:</w:t>
      </w:r>
    </w:p>
    <w:p w14:paraId="4C6FF5AF" w14:textId="77777777" w:rsidR="00581582" w:rsidRPr="00104AAB" w:rsidRDefault="00747E9D" w:rsidP="00BB139E">
      <w:pPr>
        <w:pStyle w:val="af4"/>
      </w:pPr>
      <w:r>
        <w:rPr>
          <w:noProof/>
        </w:rPr>
        <w:lastRenderedPageBreak/>
        <w:drawing>
          <wp:inline distT="0" distB="0" distL="0" distR="0" wp14:anchorId="7982A92C" wp14:editId="7C4AF1A8">
            <wp:extent cx="466667" cy="628571"/>
            <wp:effectExtent l="0" t="0" r="0" b="63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6667" cy="628571"/>
                    </a:xfrm>
                    <a:prstGeom prst="rect">
                      <a:avLst/>
                    </a:prstGeom>
                  </pic:spPr>
                </pic:pic>
              </a:graphicData>
            </a:graphic>
          </wp:inline>
        </w:drawing>
      </w:r>
      <w:r w:rsidR="00581582" w:rsidRPr="00104AAB">
        <w:t xml:space="preserve"> – </w:t>
      </w:r>
      <w:r>
        <w:rPr>
          <w:rFonts w:eastAsiaTheme="minorEastAsia"/>
          <w:b/>
        </w:rPr>
        <w:t>Создать</w:t>
      </w:r>
      <w:r>
        <w:rPr>
          <w:rFonts w:eastAsiaTheme="minorEastAsia"/>
        </w:rPr>
        <w:t xml:space="preserve"> новый проект; аналогичное действие можно выполнить, нажав комбинацию клавиш </w:t>
      </w:r>
      <w:r>
        <w:rPr>
          <w:rFonts w:ascii="Courier New" w:eastAsiaTheme="minorEastAsia" w:hAnsi="Courier New" w:cs="Courier New"/>
          <w:b/>
          <w:shd w:val="clear" w:color="auto" w:fill="BFBFBF" w:themeFill="background1" w:themeFillShade="BF"/>
          <w:lang w:val="en-US"/>
        </w:rPr>
        <w:t>Ctrl</w:t>
      </w:r>
      <w:r>
        <w:rPr>
          <w:rFonts w:eastAsiaTheme="minorEastAsia"/>
        </w:rPr>
        <w:t>+</w:t>
      </w:r>
      <w:r>
        <w:rPr>
          <w:rFonts w:ascii="Courier New" w:eastAsiaTheme="minorEastAsia" w:hAnsi="Courier New" w:cs="Courier New"/>
          <w:b/>
          <w:shd w:val="clear" w:color="auto" w:fill="BFBFBF" w:themeFill="background1" w:themeFillShade="BF"/>
          <w:lang w:val="en-US"/>
        </w:rPr>
        <w:t>N</w:t>
      </w:r>
      <w:r>
        <w:rPr>
          <w:rFonts w:eastAsiaTheme="minorEastAsia"/>
        </w:rPr>
        <w:t xml:space="preserve"> на клавиатуре, либо выполнив команду «</w:t>
      </w:r>
      <w:r>
        <w:rPr>
          <w:rFonts w:eastAsiaTheme="minorEastAsia"/>
          <w:b/>
        </w:rPr>
        <w:t>Создать</w:t>
      </w:r>
      <w:r>
        <w:rPr>
          <w:rFonts w:eastAsiaTheme="minorEastAsia"/>
        </w:rPr>
        <w:t>» в главном меню</w:t>
      </w:r>
      <w:r w:rsidR="00581582" w:rsidRPr="00104AAB">
        <w:t xml:space="preserve"> (см. «</w:t>
      </w:r>
      <w:hyperlink w:anchor="_Создание_нового_проекта_2" w:history="1">
        <w:r w:rsidR="00581582" w:rsidRPr="00790EBE">
          <w:rPr>
            <w:rStyle w:val="a5"/>
          </w:rPr>
          <w:t>Создание нового проекта</w:t>
        </w:r>
      </w:hyperlink>
      <w:r w:rsidR="00581582" w:rsidRPr="00104AAB">
        <w:t>»).</w:t>
      </w:r>
    </w:p>
    <w:p w14:paraId="7E31171B" w14:textId="77777777" w:rsidR="00747E9D" w:rsidRDefault="00747E9D" w:rsidP="00747E9D">
      <w:pPr>
        <w:rPr>
          <w:rFonts w:cs="Times New Roman"/>
        </w:rPr>
      </w:pPr>
      <w:r>
        <w:rPr>
          <w:noProof/>
        </w:rPr>
        <w:drawing>
          <wp:inline distT="0" distB="0" distL="0" distR="0" wp14:anchorId="4DD73D6C" wp14:editId="6225BF67">
            <wp:extent cx="532765" cy="628015"/>
            <wp:effectExtent l="0" t="0" r="635" b="635"/>
            <wp:docPr id="332" name="Рисунок 332"/>
            <wp:cNvGraphicFramePr/>
            <a:graphic xmlns:a="http://schemas.openxmlformats.org/drawingml/2006/main">
              <a:graphicData uri="http://schemas.openxmlformats.org/drawingml/2006/picture">
                <pic:pic xmlns:pic="http://schemas.openxmlformats.org/drawingml/2006/picture">
                  <pic:nvPicPr>
                    <pic:cNvPr id="234" name="Рисунок 234"/>
                    <pic:cNvPicPr/>
                  </pic:nvPicPr>
                  <pic:blipFill>
                    <a:blip r:embed="rId70"/>
                    <a:stretch>
                      <a:fillRect/>
                    </a:stretch>
                  </pic:blipFill>
                  <pic:spPr>
                    <a:xfrm>
                      <a:off x="0" y="0"/>
                      <a:ext cx="532765" cy="628015"/>
                    </a:xfrm>
                    <a:prstGeom prst="rect">
                      <a:avLst/>
                    </a:prstGeom>
                  </pic:spPr>
                </pic:pic>
              </a:graphicData>
            </a:graphic>
          </wp:inline>
        </w:drawing>
      </w:r>
      <w:r w:rsidR="00581582" w:rsidRPr="00104AAB">
        <w:t xml:space="preserve"> – </w:t>
      </w:r>
      <w:r>
        <w:rPr>
          <w:b/>
        </w:rPr>
        <w:t>Открыть</w:t>
      </w:r>
      <w:r>
        <w:t xml:space="preserve"> ранее созданный проект; аналогичное действие можно выполнить, нажав комбинацию клавиш </w:t>
      </w:r>
      <w:r>
        <w:rPr>
          <w:rFonts w:ascii="Courier New" w:hAnsi="Courier New" w:cs="Courier New"/>
          <w:b/>
          <w:shd w:val="clear" w:color="auto" w:fill="BFBFBF" w:themeFill="background1" w:themeFillShade="BF"/>
          <w:lang w:val="en-US"/>
        </w:rPr>
        <w:t>Ctrl</w:t>
      </w:r>
      <w:r>
        <w:t>+</w:t>
      </w:r>
      <w:r>
        <w:rPr>
          <w:rFonts w:ascii="Courier New" w:hAnsi="Courier New" w:cs="Courier New"/>
          <w:b/>
          <w:shd w:val="clear" w:color="auto" w:fill="BFBFBF" w:themeFill="background1" w:themeFillShade="BF"/>
        </w:rPr>
        <w:t>О</w:t>
      </w:r>
      <w:r>
        <w:t xml:space="preserve"> на клавиатуре, либо выполнив команду «</w:t>
      </w:r>
      <w:r>
        <w:rPr>
          <w:b/>
        </w:rPr>
        <w:t>Открыть</w:t>
      </w:r>
      <w:r>
        <w:t>» в главном меню (подробнее см. «</w:t>
      </w:r>
      <w:hyperlink w:anchor="_Работа_с_разделами_1" w:history="1">
        <w:r w:rsidRPr="00747E9D">
          <w:rPr>
            <w:rStyle w:val="a5"/>
          </w:rPr>
          <w:t>Открытие проекта</w:t>
        </w:r>
      </w:hyperlink>
      <w:r>
        <w:t>»).</w:t>
      </w:r>
    </w:p>
    <w:p w14:paraId="3C507386" w14:textId="77777777" w:rsidR="00747E9D" w:rsidRDefault="00747E9D" w:rsidP="00747E9D">
      <w:r>
        <w:t>В меню данной кнопки расположена функция, которая позволяет открыть демонстрационный файл проекта.</w:t>
      </w:r>
    </w:p>
    <w:p w14:paraId="756CBA50" w14:textId="77777777" w:rsidR="00747E9D" w:rsidRDefault="00747E9D" w:rsidP="00747E9D">
      <w:pPr>
        <w:ind w:firstLine="0"/>
        <w:jc w:val="center"/>
      </w:pPr>
      <w:r>
        <w:rPr>
          <w:noProof/>
        </w:rPr>
        <w:drawing>
          <wp:inline distT="0" distB="0" distL="0" distR="0" wp14:anchorId="10669DE2" wp14:editId="5D2CB88B">
            <wp:extent cx="1838325" cy="86677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8325" cy="866775"/>
                    </a:xfrm>
                    <a:prstGeom prst="rect">
                      <a:avLst/>
                    </a:prstGeom>
                    <a:noFill/>
                    <a:ln>
                      <a:noFill/>
                    </a:ln>
                  </pic:spPr>
                </pic:pic>
              </a:graphicData>
            </a:graphic>
          </wp:inline>
        </w:drawing>
      </w:r>
    </w:p>
    <w:p w14:paraId="673478B6" w14:textId="77777777" w:rsidR="00747E9D" w:rsidRDefault="00747E9D" w:rsidP="00747E9D">
      <w:r>
        <w:t>Аналогичное действие можно выполнить, нажав на кнопку «</w:t>
      </w:r>
      <w:r>
        <w:rPr>
          <w:b/>
        </w:rPr>
        <w:t>Открыть пример проекта</w:t>
      </w:r>
      <w:r>
        <w:t>» в главном меню.</w:t>
      </w:r>
    </w:p>
    <w:p w14:paraId="6307BC73" w14:textId="77777777" w:rsidR="00747E9D" w:rsidRDefault="00747E9D" w:rsidP="00747E9D">
      <w:pPr>
        <w:pStyle w:val="af4"/>
      </w:pPr>
    </w:p>
    <w:p w14:paraId="3AD57BEB" w14:textId="77777777" w:rsidR="00581582" w:rsidRDefault="00D3665F" w:rsidP="00BB139E">
      <w:pPr>
        <w:pStyle w:val="af4"/>
      </w:pPr>
      <w:r>
        <w:rPr>
          <w:noProof/>
        </w:rPr>
        <w:drawing>
          <wp:inline distT="0" distB="0" distL="0" distR="0" wp14:anchorId="2B419A9B" wp14:editId="17B09C71">
            <wp:extent cx="608965" cy="628015"/>
            <wp:effectExtent l="0" t="0" r="635" b="635"/>
            <wp:docPr id="334" name="Рисунок 334"/>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55"/>
                    <a:stretch>
                      <a:fillRect/>
                    </a:stretch>
                  </pic:blipFill>
                  <pic:spPr>
                    <a:xfrm>
                      <a:off x="0" y="0"/>
                      <a:ext cx="608965" cy="628015"/>
                    </a:xfrm>
                    <a:prstGeom prst="rect">
                      <a:avLst/>
                    </a:prstGeom>
                  </pic:spPr>
                </pic:pic>
              </a:graphicData>
            </a:graphic>
          </wp:inline>
        </w:drawing>
      </w:r>
      <w:r w:rsidR="004F3ACE" w:rsidRPr="006772F5">
        <w:t xml:space="preserve"> </w:t>
      </w:r>
      <w:r w:rsidR="00581582" w:rsidRPr="00855FDC">
        <w:rPr>
          <w:b/>
        </w:rPr>
        <w:t>–</w:t>
      </w:r>
      <w:r w:rsidR="003C5C6E" w:rsidRPr="006772F5">
        <w:t xml:space="preserve"> </w:t>
      </w:r>
      <w:r w:rsidR="006772F5" w:rsidRPr="006772F5">
        <w:t>«</w:t>
      </w:r>
      <w:r w:rsidR="00581582" w:rsidRPr="00855FDC">
        <w:rPr>
          <w:b/>
          <w:noProof/>
        </w:rPr>
        <w:t>Сохранить проект</w:t>
      </w:r>
      <w:r w:rsidR="006772F5" w:rsidRPr="006772F5">
        <w:rPr>
          <w:noProof/>
        </w:rPr>
        <w:t>»</w:t>
      </w:r>
      <w:r w:rsidR="00581582" w:rsidRPr="006772F5">
        <w:t xml:space="preserve"> </w:t>
      </w:r>
      <w:r w:rsidR="00581582">
        <w:t xml:space="preserve">– </w:t>
      </w:r>
      <w:r w:rsidR="00581582" w:rsidRPr="00EF65BD">
        <w:t xml:space="preserve">сохранить </w:t>
      </w:r>
      <w:r w:rsidR="00581582">
        <w:t xml:space="preserve">текущий проект; аналогичное действие можно выполнить, нажав комбинацию клавиш </w:t>
      </w:r>
      <w:r w:rsidR="00581582" w:rsidRPr="00790EBE">
        <w:rPr>
          <w:rFonts w:ascii="Courier New" w:hAnsi="Courier New" w:cs="Courier New"/>
          <w:b/>
          <w:highlight w:val="lightGray"/>
          <w:lang w:val="en-US"/>
        </w:rPr>
        <w:t>Ctrl</w:t>
      </w:r>
      <w:r w:rsidR="00581582" w:rsidRPr="0049270F">
        <w:t>+</w:t>
      </w:r>
      <w:r w:rsidR="00581582" w:rsidRPr="00790EBE">
        <w:rPr>
          <w:rFonts w:ascii="Courier New" w:hAnsi="Courier New" w:cs="Courier New"/>
          <w:b/>
          <w:highlight w:val="lightGray"/>
          <w:lang w:val="en-US"/>
        </w:rPr>
        <w:t>S</w:t>
      </w:r>
      <w:r w:rsidR="00581582">
        <w:t xml:space="preserve"> на клавиатуре</w:t>
      </w:r>
      <w:r w:rsidR="00AA6DAD">
        <w:t>,</w:t>
      </w:r>
      <w:r w:rsidR="00581582">
        <w:t xml:space="preserve"> либо выполнив команду «</w:t>
      </w:r>
      <w:r w:rsidR="00581582">
        <w:rPr>
          <w:b/>
        </w:rPr>
        <w:t>Сохрани</w:t>
      </w:r>
      <w:r w:rsidR="00581582" w:rsidRPr="00D4261A">
        <w:rPr>
          <w:b/>
        </w:rPr>
        <w:t>ть</w:t>
      </w:r>
      <w:r w:rsidR="00581582">
        <w:t xml:space="preserve">» в </w:t>
      </w:r>
      <w:r w:rsidR="00581582" w:rsidRPr="005D1E83">
        <w:t>главном меню</w:t>
      </w:r>
      <w:r w:rsidR="00581582">
        <w:t>.</w:t>
      </w:r>
    </w:p>
    <w:p w14:paraId="2AFFAEAE" w14:textId="77777777" w:rsidR="00581582" w:rsidRDefault="00541CEE" w:rsidP="00BB139E">
      <w:pPr>
        <w:pStyle w:val="af4"/>
      </w:pPr>
      <w:r>
        <w:pict w14:anchorId="191562A0">
          <v:shape id="Рисунок 335" o:spid="_x0000_i1025" type="#_x0000_t75" style="width:16.5pt;height:16.5pt;visibility:visible;mso-wrap-style:square">
            <v:imagedata r:id="rId72" o:title=""/>
          </v:shape>
        </w:pict>
      </w:r>
      <w:r w:rsidR="004F3ACE">
        <w:rPr>
          <w:b/>
        </w:rPr>
        <w:t xml:space="preserve"> </w:t>
      </w:r>
      <w:r w:rsidR="00581582" w:rsidRPr="00855FDC">
        <w:rPr>
          <w:b/>
        </w:rPr>
        <w:t>–</w:t>
      </w:r>
      <w:r w:rsidR="003C5C6E">
        <w:rPr>
          <w:b/>
        </w:rPr>
        <w:t xml:space="preserve"> </w:t>
      </w:r>
      <w:r w:rsidR="006772F5" w:rsidRPr="006772F5">
        <w:t>«</w:t>
      </w:r>
      <w:r w:rsidR="00581582" w:rsidRPr="00855FDC">
        <w:rPr>
          <w:b/>
          <w:noProof/>
        </w:rPr>
        <w:t>Сохранить проект</w:t>
      </w:r>
      <w:r w:rsidR="00581582">
        <w:rPr>
          <w:b/>
        </w:rPr>
        <w:t xml:space="preserve"> как</w:t>
      </w:r>
      <w:r w:rsidR="006772F5" w:rsidRPr="006772F5">
        <w:t>»</w:t>
      </w:r>
      <w:r w:rsidR="00581582">
        <w:t xml:space="preserve"> – </w:t>
      </w:r>
      <w:r w:rsidR="00581582" w:rsidRPr="00EF65BD">
        <w:t>сохранить</w:t>
      </w:r>
      <w:r w:rsidR="00581582">
        <w:t xml:space="preserve"> текущий проект </w:t>
      </w:r>
      <w:r w:rsidR="005D1E83">
        <w:rPr>
          <w:rFonts w:eastAsiaTheme="minorEastAsia"/>
        </w:rPr>
        <w:t>под другим именем, или сохранить в другой папке (на другом диске)</w:t>
      </w:r>
      <w:r w:rsidR="00581582">
        <w:t>; аналогичное действие можно выполнить с помощью команды «</w:t>
      </w:r>
      <w:r w:rsidR="00581582">
        <w:rPr>
          <w:b/>
        </w:rPr>
        <w:t>Сохранить как</w:t>
      </w:r>
      <w:r w:rsidR="00581582">
        <w:t xml:space="preserve">» в </w:t>
      </w:r>
      <w:r w:rsidR="00581582" w:rsidRPr="005D1E83">
        <w:t>главном меню</w:t>
      </w:r>
      <w:r w:rsidR="00581582">
        <w:t>.</w:t>
      </w:r>
    </w:p>
    <w:p w14:paraId="2DDD078D" w14:textId="77777777" w:rsidR="00581582" w:rsidRDefault="00541CEE" w:rsidP="00BB139E">
      <w:pPr>
        <w:pStyle w:val="af4"/>
      </w:pPr>
      <w:r>
        <w:pict w14:anchorId="64754042">
          <v:shape id="Рисунок 336" o:spid="_x0000_i1026" type="#_x0000_t75" style="width:16.5pt;height:16.5pt;visibility:visible;mso-wrap-style:square">
            <v:imagedata r:id="rId73" o:title=""/>
          </v:shape>
        </w:pict>
      </w:r>
      <w:r w:rsidR="00280C7F">
        <w:rPr>
          <w:noProof/>
        </w:rPr>
        <w:t xml:space="preserve"> </w:t>
      </w:r>
      <w:r w:rsidR="00581582" w:rsidRPr="00FE51CF">
        <w:rPr>
          <w:noProof/>
        </w:rPr>
        <w:t>–</w:t>
      </w:r>
      <w:r w:rsidR="006772F5">
        <w:rPr>
          <w:noProof/>
        </w:rPr>
        <w:t xml:space="preserve"> </w:t>
      </w:r>
      <w:r w:rsidR="006772F5" w:rsidRPr="006772F5">
        <w:rPr>
          <w:noProof/>
        </w:rPr>
        <w:t>«</w:t>
      </w:r>
      <w:r w:rsidR="00581582" w:rsidRPr="004F3ACE">
        <w:rPr>
          <w:b/>
          <w:noProof/>
        </w:rPr>
        <w:t>Открыть расположение проекта</w:t>
      </w:r>
      <w:r w:rsidR="006772F5" w:rsidRPr="006772F5">
        <w:rPr>
          <w:noProof/>
        </w:rPr>
        <w:t>»</w:t>
      </w:r>
      <w:r w:rsidR="00581582">
        <w:t xml:space="preserve"> </w:t>
      </w:r>
      <w:r w:rsidR="00581582" w:rsidRPr="00162F44">
        <w:t xml:space="preserve">– открыть </w:t>
      </w:r>
      <w:r w:rsidR="00581582">
        <w:t>папку, где располагается текущий</w:t>
      </w:r>
      <w:r w:rsidR="00581582" w:rsidRPr="00162F44">
        <w:t xml:space="preserve"> </w:t>
      </w:r>
      <w:r w:rsidR="00581582">
        <w:t>проект; аналогичное действие можно выполнить с помощью команды «</w:t>
      </w:r>
      <w:r w:rsidR="00581582" w:rsidRPr="00DF1B9D">
        <w:rPr>
          <w:b/>
        </w:rPr>
        <w:t>Открыть расположение</w:t>
      </w:r>
      <w:r w:rsidR="00581582">
        <w:t xml:space="preserve">» в </w:t>
      </w:r>
      <w:r w:rsidR="00581582" w:rsidRPr="005D1E83">
        <w:t>главном меню</w:t>
      </w:r>
      <w:r w:rsidR="00581582">
        <w:t>.</w:t>
      </w:r>
    </w:p>
    <w:p w14:paraId="2A8366F7" w14:textId="77777777" w:rsidR="005D1E83" w:rsidRPr="005D1E83" w:rsidRDefault="005D1E83" w:rsidP="005D1E83">
      <w:pPr>
        <w:spacing w:before="240" w:after="240"/>
        <w:rPr>
          <w:rFonts w:eastAsia="Times New Roman" w:cs="Times New Roman"/>
        </w:rPr>
      </w:pPr>
      <w:r w:rsidRPr="005D1E83">
        <w:rPr>
          <w:rFonts w:eastAsia="Times New Roman" w:cs="Times New Roman"/>
        </w:rPr>
        <w:lastRenderedPageBreak/>
        <w:t>На панели «</w:t>
      </w:r>
      <w:r w:rsidRPr="005D1E83">
        <w:rPr>
          <w:rFonts w:eastAsia="Times New Roman" w:cs="Times New Roman"/>
          <w:b/>
        </w:rPr>
        <w:t>Буфер обмена</w:t>
      </w:r>
      <w:r w:rsidRPr="005D1E83">
        <w:rPr>
          <w:rFonts w:eastAsia="Times New Roman" w:cs="Times New Roman"/>
        </w:rPr>
        <w:t>» располагаются команды для работы с буфером обмена:</w:t>
      </w:r>
    </w:p>
    <w:p w14:paraId="0E11E940" w14:textId="77777777" w:rsidR="005D1E83" w:rsidRPr="005D1E83" w:rsidRDefault="005D1E83" w:rsidP="0009678C">
      <w:pPr>
        <w:numPr>
          <w:ilvl w:val="0"/>
          <w:numId w:val="34"/>
        </w:numPr>
        <w:spacing w:before="240" w:after="240"/>
        <w:ind w:left="1281" w:hanging="357"/>
        <w:contextualSpacing/>
        <w:rPr>
          <w:rFonts w:eastAsia="Times New Roman" w:cs="Times New Roman"/>
          <w:lang w:eastAsia="en-US"/>
        </w:rPr>
      </w:pPr>
      <w:r w:rsidRPr="005D1E83">
        <w:rPr>
          <w:rFonts w:eastAsia="Calibri" w:cs="Times New Roman"/>
          <w:noProof/>
        </w:rPr>
        <w:drawing>
          <wp:inline distT="0" distB="0" distL="0" distR="0" wp14:anchorId="4F725D10" wp14:editId="6D6E5CC3">
            <wp:extent cx="514350" cy="628650"/>
            <wp:effectExtent l="0" t="0" r="0" b="0"/>
            <wp:docPr id="341"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inline>
        </w:drawing>
      </w:r>
      <w:r w:rsidRPr="005D1E83">
        <w:rPr>
          <w:rFonts w:eastAsia="Times New Roman" w:cs="Times New Roman"/>
          <w:lang w:eastAsia="en-US"/>
        </w:rPr>
        <w:t xml:space="preserve"> </w:t>
      </w:r>
      <w:r w:rsidRPr="005D1E83">
        <w:rPr>
          <w:rFonts w:eastAsia="Times New Roman" w:cs="Times New Roman"/>
          <w:b/>
          <w:lang w:eastAsia="en-US"/>
        </w:rPr>
        <w:t>(</w:t>
      </w:r>
      <w:r w:rsidRPr="005D1E83">
        <w:rPr>
          <w:rFonts w:ascii="Courier New" w:eastAsia="Times New Roman" w:hAnsi="Courier New" w:cs="Courier New"/>
          <w:b/>
          <w:shd w:val="clear" w:color="auto" w:fill="BFBFBF" w:themeFill="background1" w:themeFillShade="BF"/>
          <w:lang w:val="en-US" w:eastAsia="en-US"/>
        </w:rPr>
        <w:t>Ctrl</w:t>
      </w:r>
      <w:r w:rsidRPr="005D1E83">
        <w:rPr>
          <w:rFonts w:eastAsia="Times New Roman" w:cs="Times New Roman"/>
          <w:b/>
          <w:lang w:eastAsia="en-US"/>
        </w:rPr>
        <w:t>+</w:t>
      </w:r>
      <w:r w:rsidRPr="005D1E83">
        <w:rPr>
          <w:rFonts w:ascii="Courier New" w:eastAsia="Times New Roman" w:hAnsi="Courier New" w:cs="Courier New"/>
          <w:b/>
          <w:shd w:val="clear" w:color="auto" w:fill="BFBFBF" w:themeFill="background1" w:themeFillShade="BF"/>
          <w:lang w:val="en-US" w:eastAsia="en-US"/>
        </w:rPr>
        <w:t>V</w:t>
      </w:r>
      <w:r w:rsidRPr="005D1E83">
        <w:rPr>
          <w:rFonts w:eastAsia="Times New Roman" w:cs="Times New Roman"/>
          <w:b/>
          <w:lang w:eastAsia="en-US"/>
        </w:rPr>
        <w:t>)</w:t>
      </w:r>
      <w:r w:rsidRPr="005D1E83">
        <w:rPr>
          <w:rFonts w:eastAsia="Times New Roman" w:cs="Times New Roman"/>
          <w:lang w:eastAsia="en-US"/>
        </w:rPr>
        <w:t>;</w:t>
      </w:r>
    </w:p>
    <w:p w14:paraId="602DF5B8" w14:textId="77777777" w:rsidR="005D1E83" w:rsidRPr="005D1E83" w:rsidRDefault="005D1E83" w:rsidP="0009678C">
      <w:pPr>
        <w:numPr>
          <w:ilvl w:val="0"/>
          <w:numId w:val="34"/>
        </w:numPr>
        <w:spacing w:before="240" w:after="240"/>
        <w:ind w:left="1281" w:hanging="357"/>
        <w:contextualSpacing/>
        <w:rPr>
          <w:rFonts w:eastAsia="Times New Roman" w:cs="Times New Roman"/>
          <w:lang w:eastAsia="en-US"/>
        </w:rPr>
      </w:pPr>
      <w:r w:rsidRPr="005D1E83">
        <w:rPr>
          <w:rFonts w:eastAsia="Calibri" w:cs="Times New Roman"/>
          <w:noProof/>
        </w:rPr>
        <w:drawing>
          <wp:inline distT="0" distB="0" distL="0" distR="0" wp14:anchorId="663E57AC" wp14:editId="3DE98A25">
            <wp:extent cx="209550" cy="209550"/>
            <wp:effectExtent l="0" t="0" r="0" b="0"/>
            <wp:docPr id="342"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D1E83">
        <w:rPr>
          <w:rFonts w:eastAsia="Times New Roman" w:cs="Times New Roman"/>
          <w:lang w:eastAsia="en-US"/>
        </w:rPr>
        <w:t xml:space="preserve"> – «</w:t>
      </w:r>
      <w:r w:rsidRPr="005D1E83">
        <w:rPr>
          <w:rFonts w:eastAsia="Times New Roman" w:cs="Times New Roman"/>
          <w:b/>
          <w:lang w:eastAsia="en-US"/>
        </w:rPr>
        <w:t>Копировать</w:t>
      </w:r>
      <w:r w:rsidRPr="005D1E83">
        <w:rPr>
          <w:rFonts w:eastAsia="Times New Roman" w:cs="Times New Roman"/>
          <w:lang w:eastAsia="en-US"/>
        </w:rPr>
        <w:t>»</w:t>
      </w:r>
      <w:r w:rsidRPr="005D1E83">
        <w:rPr>
          <w:rFonts w:eastAsia="Times New Roman" w:cs="Times New Roman"/>
          <w:b/>
          <w:lang w:eastAsia="en-US"/>
        </w:rPr>
        <w:t xml:space="preserve"> (</w:t>
      </w:r>
      <w:r w:rsidRPr="005D1E83">
        <w:rPr>
          <w:rFonts w:ascii="Courier New" w:eastAsia="Times New Roman" w:hAnsi="Courier New" w:cs="Courier New"/>
          <w:b/>
          <w:shd w:val="clear" w:color="auto" w:fill="BFBFBF" w:themeFill="background1" w:themeFillShade="BF"/>
          <w:lang w:val="en-US" w:eastAsia="en-US"/>
        </w:rPr>
        <w:t>Ctrl</w:t>
      </w:r>
      <w:r w:rsidRPr="005D1E83">
        <w:rPr>
          <w:rFonts w:eastAsia="Times New Roman" w:cs="Times New Roman"/>
          <w:b/>
          <w:lang w:eastAsia="en-US"/>
        </w:rPr>
        <w:t>+</w:t>
      </w:r>
      <w:r w:rsidRPr="005D1E83">
        <w:rPr>
          <w:rFonts w:ascii="Courier New" w:eastAsia="Times New Roman" w:hAnsi="Courier New" w:cs="Courier New"/>
          <w:b/>
          <w:shd w:val="clear" w:color="auto" w:fill="BFBFBF" w:themeFill="background1" w:themeFillShade="BF"/>
          <w:lang w:val="en-US" w:eastAsia="en-US"/>
        </w:rPr>
        <w:t>C</w:t>
      </w:r>
      <w:r w:rsidRPr="005D1E83">
        <w:rPr>
          <w:rFonts w:eastAsia="Times New Roman" w:cs="Times New Roman"/>
          <w:b/>
          <w:lang w:eastAsia="en-US"/>
        </w:rPr>
        <w:t>)</w:t>
      </w:r>
      <w:r w:rsidRPr="005D1E83">
        <w:rPr>
          <w:rFonts w:eastAsia="Times New Roman" w:cs="Times New Roman"/>
          <w:lang w:eastAsia="en-US"/>
        </w:rPr>
        <w:t>;</w:t>
      </w:r>
    </w:p>
    <w:p w14:paraId="5E3879E5" w14:textId="77777777" w:rsidR="005D1E83" w:rsidRPr="005D1E83" w:rsidRDefault="005D1E83" w:rsidP="0009678C">
      <w:pPr>
        <w:numPr>
          <w:ilvl w:val="0"/>
          <w:numId w:val="34"/>
        </w:numPr>
        <w:spacing w:before="240" w:after="240"/>
        <w:ind w:left="1281" w:hanging="357"/>
        <w:contextualSpacing/>
        <w:rPr>
          <w:rFonts w:eastAsia="Times New Roman" w:cs="Times New Roman"/>
          <w:lang w:eastAsia="en-US"/>
        </w:rPr>
      </w:pPr>
      <w:r w:rsidRPr="005D1E83">
        <w:rPr>
          <w:rFonts w:eastAsia="Calibri" w:cs="Times New Roman"/>
          <w:noProof/>
        </w:rPr>
        <w:drawing>
          <wp:inline distT="0" distB="0" distL="0" distR="0" wp14:anchorId="6E9DBC51" wp14:editId="43657719">
            <wp:extent cx="209550" cy="209550"/>
            <wp:effectExtent l="0" t="0" r="0" b="0"/>
            <wp:docPr id="34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D1E83">
        <w:rPr>
          <w:rFonts w:eastAsia="Times New Roman" w:cs="Times New Roman"/>
          <w:lang w:eastAsia="en-US"/>
        </w:rPr>
        <w:t xml:space="preserve"> – «</w:t>
      </w:r>
      <w:r w:rsidRPr="005D1E83">
        <w:rPr>
          <w:rFonts w:eastAsia="Times New Roman" w:cs="Times New Roman"/>
          <w:b/>
          <w:lang w:eastAsia="en-US"/>
        </w:rPr>
        <w:t>Вырезать</w:t>
      </w:r>
      <w:r w:rsidRPr="005D1E83">
        <w:rPr>
          <w:rFonts w:eastAsia="Times New Roman" w:cs="Times New Roman"/>
          <w:lang w:eastAsia="en-US"/>
        </w:rPr>
        <w:t>»</w:t>
      </w:r>
      <w:r w:rsidRPr="005D1E83">
        <w:rPr>
          <w:rFonts w:eastAsia="Times New Roman" w:cs="Times New Roman"/>
          <w:b/>
          <w:lang w:eastAsia="en-US"/>
        </w:rPr>
        <w:t xml:space="preserve"> (</w:t>
      </w:r>
      <w:r w:rsidRPr="005D1E83">
        <w:rPr>
          <w:rFonts w:ascii="Courier New" w:eastAsia="Times New Roman" w:hAnsi="Courier New" w:cs="Courier New"/>
          <w:b/>
          <w:shd w:val="clear" w:color="auto" w:fill="BFBFBF" w:themeFill="background1" w:themeFillShade="BF"/>
          <w:lang w:val="en-US" w:eastAsia="en-US"/>
        </w:rPr>
        <w:t>Ctrl</w:t>
      </w:r>
      <w:r w:rsidRPr="005D1E83">
        <w:rPr>
          <w:rFonts w:eastAsia="Times New Roman" w:cs="Times New Roman"/>
          <w:b/>
          <w:lang w:eastAsia="en-US"/>
        </w:rPr>
        <w:t>+</w:t>
      </w:r>
      <w:r w:rsidRPr="005D1E83">
        <w:rPr>
          <w:rFonts w:ascii="Courier New" w:eastAsia="Times New Roman" w:hAnsi="Courier New" w:cs="Courier New"/>
          <w:b/>
          <w:shd w:val="clear" w:color="auto" w:fill="BFBFBF" w:themeFill="background1" w:themeFillShade="BF"/>
          <w:lang w:val="en-US" w:eastAsia="en-US"/>
        </w:rPr>
        <w:t>X</w:t>
      </w:r>
      <w:r w:rsidRPr="005D1E83">
        <w:rPr>
          <w:rFonts w:eastAsia="Times New Roman" w:cs="Times New Roman"/>
          <w:b/>
          <w:lang w:eastAsia="en-US"/>
        </w:rPr>
        <w:t>)</w:t>
      </w:r>
      <w:r w:rsidRPr="005D1E83">
        <w:rPr>
          <w:rFonts w:eastAsia="Times New Roman" w:cs="Times New Roman"/>
          <w:lang w:eastAsia="en-US"/>
        </w:rPr>
        <w:t>;</w:t>
      </w:r>
    </w:p>
    <w:p w14:paraId="37A92F2B" w14:textId="77777777" w:rsidR="005D1E83" w:rsidRPr="005D1E83" w:rsidRDefault="005D1E83" w:rsidP="0009678C">
      <w:pPr>
        <w:numPr>
          <w:ilvl w:val="0"/>
          <w:numId w:val="34"/>
        </w:numPr>
        <w:spacing w:before="240" w:after="240"/>
        <w:ind w:left="1281" w:hanging="357"/>
        <w:contextualSpacing/>
        <w:rPr>
          <w:rFonts w:eastAsia="Times New Roman" w:cs="Times New Roman"/>
          <w:lang w:eastAsia="en-US"/>
        </w:rPr>
      </w:pPr>
      <w:r w:rsidRPr="005D1E83">
        <w:rPr>
          <w:rFonts w:eastAsia="Calibri" w:cs="Times New Roman"/>
          <w:noProof/>
        </w:rPr>
        <w:drawing>
          <wp:inline distT="0" distB="0" distL="0" distR="0" wp14:anchorId="3C857A29" wp14:editId="2696C2C4">
            <wp:extent cx="209550" cy="209550"/>
            <wp:effectExtent l="0" t="0" r="0" b="0"/>
            <wp:docPr id="344"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D1E83">
        <w:rPr>
          <w:rFonts w:eastAsia="Times New Roman" w:cs="Times New Roman"/>
          <w:noProof/>
          <w:lang w:eastAsia="en-US"/>
        </w:rPr>
        <w:t xml:space="preserve"> – «</w:t>
      </w:r>
      <w:r w:rsidRPr="005D1E83">
        <w:rPr>
          <w:rFonts w:eastAsia="Times New Roman" w:cs="Times New Roman"/>
          <w:b/>
          <w:noProof/>
          <w:lang w:eastAsia="en-US"/>
        </w:rPr>
        <w:t>Отменить</w:t>
      </w:r>
      <w:r w:rsidRPr="005D1E83">
        <w:rPr>
          <w:rFonts w:eastAsia="Times New Roman" w:cs="Times New Roman"/>
          <w:noProof/>
          <w:lang w:eastAsia="en-US"/>
        </w:rPr>
        <w:t xml:space="preserve">» </w:t>
      </w:r>
      <w:r w:rsidRPr="005D1E83">
        <w:rPr>
          <w:rFonts w:eastAsia="Times New Roman" w:cs="Times New Roman"/>
          <w:b/>
          <w:noProof/>
          <w:lang w:eastAsia="en-US"/>
        </w:rPr>
        <w:t>(</w:t>
      </w:r>
      <w:r w:rsidRPr="005D1E83">
        <w:rPr>
          <w:rFonts w:ascii="Courier New" w:eastAsia="Times New Roman" w:hAnsi="Courier New" w:cs="Courier New"/>
          <w:b/>
          <w:noProof/>
          <w:shd w:val="clear" w:color="auto" w:fill="BFBFBF" w:themeFill="background1" w:themeFillShade="BF"/>
          <w:lang w:val="en-US" w:eastAsia="en-US"/>
        </w:rPr>
        <w:t>Ctrl</w:t>
      </w:r>
      <w:r w:rsidRPr="005D1E83">
        <w:rPr>
          <w:rFonts w:eastAsia="Times New Roman" w:cs="Times New Roman"/>
          <w:b/>
          <w:noProof/>
          <w:lang w:eastAsia="en-US"/>
        </w:rPr>
        <w:t>+</w:t>
      </w:r>
      <w:r w:rsidRPr="005D1E83">
        <w:rPr>
          <w:rFonts w:ascii="Courier New" w:eastAsia="Times New Roman" w:hAnsi="Courier New" w:cs="Courier New"/>
          <w:b/>
          <w:noProof/>
          <w:shd w:val="clear" w:color="auto" w:fill="BFBFBF" w:themeFill="background1" w:themeFillShade="BF"/>
          <w:lang w:val="en-US" w:eastAsia="en-US"/>
        </w:rPr>
        <w:t>Z</w:t>
      </w:r>
      <w:r w:rsidRPr="005D1E83">
        <w:rPr>
          <w:rFonts w:eastAsia="Times New Roman" w:cs="Times New Roman"/>
          <w:b/>
          <w:noProof/>
          <w:lang w:eastAsia="en-US"/>
        </w:rPr>
        <w:t>)</w:t>
      </w:r>
      <w:r w:rsidRPr="005D1E83">
        <w:rPr>
          <w:rFonts w:eastAsia="Times New Roman" w:cs="Times New Roman"/>
          <w:lang w:eastAsia="en-US"/>
        </w:rPr>
        <w:t>.</w:t>
      </w:r>
    </w:p>
    <w:p w14:paraId="70834A74" w14:textId="77777777" w:rsidR="00581582" w:rsidRPr="004B0D79" w:rsidRDefault="00581582" w:rsidP="004B0D79">
      <w:pPr>
        <w:pStyle w:val="af4"/>
      </w:pPr>
    </w:p>
    <w:p w14:paraId="77CC2911" w14:textId="77777777" w:rsidR="00581582" w:rsidRPr="005D1E83" w:rsidRDefault="00581582" w:rsidP="005D1E83">
      <w:pPr>
        <w:pStyle w:val="af4"/>
      </w:pPr>
      <w:r>
        <w:t>Панель «</w:t>
      </w:r>
      <w:r w:rsidRPr="00C31918">
        <w:rPr>
          <w:b/>
        </w:rPr>
        <w:t>Действия</w:t>
      </w:r>
      <w:r>
        <w:t>»</w:t>
      </w:r>
      <w:r w:rsidR="004B0D79">
        <w:t xml:space="preserve"> содержит инструменты для заполнения и вставки различной информации, такие как</w:t>
      </w:r>
      <w:r>
        <w:t>:</w:t>
      </w:r>
    </w:p>
    <w:p w14:paraId="6E5064CA" w14:textId="77777777" w:rsidR="00581582" w:rsidRDefault="004C4BAE" w:rsidP="004B0D79">
      <w:pPr>
        <w:pStyle w:val="af4"/>
      </w:pPr>
      <w:r>
        <w:rPr>
          <w:noProof/>
        </w:rPr>
        <w:drawing>
          <wp:inline distT="0" distB="0" distL="0" distR="0" wp14:anchorId="31EB0807" wp14:editId="00BA9407">
            <wp:extent cx="628015" cy="628015"/>
            <wp:effectExtent l="0" t="0" r="635" b="635"/>
            <wp:docPr id="345" name="Рисунок 345"/>
            <wp:cNvGraphicFramePr/>
            <a:graphic xmlns:a="http://schemas.openxmlformats.org/drawingml/2006/main">
              <a:graphicData uri="http://schemas.openxmlformats.org/drawingml/2006/picture">
                <pic:pic xmlns:pic="http://schemas.openxmlformats.org/drawingml/2006/picture">
                  <pic:nvPicPr>
                    <pic:cNvPr id="247" name="Рисунок 247"/>
                    <pic:cNvPicPr/>
                  </pic:nvPicPr>
                  <pic:blipFill>
                    <a:blip r:embed="rId78"/>
                    <a:stretch>
                      <a:fillRect/>
                    </a:stretch>
                  </pic:blipFill>
                  <pic:spPr>
                    <a:xfrm>
                      <a:off x="0" y="0"/>
                      <a:ext cx="628015" cy="628015"/>
                    </a:xfrm>
                    <a:prstGeom prst="rect">
                      <a:avLst/>
                    </a:prstGeom>
                  </pic:spPr>
                </pic:pic>
              </a:graphicData>
            </a:graphic>
          </wp:inline>
        </w:drawing>
      </w:r>
      <w:r w:rsidR="00581582">
        <w:t xml:space="preserve"> – </w:t>
      </w:r>
      <w:r>
        <w:rPr>
          <w:rFonts w:eastAsiaTheme="minorEastAsia"/>
        </w:rPr>
        <w:t xml:space="preserve">позволяет рассчитать автоматически поля и таблицы, подсвеченные желтым цветом. Для этого поставьте курсор в поле со </w:t>
      </w:r>
      <w:r>
        <w:rPr>
          <w:shd w:val="clear" w:color="auto" w:fill="FFFF99"/>
        </w:rPr>
        <w:t>светло</w:t>
      </w:r>
      <w:r>
        <w:rPr>
          <w:b/>
          <w:shd w:val="clear" w:color="auto" w:fill="FFFF99"/>
        </w:rPr>
        <w:t>-</w:t>
      </w:r>
      <w:r>
        <w:rPr>
          <w:shd w:val="clear" w:color="auto" w:fill="FFFF99"/>
        </w:rPr>
        <w:t>желтым</w:t>
      </w:r>
      <w:r>
        <w:rPr>
          <w:rFonts w:eastAsiaTheme="minorEastAsia"/>
        </w:rPr>
        <w:t xml:space="preserve"> фоном и нажмите кнопку «</w:t>
      </w:r>
      <w:r>
        <w:rPr>
          <w:rFonts w:eastAsiaTheme="minorEastAsia"/>
          <w:b/>
        </w:rPr>
        <w:t>Рассчитать</w:t>
      </w:r>
      <w:r>
        <w:rPr>
          <w:rFonts w:eastAsiaTheme="minorEastAsia"/>
        </w:rPr>
        <w:t xml:space="preserve">» (или клавишу </w:t>
      </w:r>
      <w:r>
        <w:rPr>
          <w:rFonts w:ascii="Courier New" w:eastAsiaTheme="minorEastAsia" w:hAnsi="Courier New" w:cs="Courier New"/>
          <w:b/>
          <w:shd w:val="clear" w:color="auto" w:fill="BFBFBF" w:themeFill="background1" w:themeFillShade="BF"/>
          <w:lang w:val="en-US"/>
        </w:rPr>
        <w:t>F</w:t>
      </w:r>
      <w:r>
        <w:rPr>
          <w:rFonts w:ascii="Courier New" w:eastAsiaTheme="minorEastAsia" w:hAnsi="Courier New" w:cs="Courier New"/>
          <w:b/>
          <w:shd w:val="clear" w:color="auto" w:fill="BFBFBF" w:themeFill="background1" w:themeFillShade="BF"/>
        </w:rPr>
        <w:t>9</w:t>
      </w:r>
      <w:r>
        <w:rPr>
          <w:rFonts w:eastAsiaTheme="minorEastAsia"/>
        </w:rPr>
        <w:t xml:space="preserve"> на клавиатуре)</w:t>
      </w:r>
      <w:r w:rsidR="00581582">
        <w:t>.</w:t>
      </w:r>
    </w:p>
    <w:p w14:paraId="1D377DB7" w14:textId="78A7484E" w:rsidR="00D721E8" w:rsidRPr="00D721E8" w:rsidRDefault="00FA2055" w:rsidP="00D721E8">
      <w:pPr>
        <w:pStyle w:val="af4"/>
      </w:pPr>
      <w:r>
        <w:rPr>
          <w:noProof/>
        </w:rPr>
        <w:drawing>
          <wp:inline distT="0" distB="0" distL="0" distR="0" wp14:anchorId="48FBDF4F" wp14:editId="01B2C5E6">
            <wp:extent cx="752381" cy="628571"/>
            <wp:effectExtent l="0" t="0" r="0" b="63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52381" cy="628571"/>
                    </a:xfrm>
                    <a:prstGeom prst="rect">
                      <a:avLst/>
                    </a:prstGeom>
                  </pic:spPr>
                </pic:pic>
              </a:graphicData>
            </a:graphic>
          </wp:inline>
        </w:drawing>
      </w:r>
      <w:r w:rsidR="00D721E8">
        <w:t xml:space="preserve"> – </w:t>
      </w:r>
      <w:r w:rsidR="004C4BAE">
        <w:t>позволяет открыть окно для отображения сведений с ПКК</w:t>
      </w:r>
      <w:r w:rsidR="00FF027E">
        <w:t xml:space="preserve"> или </w:t>
      </w:r>
      <w:r w:rsidR="00FF027E">
        <w:rPr>
          <w:lang w:val="en-US"/>
        </w:rPr>
        <w:t>REST</w:t>
      </w:r>
      <w:r w:rsidR="00FF027E" w:rsidRPr="00FF027E">
        <w:t>-</w:t>
      </w:r>
      <w:r w:rsidR="00FF027E">
        <w:t>сервисов</w:t>
      </w:r>
      <w:r w:rsidR="004C4BAE">
        <w:t>. Вы можете выполнить поиск информации об объекте, введя его кадастровый номер</w:t>
      </w:r>
      <w:r w:rsidR="00D721E8">
        <w:t>.</w:t>
      </w:r>
    </w:p>
    <w:p w14:paraId="74DE9158" w14:textId="77777777" w:rsidR="002129DE" w:rsidRDefault="004C4BAE" w:rsidP="00D721E8">
      <w:pPr>
        <w:pStyle w:val="af4"/>
      </w:pPr>
      <w:r>
        <w:rPr>
          <w:noProof/>
        </w:rPr>
        <w:drawing>
          <wp:inline distT="0" distB="0" distL="0" distR="0" wp14:anchorId="4F74991E" wp14:editId="34F000C7">
            <wp:extent cx="1295238" cy="209524"/>
            <wp:effectExtent l="0" t="0" r="635" b="63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95238" cy="209524"/>
                    </a:xfrm>
                    <a:prstGeom prst="rect">
                      <a:avLst/>
                    </a:prstGeom>
                  </pic:spPr>
                </pic:pic>
              </a:graphicData>
            </a:graphic>
          </wp:inline>
        </w:drawing>
      </w:r>
      <w:r w:rsidR="002129DE">
        <w:t xml:space="preserve"> –</w:t>
      </w:r>
      <w:r w:rsidR="00801F99" w:rsidRPr="00801F99">
        <w:t xml:space="preserve"> </w:t>
      </w:r>
      <w:r w:rsidR="002129DE">
        <w:t xml:space="preserve">позволяет копировать информацию из одной вкладки уже заполненного множественного раздела в другую – </w:t>
      </w:r>
      <w:r w:rsidR="00FA7C88">
        <w:t xml:space="preserve">например, </w:t>
      </w:r>
      <w:r w:rsidR="00D721E8">
        <w:t xml:space="preserve">раздел </w:t>
      </w:r>
      <w:r w:rsidR="002129DE">
        <w:t>«</w:t>
      </w:r>
      <w:r w:rsidR="002129DE" w:rsidRPr="00621607">
        <w:rPr>
          <w:b/>
        </w:rPr>
        <w:t>ОКН</w:t>
      </w:r>
      <w:r w:rsidR="002129DE">
        <w:t>». Для этого поставьте курсор в новом разделе в поле или в таблицу, нажмите на данную кнопку и выберите, из какого раздела вставить данные (см. «</w:t>
      </w:r>
      <w:hyperlink w:anchor="_Копирование_и_вставка_1" w:history="1">
        <w:r w:rsidR="002129DE" w:rsidRPr="00DD6378">
          <w:rPr>
            <w:rStyle w:val="a5"/>
          </w:rPr>
          <w:t>Копирование и вставка</w:t>
        </w:r>
      </w:hyperlink>
      <w:r w:rsidR="002129DE">
        <w:t>»).</w:t>
      </w:r>
    </w:p>
    <w:p w14:paraId="197AE232" w14:textId="77777777" w:rsidR="002129DE" w:rsidRPr="001470CD" w:rsidRDefault="00801F99" w:rsidP="00D721E8">
      <w:pPr>
        <w:pStyle w:val="afd"/>
      </w:pPr>
      <w:r>
        <w:lastRenderedPageBreak/>
        <w:drawing>
          <wp:inline distT="0" distB="0" distL="0" distR="0" wp14:anchorId="226EB8AE" wp14:editId="765AAA5E">
            <wp:extent cx="3828571" cy="1533333"/>
            <wp:effectExtent l="0" t="0" r="63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28571" cy="1533333"/>
                    </a:xfrm>
                    <a:prstGeom prst="rect">
                      <a:avLst/>
                    </a:prstGeom>
                  </pic:spPr>
                </pic:pic>
              </a:graphicData>
            </a:graphic>
          </wp:inline>
        </w:drawing>
      </w:r>
      <w:r w:rsidR="00D721E8">
        <w:br/>
      </w:r>
      <w:r w:rsidR="002129DE" w:rsidRPr="001470CD">
        <w:t>Выбор</w:t>
      </w:r>
      <w:r w:rsidR="00B14E43">
        <w:t xml:space="preserve"> исходного </w:t>
      </w:r>
      <w:r w:rsidR="002129DE" w:rsidRPr="001470CD">
        <w:t>разде</w:t>
      </w:r>
      <w:r w:rsidR="00B14E43">
        <w:t xml:space="preserve">ла для копирования </w:t>
      </w:r>
      <w:r w:rsidR="002129DE">
        <w:t>данны</w:t>
      </w:r>
      <w:r w:rsidR="00B14E43">
        <w:t>х</w:t>
      </w:r>
    </w:p>
    <w:p w14:paraId="1A444A25" w14:textId="77777777" w:rsidR="00801F99" w:rsidRDefault="00801F99" w:rsidP="00801F99">
      <w:pPr>
        <w:rPr>
          <w:rFonts w:cs="Times New Roman"/>
        </w:rPr>
      </w:pPr>
      <w:r>
        <w:rPr>
          <w:noProof/>
        </w:rPr>
        <w:drawing>
          <wp:inline distT="0" distB="0" distL="0" distR="0" wp14:anchorId="623B8633" wp14:editId="0F46D911">
            <wp:extent cx="761365" cy="208915"/>
            <wp:effectExtent l="0" t="0" r="635" b="635"/>
            <wp:docPr id="349" name="Рисунок 349"/>
            <wp:cNvGraphicFramePr/>
            <a:graphic xmlns:a="http://schemas.openxmlformats.org/drawingml/2006/main">
              <a:graphicData uri="http://schemas.openxmlformats.org/drawingml/2006/picture">
                <pic:pic xmlns:pic="http://schemas.openxmlformats.org/drawingml/2006/picture">
                  <pic:nvPicPr>
                    <pic:cNvPr id="263" name="Рисунок 263"/>
                    <pic:cNvPicPr/>
                  </pic:nvPicPr>
                  <pic:blipFill>
                    <a:blip r:embed="rId82"/>
                    <a:stretch>
                      <a:fillRect/>
                    </a:stretch>
                  </pic:blipFill>
                  <pic:spPr>
                    <a:xfrm>
                      <a:off x="0" y="0"/>
                      <a:ext cx="761365" cy="208915"/>
                    </a:xfrm>
                    <a:prstGeom prst="rect">
                      <a:avLst/>
                    </a:prstGeom>
                  </pic:spPr>
                </pic:pic>
              </a:graphicData>
            </a:graphic>
          </wp:inline>
        </w:drawing>
      </w:r>
      <w:r w:rsidR="001754C0">
        <w:t xml:space="preserve"> </w:t>
      </w:r>
      <w:r w:rsidR="00581582">
        <w:t xml:space="preserve">– </w:t>
      </w:r>
      <w:r>
        <w:t>позволяет выполнить вставку специальных символов, например, при вводе формул. Символ будет вставлен в позицию курсора.</w:t>
      </w:r>
    </w:p>
    <w:p w14:paraId="48DD26D6" w14:textId="77777777" w:rsidR="00801F99" w:rsidRDefault="00801F99" w:rsidP="00801F99">
      <w:pPr>
        <w:spacing w:after="0"/>
        <w:ind w:firstLine="0"/>
        <w:jc w:val="center"/>
        <w:rPr>
          <w:i/>
        </w:rPr>
      </w:pPr>
      <w:r>
        <w:rPr>
          <w:noProof/>
        </w:rPr>
        <w:drawing>
          <wp:inline distT="0" distB="0" distL="0" distR="0" wp14:anchorId="2120419D" wp14:editId="2C021541">
            <wp:extent cx="885825" cy="1095375"/>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5825" cy="1095375"/>
                    </a:xfrm>
                    <a:prstGeom prst="rect">
                      <a:avLst/>
                    </a:prstGeom>
                    <a:noFill/>
                    <a:ln>
                      <a:noFill/>
                    </a:ln>
                  </pic:spPr>
                </pic:pic>
              </a:graphicData>
            </a:graphic>
          </wp:inline>
        </w:drawing>
      </w:r>
      <w:r>
        <w:rPr>
          <w:i/>
        </w:rPr>
        <w:br/>
        <w:t>Символы для вставки</w:t>
      </w:r>
    </w:p>
    <w:p w14:paraId="6727BED3" w14:textId="77777777" w:rsidR="00581582" w:rsidRPr="00801F99" w:rsidRDefault="00581582" w:rsidP="00801F99">
      <w:pPr>
        <w:pStyle w:val="af4"/>
      </w:pPr>
    </w:p>
    <w:p w14:paraId="7AD091BF" w14:textId="77777777" w:rsidR="00581582" w:rsidRPr="00A4213A" w:rsidRDefault="00581582" w:rsidP="0077513C">
      <w:pPr>
        <w:pStyle w:val="af4"/>
      </w:pPr>
      <w:r w:rsidRPr="00A4213A">
        <w:t>На панели «</w:t>
      </w:r>
      <w:r w:rsidR="004549AE">
        <w:rPr>
          <w:b/>
        </w:rPr>
        <w:t>Подпись</w:t>
      </w:r>
      <w:r w:rsidRPr="00A4213A">
        <w:t>» содерж</w:t>
      </w:r>
      <w:r w:rsidR="00324577">
        <w:t>ится</w:t>
      </w:r>
      <w:r w:rsidRPr="00A4213A">
        <w:t xml:space="preserve"> команд</w:t>
      </w:r>
      <w:r w:rsidR="00324577">
        <w:t>а</w:t>
      </w:r>
      <w:r w:rsidRPr="00A4213A">
        <w:t xml:space="preserve"> для работы с </w:t>
      </w:r>
      <w:r w:rsidR="004549AE">
        <w:t>подписью файлов</w:t>
      </w:r>
      <w:r w:rsidRPr="00A4213A">
        <w:t>.</w:t>
      </w:r>
    </w:p>
    <w:p w14:paraId="2E743836" w14:textId="77777777" w:rsidR="00581582" w:rsidRPr="00744145" w:rsidRDefault="007A0C10" w:rsidP="0041564D">
      <w:pPr>
        <w:tabs>
          <w:tab w:val="left" w:pos="993"/>
        </w:tabs>
        <w:spacing w:after="240"/>
        <w:rPr>
          <w:szCs w:val="28"/>
        </w:rPr>
      </w:pPr>
      <w:r>
        <w:rPr>
          <w:noProof/>
        </w:rPr>
        <w:drawing>
          <wp:inline distT="0" distB="0" distL="0" distR="0" wp14:anchorId="28E511E2" wp14:editId="66F61B4E">
            <wp:extent cx="723810" cy="628571"/>
            <wp:effectExtent l="0" t="0" r="635" b="63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23810" cy="628571"/>
                    </a:xfrm>
                    <a:prstGeom prst="rect">
                      <a:avLst/>
                    </a:prstGeom>
                  </pic:spPr>
                </pic:pic>
              </a:graphicData>
            </a:graphic>
          </wp:inline>
        </w:drawing>
      </w:r>
      <w:r w:rsidR="00581582" w:rsidRPr="0041564D">
        <w:rPr>
          <w:szCs w:val="28"/>
        </w:rPr>
        <w:t xml:space="preserve"> – </w:t>
      </w:r>
      <w:r w:rsidR="00694929">
        <w:rPr>
          <w:szCs w:val="28"/>
        </w:rPr>
        <w:t>позволяет</w:t>
      </w:r>
      <w:r w:rsidR="00581582" w:rsidRPr="0041564D">
        <w:rPr>
          <w:szCs w:val="28"/>
        </w:rPr>
        <w:t xml:space="preserve"> подписа</w:t>
      </w:r>
      <w:r w:rsidR="00694929">
        <w:rPr>
          <w:szCs w:val="28"/>
        </w:rPr>
        <w:t>ть</w:t>
      </w:r>
      <w:r w:rsidR="002E0342">
        <w:rPr>
          <w:szCs w:val="28"/>
        </w:rPr>
        <w:t xml:space="preserve"> </w:t>
      </w:r>
      <w:r w:rsidR="002E0342" w:rsidRPr="0041564D">
        <w:rPr>
          <w:szCs w:val="28"/>
        </w:rPr>
        <w:t>файл</w:t>
      </w:r>
      <w:r w:rsidR="00694929">
        <w:rPr>
          <w:szCs w:val="28"/>
        </w:rPr>
        <w:t>ы</w:t>
      </w:r>
      <w:r w:rsidR="002E0342">
        <w:rPr>
          <w:szCs w:val="28"/>
        </w:rPr>
        <w:t xml:space="preserve"> </w:t>
      </w:r>
      <w:r w:rsidR="00581582" w:rsidRPr="0041564D">
        <w:rPr>
          <w:szCs w:val="28"/>
        </w:rPr>
        <w:t xml:space="preserve">электронной подписью (ЭП) </w:t>
      </w:r>
      <w:r w:rsidR="002E0342">
        <w:rPr>
          <w:szCs w:val="28"/>
        </w:rPr>
        <w:t>и провер</w:t>
      </w:r>
      <w:r w:rsidR="00694929">
        <w:rPr>
          <w:szCs w:val="28"/>
        </w:rPr>
        <w:t>ить</w:t>
      </w:r>
      <w:r w:rsidR="002E0342">
        <w:rPr>
          <w:szCs w:val="28"/>
        </w:rPr>
        <w:t xml:space="preserve"> </w:t>
      </w:r>
      <w:r w:rsidR="00694929">
        <w:rPr>
          <w:szCs w:val="28"/>
        </w:rPr>
        <w:t xml:space="preserve">ранее </w:t>
      </w:r>
      <w:r w:rsidR="00694929">
        <w:rPr>
          <w:rStyle w:val="af5"/>
        </w:rPr>
        <w:t>подписанные</w:t>
      </w:r>
      <w:r w:rsidR="002E0342" w:rsidRPr="002E0342">
        <w:rPr>
          <w:rStyle w:val="af5"/>
        </w:rPr>
        <w:t xml:space="preserve"> файл</w:t>
      </w:r>
      <w:r w:rsidR="00694929">
        <w:rPr>
          <w:rStyle w:val="af5"/>
        </w:rPr>
        <w:t>ы</w:t>
      </w:r>
      <w:r w:rsidR="002E0342" w:rsidRPr="0041564D">
        <w:rPr>
          <w:szCs w:val="28"/>
        </w:rPr>
        <w:t xml:space="preserve"> </w:t>
      </w:r>
      <w:r w:rsidR="00581582" w:rsidRPr="0041564D">
        <w:rPr>
          <w:szCs w:val="28"/>
        </w:rPr>
        <w:t>(подробнее см</w:t>
      </w:r>
      <w:r w:rsidR="00FB414B" w:rsidRPr="0041564D">
        <w:rPr>
          <w:szCs w:val="28"/>
        </w:rPr>
        <w:t xml:space="preserve">. </w:t>
      </w:r>
      <w:r w:rsidR="00581582" w:rsidRPr="0041564D">
        <w:rPr>
          <w:szCs w:val="28"/>
        </w:rPr>
        <w:t>«</w:t>
      </w:r>
      <w:hyperlink w:anchor="_Создание_XML–файла_электронного" w:history="1">
        <w:r w:rsidR="00581582" w:rsidRPr="00DD6378">
          <w:rPr>
            <w:rStyle w:val="a5"/>
            <w:szCs w:val="28"/>
          </w:rPr>
          <w:t>Подписание электронной подписью (ЭП)</w:t>
        </w:r>
      </w:hyperlink>
      <w:r w:rsidR="00581582" w:rsidRPr="0041564D">
        <w:rPr>
          <w:szCs w:val="28"/>
        </w:rPr>
        <w:t>»).</w:t>
      </w:r>
    </w:p>
    <w:p w14:paraId="3B9D31C8" w14:textId="77777777" w:rsidR="00581582" w:rsidRPr="0077513C" w:rsidRDefault="007A0C10" w:rsidP="0077513C">
      <w:pPr>
        <w:pStyle w:val="af8"/>
      </w:pPr>
      <w:r>
        <w:drawing>
          <wp:inline distT="0" distB="0" distL="0" distR="0" wp14:anchorId="52BAC339" wp14:editId="0A825E20">
            <wp:extent cx="1161905" cy="1076190"/>
            <wp:effectExtent l="0" t="0" r="63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161905" cy="1076190"/>
                    </a:xfrm>
                    <a:prstGeom prst="rect">
                      <a:avLst/>
                    </a:prstGeom>
                  </pic:spPr>
                </pic:pic>
              </a:graphicData>
            </a:graphic>
          </wp:inline>
        </w:drawing>
      </w:r>
      <w:r w:rsidR="0077513C">
        <w:br/>
      </w:r>
      <w:r w:rsidR="00FA7C88">
        <w:t>Меню кнопки «Подписать…</w:t>
      </w:r>
      <w:r w:rsidR="00596D92">
        <w:t>»</w:t>
      </w:r>
    </w:p>
    <w:p w14:paraId="188B880C" w14:textId="77777777" w:rsidR="00581582" w:rsidRPr="0077513C" w:rsidRDefault="00581582" w:rsidP="0077513C">
      <w:pPr>
        <w:pStyle w:val="af4"/>
      </w:pPr>
      <w:r w:rsidRPr="00034B95">
        <w:t>На панели «</w:t>
      </w:r>
      <w:r w:rsidRPr="00034B95">
        <w:rPr>
          <w:b/>
        </w:rPr>
        <w:t>Печатный документ</w:t>
      </w:r>
      <w:r w:rsidRPr="00034B95">
        <w:t xml:space="preserve">» содержатся команды для работы с печатной формой </w:t>
      </w:r>
      <w:r w:rsidR="002E0143">
        <w:t xml:space="preserve">документов </w:t>
      </w:r>
      <w:r w:rsidRPr="00034B95">
        <w:t>(подробнее</w:t>
      </w:r>
      <w:r>
        <w:t xml:space="preserve"> см. «</w:t>
      </w:r>
      <w:hyperlink w:anchor="_Работа_с_шаблонами_1" w:history="1">
        <w:r w:rsidRPr="00DD6378">
          <w:rPr>
            <w:rStyle w:val="a5"/>
          </w:rPr>
          <w:t>Печать выходных документов</w:t>
        </w:r>
      </w:hyperlink>
      <w:r>
        <w:t>»</w:t>
      </w:r>
      <w:r w:rsidRPr="00034B95">
        <w:t>)</w:t>
      </w:r>
      <w:r w:rsidR="002E0143">
        <w:t>:</w:t>
      </w:r>
    </w:p>
    <w:p w14:paraId="3BEEE54A" w14:textId="77777777" w:rsidR="00771B31" w:rsidRPr="00E62084" w:rsidRDefault="002E0143" w:rsidP="0077513C">
      <w:pPr>
        <w:pStyle w:val="af4"/>
      </w:pPr>
      <w:r>
        <w:rPr>
          <w:noProof/>
        </w:rPr>
        <w:lastRenderedPageBreak/>
        <w:drawing>
          <wp:inline distT="0" distB="0" distL="0" distR="0" wp14:anchorId="724DBC0C" wp14:editId="46619C7C">
            <wp:extent cx="619048" cy="628571"/>
            <wp:effectExtent l="0" t="0" r="0" b="63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048" cy="628571"/>
                    </a:xfrm>
                    <a:prstGeom prst="rect">
                      <a:avLst/>
                    </a:prstGeom>
                  </pic:spPr>
                </pic:pic>
              </a:graphicData>
            </a:graphic>
          </wp:inline>
        </w:drawing>
      </w:r>
      <w:r w:rsidR="00BB2FB2">
        <w:rPr>
          <w:noProof/>
        </w:rPr>
        <w:t xml:space="preserve"> </w:t>
      </w:r>
      <w:r w:rsidR="00771B31" w:rsidRPr="00E62084">
        <w:t xml:space="preserve">– </w:t>
      </w:r>
      <w:r>
        <w:t>позволяет</w:t>
      </w:r>
      <w:r w:rsidR="00771B31" w:rsidRPr="00E62084">
        <w:t xml:space="preserve"> </w:t>
      </w:r>
      <w:r w:rsidR="0052321C" w:rsidRPr="00E62084">
        <w:t>предварительного просмотр</w:t>
      </w:r>
      <w:r>
        <w:t>еть</w:t>
      </w:r>
      <w:r w:rsidR="0052321C" w:rsidRPr="00E62084">
        <w:t xml:space="preserve"> графическ</w:t>
      </w:r>
      <w:r>
        <w:t>ую часть разделов</w:t>
      </w:r>
      <w:r w:rsidR="0052321C" w:rsidRPr="00E62084">
        <w:t xml:space="preserve"> </w:t>
      </w:r>
      <w:r w:rsidR="00806053">
        <w:t>градостроительного плана</w:t>
      </w:r>
      <w:r w:rsidR="00082414" w:rsidRPr="00E62084">
        <w:t>. Здесь</w:t>
      </w:r>
      <w:r>
        <w:t xml:space="preserve"> Вы с</w:t>
      </w:r>
      <w:r w:rsidR="00082414" w:rsidRPr="00E62084">
        <w:t>мож</w:t>
      </w:r>
      <w:r>
        <w:t>ете</w:t>
      </w:r>
      <w:r w:rsidR="00082414" w:rsidRPr="00E62084">
        <w:t xml:space="preserve"> увидеть введенные точки, участки, растровую подложку. Просмотр </w:t>
      </w:r>
      <w:r w:rsidR="0031701B" w:rsidRPr="00E62084">
        <w:t>чертежа</w:t>
      </w:r>
      <w:r w:rsidR="00082414" w:rsidRPr="00E62084">
        <w:t xml:space="preserve"> возможен только в разделах, имеющих таблицы с координатами</w:t>
      </w:r>
      <w:r w:rsidR="00F03D8D" w:rsidRPr="00E62084">
        <w:t xml:space="preserve"> (подробнее см. «</w:t>
      </w:r>
      <w:hyperlink w:anchor="_Предварительный_просмотр_графики" w:history="1">
        <w:r w:rsidR="00F03D8D" w:rsidRPr="00DD6378">
          <w:rPr>
            <w:rStyle w:val="a5"/>
            <w:szCs w:val="28"/>
          </w:rPr>
          <w:t xml:space="preserve">Предварительный просмотр </w:t>
        </w:r>
        <w:r w:rsidR="00E62084" w:rsidRPr="00DD6378">
          <w:rPr>
            <w:rStyle w:val="a5"/>
            <w:szCs w:val="28"/>
          </w:rPr>
          <w:t>графики</w:t>
        </w:r>
      </w:hyperlink>
      <w:r w:rsidR="00F03D8D" w:rsidRPr="00E62084">
        <w:t>»)</w:t>
      </w:r>
      <w:r w:rsidR="00082414" w:rsidRPr="00E62084">
        <w:t>.</w:t>
      </w:r>
    </w:p>
    <w:p w14:paraId="56DF12CF" w14:textId="77777777" w:rsidR="00581582" w:rsidRPr="0077513C" w:rsidRDefault="002E0143" w:rsidP="0077513C">
      <w:pPr>
        <w:pStyle w:val="af4"/>
      </w:pPr>
      <w:r>
        <w:rPr>
          <w:noProof/>
        </w:rPr>
        <w:drawing>
          <wp:inline distT="0" distB="0" distL="0" distR="0" wp14:anchorId="0546849A" wp14:editId="29BD16FE">
            <wp:extent cx="466090" cy="628015"/>
            <wp:effectExtent l="0" t="0" r="0" b="635"/>
            <wp:docPr id="354" name="Рисунок 354"/>
            <wp:cNvGraphicFramePr/>
            <a:graphic xmlns:a="http://schemas.openxmlformats.org/drawingml/2006/main">
              <a:graphicData uri="http://schemas.openxmlformats.org/drawingml/2006/picture">
                <pic:pic xmlns:pic="http://schemas.openxmlformats.org/drawingml/2006/picture">
                  <pic:nvPicPr>
                    <pic:cNvPr id="275" name="Рисунок 275"/>
                    <pic:cNvPicPr/>
                  </pic:nvPicPr>
                  <pic:blipFill>
                    <a:blip r:embed="rId87"/>
                    <a:stretch>
                      <a:fillRect/>
                    </a:stretch>
                  </pic:blipFill>
                  <pic:spPr>
                    <a:xfrm>
                      <a:off x="0" y="0"/>
                      <a:ext cx="466090" cy="628015"/>
                    </a:xfrm>
                    <a:prstGeom prst="rect">
                      <a:avLst/>
                    </a:prstGeom>
                  </pic:spPr>
                </pic:pic>
              </a:graphicData>
            </a:graphic>
          </wp:inline>
        </w:drawing>
      </w:r>
      <w:r w:rsidR="00581582" w:rsidRPr="002B5402">
        <w:t xml:space="preserve"> – </w:t>
      </w:r>
      <w:r w:rsidR="001823AF">
        <w:t>позволяет</w:t>
      </w:r>
      <w:r w:rsidR="00581582" w:rsidRPr="002B5402">
        <w:t xml:space="preserve"> </w:t>
      </w:r>
      <w:r w:rsidR="001823AF">
        <w:t>вывести</w:t>
      </w:r>
      <w:r w:rsidR="00581582" w:rsidRPr="002B5402">
        <w:t xml:space="preserve"> на печать </w:t>
      </w:r>
      <w:r w:rsidR="001823AF">
        <w:t>разделы</w:t>
      </w:r>
      <w:r w:rsidR="00581582" w:rsidRPr="002B5402">
        <w:t xml:space="preserve"> </w:t>
      </w:r>
      <w:r w:rsidR="00806053">
        <w:t>плана</w:t>
      </w:r>
      <w:r w:rsidR="00581582" w:rsidRPr="002B5402">
        <w:t xml:space="preserve">. </w:t>
      </w:r>
      <w:r w:rsidR="0077513C">
        <w:rPr>
          <w:szCs w:val="28"/>
        </w:rPr>
        <w:t>Меню кнопки «</w:t>
      </w:r>
      <w:r w:rsidR="0077513C">
        <w:rPr>
          <w:b/>
          <w:szCs w:val="28"/>
        </w:rPr>
        <w:t>Печать</w:t>
      </w:r>
      <w:r w:rsidR="0077513C">
        <w:rPr>
          <w:szCs w:val="28"/>
        </w:rPr>
        <w:t xml:space="preserve">» содержит команды для: печати текущего раздела в </w:t>
      </w:r>
      <w:r w:rsidR="0077513C" w:rsidRPr="0077513C">
        <w:rPr>
          <w:b/>
          <w:szCs w:val="28"/>
          <w:lang w:val="en-US"/>
        </w:rPr>
        <w:t>Word</w:t>
      </w:r>
      <w:r w:rsidR="0077513C" w:rsidRPr="0077513C">
        <w:rPr>
          <w:b/>
          <w:szCs w:val="28"/>
        </w:rPr>
        <w:t xml:space="preserve"> (</w:t>
      </w:r>
      <w:r w:rsidR="0077513C" w:rsidRPr="0077513C">
        <w:rPr>
          <w:b/>
          <w:szCs w:val="28"/>
          <w:lang w:val="en-US"/>
        </w:rPr>
        <w:t>Writer</w:t>
      </w:r>
      <w:r w:rsidR="0077513C" w:rsidRPr="0077513C">
        <w:rPr>
          <w:b/>
          <w:szCs w:val="28"/>
        </w:rPr>
        <w:t>)</w:t>
      </w:r>
      <w:r w:rsidR="0077513C">
        <w:rPr>
          <w:szCs w:val="28"/>
        </w:rPr>
        <w:t xml:space="preserve">, открытия шаблона, соединения документов, преобразования печатных документов в </w:t>
      </w:r>
      <w:r w:rsidR="0077513C">
        <w:rPr>
          <w:szCs w:val="28"/>
          <w:lang w:val="en-US"/>
        </w:rPr>
        <w:t>PDF</w:t>
      </w:r>
      <w:r w:rsidR="0077513C">
        <w:rPr>
          <w:b/>
          <w:szCs w:val="28"/>
        </w:rPr>
        <w:t>-</w:t>
      </w:r>
      <w:r w:rsidR="0077513C">
        <w:rPr>
          <w:szCs w:val="28"/>
        </w:rPr>
        <w:t>формат, выбора программы для печати и вызова окна настроек печати</w:t>
      </w:r>
      <w:r w:rsidR="00581582" w:rsidRPr="002B5402">
        <w:t xml:space="preserve"> (подробнее см. «</w:t>
      </w:r>
      <w:hyperlink w:anchor="_Работа_с_шаблонами_1" w:history="1">
        <w:r w:rsidR="00581582" w:rsidRPr="00DD6378">
          <w:rPr>
            <w:rStyle w:val="a5"/>
            <w:szCs w:val="28"/>
          </w:rPr>
          <w:t>Печать выходных документов</w:t>
        </w:r>
      </w:hyperlink>
      <w:r w:rsidR="00581582" w:rsidRPr="002B5402">
        <w:t>»).</w:t>
      </w:r>
    </w:p>
    <w:p w14:paraId="46E1819D" w14:textId="77777777" w:rsidR="00581582" w:rsidRDefault="002E0143" w:rsidP="0077513C">
      <w:pPr>
        <w:pStyle w:val="af8"/>
      </w:pPr>
      <w:r>
        <w:drawing>
          <wp:inline distT="0" distB="0" distL="0" distR="0" wp14:anchorId="778343E0" wp14:editId="5627CEDC">
            <wp:extent cx="2066667" cy="2838095"/>
            <wp:effectExtent l="0" t="0" r="0" b="63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66667" cy="2838095"/>
                    </a:xfrm>
                    <a:prstGeom prst="rect">
                      <a:avLst/>
                    </a:prstGeom>
                  </pic:spPr>
                </pic:pic>
              </a:graphicData>
            </a:graphic>
          </wp:inline>
        </w:drawing>
      </w:r>
      <w:r w:rsidR="0077513C">
        <w:br/>
      </w:r>
      <w:r w:rsidR="00596D92">
        <w:t>Меню кнопки «Печать»</w:t>
      </w:r>
    </w:p>
    <w:p w14:paraId="0590A7D1" w14:textId="77777777" w:rsidR="003A2FA6" w:rsidRPr="003A2FA6" w:rsidRDefault="003A2FA6" w:rsidP="003A2FA6">
      <w:pPr>
        <w:pStyle w:val="af4"/>
      </w:pPr>
    </w:p>
    <w:p w14:paraId="54364BE3" w14:textId="77777777" w:rsidR="0077513C" w:rsidRDefault="0077513C" w:rsidP="0009678C">
      <w:pPr>
        <w:pStyle w:val="ab"/>
        <w:numPr>
          <w:ilvl w:val="0"/>
          <w:numId w:val="6"/>
        </w:numPr>
        <w:tabs>
          <w:tab w:val="left" w:pos="993"/>
        </w:tabs>
        <w:ind w:left="0" w:firstLine="567"/>
        <w:contextualSpacing/>
        <w:rPr>
          <w:sz w:val="28"/>
          <w:szCs w:val="28"/>
        </w:rPr>
      </w:pPr>
      <w:r>
        <w:rPr>
          <w:sz w:val="28"/>
          <w:szCs w:val="28"/>
        </w:rPr>
        <w:t>Вкладка «</w:t>
      </w:r>
      <w:r>
        <w:rPr>
          <w:b/>
          <w:sz w:val="28"/>
          <w:szCs w:val="28"/>
        </w:rPr>
        <w:t>Импорт</w:t>
      </w:r>
      <w:r>
        <w:rPr>
          <w:sz w:val="28"/>
          <w:szCs w:val="28"/>
        </w:rPr>
        <w:t xml:space="preserve">» </w:t>
      </w:r>
      <w:r w:rsidR="005E2344">
        <w:rPr>
          <w:sz w:val="28"/>
          <w:szCs w:val="28"/>
        </w:rPr>
        <w:t xml:space="preserve">позволяет выбрать способ </w:t>
      </w:r>
      <w:r>
        <w:rPr>
          <w:sz w:val="28"/>
          <w:szCs w:val="28"/>
        </w:rPr>
        <w:t>импорта в программный модуль.</w:t>
      </w:r>
    </w:p>
    <w:p w14:paraId="420A13DD" w14:textId="77777777" w:rsidR="0077513C" w:rsidRDefault="005E2344" w:rsidP="0077513C">
      <w:pPr>
        <w:pStyle w:val="af8"/>
      </w:pPr>
      <w:r>
        <w:lastRenderedPageBreak/>
        <w:drawing>
          <wp:inline distT="0" distB="0" distL="0" distR="0" wp14:anchorId="201A4784" wp14:editId="5037BDCA">
            <wp:extent cx="6300470" cy="109220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00470" cy="1092200"/>
                    </a:xfrm>
                    <a:prstGeom prst="rect">
                      <a:avLst/>
                    </a:prstGeom>
                  </pic:spPr>
                </pic:pic>
              </a:graphicData>
            </a:graphic>
          </wp:inline>
        </w:drawing>
      </w:r>
      <w:r w:rsidR="0077513C">
        <w:br/>
        <w:t>Вкладка «Импорт»</w:t>
      </w:r>
    </w:p>
    <w:p w14:paraId="17A8DB4E" w14:textId="77777777" w:rsidR="00B2583B" w:rsidRDefault="00B2583B" w:rsidP="00B2583B">
      <w:pPr>
        <w:pStyle w:val="af4"/>
      </w:pPr>
      <w:r>
        <w:t>Вкладка «</w:t>
      </w:r>
      <w:r>
        <w:rPr>
          <w:b/>
        </w:rPr>
        <w:t>Импорт</w:t>
      </w:r>
      <w:r>
        <w:t>» содержит четыре панели: «</w:t>
      </w:r>
      <w:r>
        <w:rPr>
          <w:b/>
          <w:lang w:val="en-US"/>
        </w:rPr>
        <w:t>XML</w:t>
      </w:r>
      <w:r>
        <w:t>», «</w:t>
      </w:r>
      <w:r>
        <w:rPr>
          <w:b/>
        </w:rPr>
        <w:t>Файл</w:t>
      </w:r>
      <w:r>
        <w:t>», «</w:t>
      </w:r>
      <w:r>
        <w:rPr>
          <w:b/>
        </w:rPr>
        <w:t>Полигон Про</w:t>
      </w:r>
      <w:r>
        <w:t>», «</w:t>
      </w:r>
      <w:r>
        <w:rPr>
          <w:b/>
          <w:lang w:val="en-US"/>
        </w:rPr>
        <w:t>MapInfo</w:t>
      </w:r>
      <w:r>
        <w:t>».</w:t>
      </w:r>
    </w:p>
    <w:p w14:paraId="43F206E4" w14:textId="77777777" w:rsidR="00B2583B" w:rsidRDefault="00B2583B" w:rsidP="00B2583B">
      <w:pPr>
        <w:pStyle w:val="af4"/>
      </w:pPr>
      <w:r>
        <w:t>Панель «</w:t>
      </w:r>
      <w:r>
        <w:rPr>
          <w:b/>
          <w:lang w:val="en-US"/>
        </w:rPr>
        <w:t>XML</w:t>
      </w:r>
      <w:r>
        <w:t xml:space="preserve">» содержит команды для импорта из </w:t>
      </w:r>
      <w:r>
        <w:rPr>
          <w:lang w:val="en-US"/>
        </w:rPr>
        <w:t>XML</w:t>
      </w:r>
      <w:r>
        <w:t xml:space="preserve"> и архива КПТ:</w:t>
      </w:r>
    </w:p>
    <w:p w14:paraId="36FF4493" w14:textId="77777777" w:rsidR="00B2583B" w:rsidRDefault="00036B2F" w:rsidP="00B2583B">
      <w:pPr>
        <w:pStyle w:val="af4"/>
      </w:pPr>
      <w:r>
        <w:rPr>
          <w:noProof/>
        </w:rPr>
        <w:drawing>
          <wp:inline distT="0" distB="0" distL="0" distR="0" wp14:anchorId="5D32E762" wp14:editId="0578CF7E">
            <wp:extent cx="504190" cy="628015"/>
            <wp:effectExtent l="0" t="0" r="0" b="635"/>
            <wp:docPr id="357" name="Рисунок 357"/>
            <wp:cNvGraphicFramePr/>
            <a:graphic xmlns:a="http://schemas.openxmlformats.org/drawingml/2006/main">
              <a:graphicData uri="http://schemas.openxmlformats.org/drawingml/2006/picture">
                <pic:pic xmlns:pic="http://schemas.openxmlformats.org/drawingml/2006/picture">
                  <pic:nvPicPr>
                    <pic:cNvPr id="277" name="Рисунок 277"/>
                    <pic:cNvPicPr/>
                  </pic:nvPicPr>
                  <pic:blipFill>
                    <a:blip r:embed="rId90"/>
                    <a:stretch>
                      <a:fillRect/>
                    </a:stretch>
                  </pic:blipFill>
                  <pic:spPr>
                    <a:xfrm>
                      <a:off x="0" y="0"/>
                      <a:ext cx="504190" cy="628015"/>
                    </a:xfrm>
                    <a:prstGeom prst="rect">
                      <a:avLst/>
                    </a:prstGeom>
                  </pic:spPr>
                </pic:pic>
              </a:graphicData>
            </a:graphic>
          </wp:inline>
        </w:drawing>
      </w:r>
      <w:r w:rsidR="00B2583B">
        <w:t xml:space="preserve"> –</w:t>
      </w:r>
      <w:r>
        <w:t xml:space="preserve"> </w:t>
      </w:r>
      <w:r w:rsidR="00B2583B">
        <w:t xml:space="preserve">позволяет выполнить импорт из </w:t>
      </w:r>
      <w:r w:rsidR="00B2583B">
        <w:rPr>
          <w:lang w:val="en-US"/>
        </w:rPr>
        <w:t>XML</w:t>
      </w:r>
      <w:r w:rsidR="00B2583B">
        <w:rPr>
          <w:b/>
        </w:rPr>
        <w:t>-</w:t>
      </w:r>
      <w:r w:rsidR="00B2583B">
        <w:t>файла (подробнее см. «</w:t>
      </w:r>
      <w:hyperlink w:anchor="_Импорт_из_XML" w:history="1">
        <w:r w:rsidR="00B2583B" w:rsidRPr="00DD6378">
          <w:rPr>
            <w:rStyle w:val="a5"/>
          </w:rPr>
          <w:t xml:space="preserve">Импорт из </w:t>
        </w:r>
        <w:r w:rsidR="00B2583B" w:rsidRPr="00DD6378">
          <w:rPr>
            <w:rStyle w:val="a5"/>
            <w:lang w:val="en-US"/>
          </w:rPr>
          <w:t>XML</w:t>
        </w:r>
      </w:hyperlink>
      <w:r w:rsidR="00B2583B">
        <w:t>»).</w:t>
      </w:r>
    </w:p>
    <w:p w14:paraId="79F69CE1" w14:textId="77777777" w:rsidR="00B2583B" w:rsidRDefault="00036B2F" w:rsidP="00B2583B">
      <w:pPr>
        <w:pStyle w:val="af4"/>
      </w:pPr>
      <w:r>
        <w:rPr>
          <w:noProof/>
        </w:rPr>
        <w:drawing>
          <wp:inline distT="0" distB="0" distL="0" distR="0" wp14:anchorId="274CC9D3" wp14:editId="06BCD7D7">
            <wp:extent cx="418465" cy="628015"/>
            <wp:effectExtent l="0" t="0" r="635" b="635"/>
            <wp:docPr id="358" name="Рисунок 358"/>
            <wp:cNvGraphicFramePr/>
            <a:graphic xmlns:a="http://schemas.openxmlformats.org/drawingml/2006/main">
              <a:graphicData uri="http://schemas.openxmlformats.org/drawingml/2006/picture">
                <pic:pic xmlns:pic="http://schemas.openxmlformats.org/drawingml/2006/picture">
                  <pic:nvPicPr>
                    <pic:cNvPr id="278" name="Рисунок 278"/>
                    <pic:cNvPicPr/>
                  </pic:nvPicPr>
                  <pic:blipFill>
                    <a:blip r:embed="rId91"/>
                    <a:stretch>
                      <a:fillRect/>
                    </a:stretch>
                  </pic:blipFill>
                  <pic:spPr>
                    <a:xfrm>
                      <a:off x="0" y="0"/>
                      <a:ext cx="418465" cy="628015"/>
                    </a:xfrm>
                    <a:prstGeom prst="rect">
                      <a:avLst/>
                    </a:prstGeom>
                  </pic:spPr>
                </pic:pic>
              </a:graphicData>
            </a:graphic>
          </wp:inline>
        </w:drawing>
      </w:r>
      <w:r w:rsidR="00B2583B">
        <w:t xml:space="preserve"> – </w:t>
      </w:r>
      <w:r w:rsidR="00216E0A">
        <w:t>позволяет открыть архив кадастровых планов территорий, из которого Вы можете скачать различные кадастровые файлы: кадастровые планы территорий, выписки и паспорта земельных участков и объектов капитального строительства, а также справки из ЕГРП, выписки ЕГРН</w:t>
      </w:r>
      <w:r w:rsidR="00B2583B">
        <w:t xml:space="preserve"> (подробнее см. «</w:t>
      </w:r>
      <w:hyperlink w:anchor="_Импорт_из_архива" w:history="1">
        <w:r w:rsidR="00B2583B" w:rsidRPr="00DD6378">
          <w:rPr>
            <w:rStyle w:val="a5"/>
          </w:rPr>
          <w:t>Импорт из архива КПТ</w:t>
        </w:r>
      </w:hyperlink>
      <w:r w:rsidR="00B2583B">
        <w:t>»).</w:t>
      </w:r>
    </w:p>
    <w:p w14:paraId="04ED7002" w14:textId="77777777" w:rsidR="005948FB" w:rsidRPr="005948FB" w:rsidRDefault="005948FB" w:rsidP="005948FB">
      <w:pPr>
        <w:pStyle w:val="af4"/>
      </w:pPr>
    </w:p>
    <w:p w14:paraId="23EEB167" w14:textId="77777777" w:rsidR="00B2583B" w:rsidRDefault="00B2583B" w:rsidP="00B2583B">
      <w:pPr>
        <w:pStyle w:val="af4"/>
      </w:pPr>
      <w:r>
        <w:t>Панель «</w:t>
      </w:r>
      <w:r>
        <w:rPr>
          <w:b/>
        </w:rPr>
        <w:t>Файл</w:t>
      </w:r>
      <w:r>
        <w:t>» содержит команды для импорта координат из текстовых форматов:</w:t>
      </w:r>
    </w:p>
    <w:p w14:paraId="17188A7F" w14:textId="77777777" w:rsidR="00B2583B" w:rsidRDefault="00561E02" w:rsidP="00B2583B">
      <w:pPr>
        <w:pStyle w:val="af4"/>
      </w:pPr>
      <w:r>
        <w:rPr>
          <w:noProof/>
        </w:rPr>
        <w:drawing>
          <wp:inline distT="0" distB="0" distL="0" distR="0" wp14:anchorId="14BAF3FC" wp14:editId="15B0F606">
            <wp:extent cx="504762" cy="628571"/>
            <wp:effectExtent l="0" t="0" r="0" b="63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4762" cy="628571"/>
                    </a:xfrm>
                    <a:prstGeom prst="rect">
                      <a:avLst/>
                    </a:prstGeom>
                  </pic:spPr>
                </pic:pic>
              </a:graphicData>
            </a:graphic>
          </wp:inline>
        </w:drawing>
      </w:r>
      <w:r w:rsidR="00B2583B">
        <w:t xml:space="preserve"> –</w:t>
      </w:r>
      <w:r w:rsidR="00A93501">
        <w:t xml:space="preserve"> </w:t>
      </w:r>
      <w:r w:rsidR="00B2583B">
        <w:t xml:space="preserve">позволяет выполнить импорт координат из файла обмена чертежами </w:t>
      </w:r>
      <w:r w:rsidR="00B2583B">
        <w:rPr>
          <w:b/>
          <w:lang w:val="en-US"/>
        </w:rPr>
        <w:t>AutoCAD</w:t>
      </w:r>
      <w:r w:rsidR="00B2583B" w:rsidRPr="00B2583B">
        <w:rPr>
          <w:b/>
        </w:rPr>
        <w:t xml:space="preserve"> </w:t>
      </w:r>
      <w:r w:rsidR="00B2583B">
        <w:t>(</w:t>
      </w:r>
      <w:r w:rsidR="00B2583B">
        <w:rPr>
          <w:rFonts w:ascii="Courier New" w:hAnsi="Courier New" w:cs="Courier New"/>
          <w:b/>
        </w:rPr>
        <w:t>*.</w:t>
      </w:r>
      <w:r w:rsidR="00B2583B">
        <w:rPr>
          <w:rFonts w:ascii="Courier New" w:hAnsi="Courier New" w:cs="Courier New"/>
          <w:b/>
          <w:lang w:val="en-US"/>
        </w:rPr>
        <w:t>DXF</w:t>
      </w:r>
      <w:r w:rsidR="00B2583B">
        <w:t>).</w:t>
      </w:r>
    </w:p>
    <w:p w14:paraId="2385E7F4" w14:textId="77777777" w:rsidR="00B2583B" w:rsidRDefault="00561E02" w:rsidP="00B2583B">
      <w:pPr>
        <w:pStyle w:val="af4"/>
      </w:pPr>
      <w:r>
        <w:rPr>
          <w:noProof/>
        </w:rPr>
        <w:drawing>
          <wp:inline distT="0" distB="0" distL="0" distR="0" wp14:anchorId="16561A29" wp14:editId="40DB1062">
            <wp:extent cx="504762" cy="628571"/>
            <wp:effectExtent l="0" t="0" r="0" b="63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762" cy="628571"/>
                    </a:xfrm>
                    <a:prstGeom prst="rect">
                      <a:avLst/>
                    </a:prstGeom>
                  </pic:spPr>
                </pic:pic>
              </a:graphicData>
            </a:graphic>
          </wp:inline>
        </w:drawing>
      </w:r>
      <w:r w:rsidR="00B2583B">
        <w:t xml:space="preserve"> –</w:t>
      </w:r>
      <w:r w:rsidR="00A93501">
        <w:t xml:space="preserve"> </w:t>
      </w:r>
      <w:r w:rsidR="00B2583B">
        <w:t xml:space="preserve">позволяет выполнить импорт координат из файла в формате </w:t>
      </w:r>
      <w:r w:rsidR="00B2583B">
        <w:rPr>
          <w:rFonts w:ascii="Courier New" w:hAnsi="Courier New" w:cs="Courier New"/>
          <w:b/>
          <w:lang w:val="en-US"/>
        </w:rPr>
        <w:t>MIF</w:t>
      </w:r>
      <w:r w:rsidR="00B2583B">
        <w:t>.</w:t>
      </w:r>
    </w:p>
    <w:p w14:paraId="63204FDC" w14:textId="77777777" w:rsidR="00B2583B" w:rsidRDefault="00B2583B" w:rsidP="00B2583B">
      <w:pPr>
        <w:pStyle w:val="af4"/>
        <w:rPr>
          <w:sz w:val="24"/>
          <w:szCs w:val="24"/>
        </w:rPr>
      </w:pPr>
      <w:r>
        <w:rPr>
          <w:b/>
          <w:i/>
          <w:sz w:val="24"/>
          <w:szCs w:val="24"/>
        </w:rPr>
        <w:lastRenderedPageBreak/>
        <w:t>Примечание:</w:t>
      </w:r>
      <w:r>
        <w:rPr>
          <w:sz w:val="24"/>
          <w:szCs w:val="24"/>
        </w:rPr>
        <w:t xml:space="preserve"> если в файле с семантической информацией (</w:t>
      </w:r>
      <w:r>
        <w:rPr>
          <w:rFonts w:ascii="Courier New" w:hAnsi="Courier New" w:cs="Courier New"/>
          <w:b/>
          <w:sz w:val="24"/>
          <w:szCs w:val="24"/>
          <w:lang w:val="en-US"/>
        </w:rPr>
        <w:t>MID</w:t>
      </w:r>
      <w:r>
        <w:rPr>
          <w:sz w:val="24"/>
          <w:szCs w:val="24"/>
        </w:rPr>
        <w:t>) содержатся обозначения точек, программа автоматически сопоставит их с указанными точками.</w:t>
      </w:r>
    </w:p>
    <w:p w14:paraId="69A48B0D" w14:textId="77777777" w:rsidR="00B2583B" w:rsidRDefault="00B2583B" w:rsidP="00B2583B">
      <w:pPr>
        <w:pStyle w:val="af4"/>
      </w:pPr>
    </w:p>
    <w:p w14:paraId="687773A5" w14:textId="77777777" w:rsidR="00B2583B" w:rsidRDefault="00561E02" w:rsidP="00B2583B">
      <w:pPr>
        <w:pStyle w:val="af4"/>
      </w:pPr>
      <w:r>
        <w:rPr>
          <w:noProof/>
        </w:rPr>
        <w:drawing>
          <wp:inline distT="0" distB="0" distL="0" distR="0" wp14:anchorId="3FC419AE" wp14:editId="2F104F07">
            <wp:extent cx="504762" cy="628571"/>
            <wp:effectExtent l="0" t="0" r="0" b="63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4762" cy="628571"/>
                    </a:xfrm>
                    <a:prstGeom prst="rect">
                      <a:avLst/>
                    </a:prstGeom>
                  </pic:spPr>
                </pic:pic>
              </a:graphicData>
            </a:graphic>
          </wp:inline>
        </w:drawing>
      </w:r>
      <w:r w:rsidR="00B2583B">
        <w:t xml:space="preserve"> –</w:t>
      </w:r>
      <w:r w:rsidR="00A93501">
        <w:t xml:space="preserve"> </w:t>
      </w:r>
      <w:r w:rsidR="00B2583B">
        <w:t xml:space="preserve">позволяет выполнить импорт координат из файла в формате </w:t>
      </w:r>
      <w:r w:rsidR="00B2583B">
        <w:rPr>
          <w:rFonts w:ascii="Courier New" w:hAnsi="Courier New" w:cs="Courier New"/>
          <w:b/>
          <w:lang w:val="en-US"/>
        </w:rPr>
        <w:t>TXT</w:t>
      </w:r>
      <w:r w:rsidR="00B2583B">
        <w:t>.</w:t>
      </w:r>
    </w:p>
    <w:p w14:paraId="499C7FCB" w14:textId="77777777" w:rsidR="00B2583B" w:rsidRDefault="00561E02" w:rsidP="00B2583B">
      <w:pPr>
        <w:pStyle w:val="af4"/>
      </w:pPr>
      <w:r>
        <w:rPr>
          <w:noProof/>
        </w:rPr>
        <w:drawing>
          <wp:inline distT="0" distB="0" distL="0" distR="0" wp14:anchorId="3F827920" wp14:editId="1FB487B4">
            <wp:extent cx="1009524" cy="209524"/>
            <wp:effectExtent l="0" t="0" r="635" b="63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09524" cy="209524"/>
                    </a:xfrm>
                    <a:prstGeom prst="rect">
                      <a:avLst/>
                    </a:prstGeom>
                  </pic:spPr>
                </pic:pic>
              </a:graphicData>
            </a:graphic>
          </wp:inline>
        </w:drawing>
      </w:r>
      <w:r w:rsidR="00A93501">
        <w:t xml:space="preserve"> – </w:t>
      </w:r>
      <w:r w:rsidR="00B2583B">
        <w:t xml:space="preserve">позволяет выполнить импорт координат из электронной таблицы в формате </w:t>
      </w:r>
      <w:r w:rsidR="00B2583B">
        <w:rPr>
          <w:rFonts w:ascii="Courier New" w:hAnsi="Courier New" w:cs="Courier New"/>
          <w:b/>
          <w:lang w:val="en-US"/>
        </w:rPr>
        <w:t>XLS</w:t>
      </w:r>
      <w:r w:rsidR="00B2583B" w:rsidRPr="00B2583B">
        <w:t xml:space="preserve"> </w:t>
      </w:r>
      <w:r w:rsidR="00B2583B">
        <w:t>(</w:t>
      </w:r>
      <w:r w:rsidR="00B2583B">
        <w:rPr>
          <w:rFonts w:ascii="Courier New" w:hAnsi="Courier New" w:cs="Courier New"/>
          <w:b/>
          <w:lang w:val="en-US"/>
        </w:rPr>
        <w:t>XLSX</w:t>
      </w:r>
      <w:r w:rsidR="00B2583B">
        <w:t>).</w:t>
      </w:r>
    </w:p>
    <w:p w14:paraId="13DF7C72" w14:textId="77777777" w:rsidR="00B2583B" w:rsidRDefault="00561E02" w:rsidP="00B2583B">
      <w:pPr>
        <w:pStyle w:val="af4"/>
      </w:pPr>
      <w:r>
        <w:rPr>
          <w:noProof/>
        </w:rPr>
        <w:drawing>
          <wp:inline distT="0" distB="0" distL="0" distR="0" wp14:anchorId="041F77B0" wp14:editId="6BC6B4CB">
            <wp:extent cx="819048" cy="209524"/>
            <wp:effectExtent l="0" t="0" r="635" b="63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19048" cy="209524"/>
                    </a:xfrm>
                    <a:prstGeom prst="rect">
                      <a:avLst/>
                    </a:prstGeom>
                  </pic:spPr>
                </pic:pic>
              </a:graphicData>
            </a:graphic>
          </wp:inline>
        </w:drawing>
      </w:r>
      <w:r w:rsidR="00A93501">
        <w:t xml:space="preserve"> –</w:t>
      </w:r>
      <w:r w:rsidR="00B2583B">
        <w:t xml:space="preserve"> позволяет выполнить импорт координат из электронной таблицы в формате </w:t>
      </w:r>
      <w:r w:rsidR="00B2583B">
        <w:rPr>
          <w:rFonts w:ascii="Courier New" w:hAnsi="Courier New" w:cs="Courier New"/>
          <w:b/>
          <w:lang w:val="en-US"/>
        </w:rPr>
        <w:t>ODS</w:t>
      </w:r>
      <w:r w:rsidR="00B2583B">
        <w:t>.</w:t>
      </w:r>
    </w:p>
    <w:p w14:paraId="7FB5D1E4" w14:textId="77777777" w:rsidR="00B2583B" w:rsidRDefault="00561E02" w:rsidP="00B2583B">
      <w:pPr>
        <w:pStyle w:val="af4"/>
      </w:pPr>
      <w:r>
        <w:rPr>
          <w:noProof/>
        </w:rPr>
        <w:drawing>
          <wp:inline distT="0" distB="0" distL="0" distR="0" wp14:anchorId="0320A7AC" wp14:editId="4112B69F">
            <wp:extent cx="1047619" cy="209524"/>
            <wp:effectExtent l="0" t="0" r="635" b="63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47619" cy="209524"/>
                    </a:xfrm>
                    <a:prstGeom prst="rect">
                      <a:avLst/>
                    </a:prstGeom>
                  </pic:spPr>
                </pic:pic>
              </a:graphicData>
            </a:graphic>
          </wp:inline>
        </w:drawing>
      </w:r>
      <w:r w:rsidR="00B2583B">
        <w:t xml:space="preserve"> –</w:t>
      </w:r>
      <w:r w:rsidR="00A93501">
        <w:t xml:space="preserve"> </w:t>
      </w:r>
      <w:r w:rsidR="00B2583B">
        <w:t xml:space="preserve">позволяет выполнить импорт из текстового файла в формате </w:t>
      </w:r>
      <w:r w:rsidR="00B2583B">
        <w:rPr>
          <w:rFonts w:ascii="Courier New" w:hAnsi="Courier New" w:cs="Courier New"/>
          <w:b/>
          <w:lang w:val="en-US"/>
        </w:rPr>
        <w:t>CSV</w:t>
      </w:r>
      <w:r w:rsidR="00B2583B">
        <w:t>.</w:t>
      </w:r>
    </w:p>
    <w:p w14:paraId="7D4205AB" w14:textId="77777777" w:rsidR="00B2583B" w:rsidRDefault="00561E02" w:rsidP="00B2583B">
      <w:pPr>
        <w:pStyle w:val="af4"/>
      </w:pPr>
      <w:r>
        <w:rPr>
          <w:noProof/>
        </w:rPr>
        <w:drawing>
          <wp:inline distT="0" distB="0" distL="0" distR="0" wp14:anchorId="54132571" wp14:editId="05F4DABD">
            <wp:extent cx="1038095" cy="209524"/>
            <wp:effectExtent l="0" t="0" r="0" b="63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38095" cy="209524"/>
                    </a:xfrm>
                    <a:prstGeom prst="rect">
                      <a:avLst/>
                    </a:prstGeom>
                  </pic:spPr>
                </pic:pic>
              </a:graphicData>
            </a:graphic>
          </wp:inline>
        </w:drawing>
      </w:r>
      <w:r w:rsidR="00B2583B">
        <w:t xml:space="preserve"> –</w:t>
      </w:r>
      <w:r w:rsidR="00A93501">
        <w:t xml:space="preserve"> </w:t>
      </w:r>
      <w:r w:rsidR="00B2583B">
        <w:t xml:space="preserve">позволяет выполнить импорт из файла в формате </w:t>
      </w:r>
      <w:r w:rsidR="00B2583B">
        <w:rPr>
          <w:rFonts w:ascii="Courier New" w:hAnsi="Courier New" w:cs="Courier New"/>
          <w:b/>
          <w:lang w:val="en-US"/>
        </w:rPr>
        <w:t>DOC</w:t>
      </w:r>
      <w:r w:rsidR="00B2583B">
        <w:t xml:space="preserve"> (</w:t>
      </w:r>
      <w:r w:rsidR="00B2583B">
        <w:rPr>
          <w:rFonts w:ascii="Courier New" w:hAnsi="Courier New" w:cs="Courier New"/>
          <w:b/>
          <w:lang w:val="en-US"/>
        </w:rPr>
        <w:t>DOCX</w:t>
      </w:r>
      <w:r w:rsidR="00B2583B">
        <w:t>).</w:t>
      </w:r>
    </w:p>
    <w:p w14:paraId="68E07C69" w14:textId="77777777" w:rsidR="00B2583B" w:rsidRDefault="00561E02" w:rsidP="00B2583B">
      <w:pPr>
        <w:pStyle w:val="af4"/>
      </w:pPr>
      <w:r>
        <w:rPr>
          <w:noProof/>
        </w:rPr>
        <w:drawing>
          <wp:inline distT="0" distB="0" distL="0" distR="0" wp14:anchorId="21F846C5" wp14:editId="1D784A7F">
            <wp:extent cx="1190476" cy="209524"/>
            <wp:effectExtent l="0" t="0" r="0" b="63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190476" cy="209524"/>
                    </a:xfrm>
                    <a:prstGeom prst="rect">
                      <a:avLst/>
                    </a:prstGeom>
                  </pic:spPr>
                </pic:pic>
              </a:graphicData>
            </a:graphic>
          </wp:inline>
        </w:drawing>
      </w:r>
      <w:r w:rsidR="00B2583B">
        <w:t xml:space="preserve"> –</w:t>
      </w:r>
      <w:r w:rsidR="00A93501">
        <w:t xml:space="preserve"> </w:t>
      </w:r>
      <w:r w:rsidR="00B2583B">
        <w:t>позволяет выполнить импорт из файла проекта «</w:t>
      </w:r>
      <w:hyperlink r:id="rId100" w:history="1">
        <w:r w:rsidR="00B2583B">
          <w:rPr>
            <w:rStyle w:val="a5"/>
          </w:rPr>
          <w:t>Полигон 2012</w:t>
        </w:r>
      </w:hyperlink>
      <w:r w:rsidR="00B2583B">
        <w:t>».</w:t>
      </w:r>
    </w:p>
    <w:p w14:paraId="0711BBC3" w14:textId="77777777" w:rsidR="00B2583B" w:rsidRDefault="008A5429" w:rsidP="00B2583B">
      <w:pPr>
        <w:pStyle w:val="af4"/>
      </w:pPr>
      <w:r>
        <w:t>К</w:t>
      </w:r>
      <w:r w:rsidR="00B2583B">
        <w:t>нопки</w:t>
      </w:r>
      <w:r>
        <w:t xml:space="preserve"> в меню</w:t>
      </w:r>
      <w:r w:rsidR="00B2583B">
        <w:t xml:space="preserve"> </w:t>
      </w:r>
      <w:r w:rsidR="00561E02">
        <w:rPr>
          <w:noProof/>
        </w:rPr>
        <w:drawing>
          <wp:inline distT="0" distB="0" distL="0" distR="0" wp14:anchorId="6FE55DC0" wp14:editId="2ACEA8B4">
            <wp:extent cx="904762" cy="209524"/>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04762" cy="209524"/>
                    </a:xfrm>
                    <a:prstGeom prst="rect">
                      <a:avLst/>
                    </a:prstGeom>
                  </pic:spPr>
                </pic:pic>
              </a:graphicData>
            </a:graphic>
          </wp:inline>
        </w:drawing>
      </w:r>
      <w:r w:rsidR="00B2583B">
        <w:t xml:space="preserve"> позволяет выполнить импорт координат из файла, формируемого тахеометром:</w:t>
      </w:r>
    </w:p>
    <w:p w14:paraId="4E5CE5BB" w14:textId="77777777" w:rsidR="00B2583B" w:rsidRDefault="00561E02" w:rsidP="00B2583B">
      <w:pPr>
        <w:pStyle w:val="af4"/>
        <w:ind w:firstLine="0"/>
        <w:jc w:val="center"/>
        <w:rPr>
          <w:i/>
        </w:rPr>
      </w:pPr>
      <w:r>
        <w:rPr>
          <w:noProof/>
        </w:rPr>
        <w:drawing>
          <wp:inline distT="0" distB="0" distL="0" distR="0" wp14:anchorId="3FD0FE98" wp14:editId="552ACE91">
            <wp:extent cx="1142857" cy="657143"/>
            <wp:effectExtent l="0" t="0" r="63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142857" cy="657143"/>
                    </a:xfrm>
                    <a:prstGeom prst="rect">
                      <a:avLst/>
                    </a:prstGeom>
                  </pic:spPr>
                </pic:pic>
              </a:graphicData>
            </a:graphic>
          </wp:inline>
        </w:drawing>
      </w:r>
      <w:r w:rsidR="00B2583B">
        <w:br/>
      </w:r>
      <w:r w:rsidR="00B2583B">
        <w:rPr>
          <w:i/>
        </w:rPr>
        <w:t>Меню кнопки «Тахеометр»</w:t>
      </w:r>
    </w:p>
    <w:p w14:paraId="5CE6121F" w14:textId="77777777" w:rsidR="00B2583B" w:rsidRDefault="00B2583B" w:rsidP="00B2583B">
      <w:pPr>
        <w:pStyle w:val="af4"/>
        <w:rPr>
          <w:sz w:val="24"/>
          <w:szCs w:val="24"/>
        </w:rPr>
      </w:pPr>
      <w:r>
        <w:rPr>
          <w:b/>
          <w:i/>
          <w:sz w:val="24"/>
          <w:szCs w:val="24"/>
        </w:rPr>
        <w:t>Примечание:</w:t>
      </w:r>
      <w:r>
        <w:rPr>
          <w:sz w:val="24"/>
          <w:szCs w:val="24"/>
        </w:rPr>
        <w:t xml:space="preserve"> подробнее про импорт из текстовых форматов см. в разделе «</w:t>
      </w:r>
      <w:hyperlink w:anchor="_Импорт_координат" w:history="1">
        <w:r w:rsidRPr="005B7F4E">
          <w:rPr>
            <w:rStyle w:val="a5"/>
            <w:sz w:val="24"/>
            <w:szCs w:val="24"/>
          </w:rPr>
          <w:t>Импорт координат</w:t>
        </w:r>
      </w:hyperlink>
      <w:r>
        <w:rPr>
          <w:sz w:val="24"/>
          <w:szCs w:val="24"/>
        </w:rPr>
        <w:t>».</w:t>
      </w:r>
    </w:p>
    <w:p w14:paraId="01520B47" w14:textId="77777777" w:rsidR="00B2583B" w:rsidRPr="00B2583B" w:rsidRDefault="00B2583B" w:rsidP="00B2583B">
      <w:pPr>
        <w:pStyle w:val="af4"/>
      </w:pPr>
    </w:p>
    <w:p w14:paraId="4387585E" w14:textId="77777777" w:rsidR="00B2583B" w:rsidRDefault="00B2583B" w:rsidP="00B2583B">
      <w:pPr>
        <w:pStyle w:val="af4"/>
      </w:pPr>
      <w:r>
        <w:lastRenderedPageBreak/>
        <w:t>Панель «</w:t>
      </w:r>
      <w:r>
        <w:rPr>
          <w:b/>
        </w:rPr>
        <w:t xml:space="preserve">Полигон </w:t>
      </w:r>
      <w:r w:rsidR="00B14E43">
        <w:rPr>
          <w:b/>
        </w:rPr>
        <w:t>П</w:t>
      </w:r>
      <w:r>
        <w:rPr>
          <w:b/>
        </w:rPr>
        <w:t>ро</w:t>
      </w:r>
      <w:r>
        <w:t xml:space="preserve">» содержит </w:t>
      </w:r>
      <w:r w:rsidR="005B7F4E">
        <w:t>кнопку</w:t>
      </w:r>
      <w:r>
        <w:t xml:space="preserve"> </w:t>
      </w:r>
      <w:r w:rsidR="005B7F4E">
        <w:rPr>
          <w:noProof/>
        </w:rPr>
        <w:drawing>
          <wp:inline distT="0" distB="0" distL="0" distR="0" wp14:anchorId="2B640686" wp14:editId="66436DF6">
            <wp:extent cx="647619" cy="628571"/>
            <wp:effectExtent l="0" t="0" r="635"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7619" cy="628571"/>
                    </a:xfrm>
                    <a:prstGeom prst="rect">
                      <a:avLst/>
                    </a:prstGeom>
                  </pic:spPr>
                </pic:pic>
              </a:graphicData>
            </a:graphic>
          </wp:inline>
        </w:drawing>
      </w:r>
      <w:r>
        <w:t>, которая позволяет выполнить импорт из проекта «</w:t>
      </w:r>
      <w:hyperlink r:id="rId104" w:history="1">
        <w:r>
          <w:rPr>
            <w:rStyle w:val="a5"/>
          </w:rPr>
          <w:t>Полигон Про: Графика</w:t>
        </w:r>
      </w:hyperlink>
      <w:r>
        <w:t>» (подробнее см. «</w:t>
      </w:r>
      <w:hyperlink w:anchor="_Импорт_из_проекта" w:history="1">
        <w:r w:rsidRPr="00DD6378">
          <w:rPr>
            <w:rStyle w:val="a5"/>
          </w:rPr>
          <w:t>Импорт из проекта «Полигон Про: Графика</w:t>
        </w:r>
      </w:hyperlink>
      <w:r>
        <w:t>»).</w:t>
      </w:r>
    </w:p>
    <w:p w14:paraId="3A55E31E" w14:textId="77777777" w:rsidR="00B2583B" w:rsidRDefault="00B2583B" w:rsidP="00B2583B">
      <w:pPr>
        <w:pStyle w:val="af4"/>
      </w:pPr>
      <w:r>
        <w:t>Панель «</w:t>
      </w:r>
      <w:r>
        <w:rPr>
          <w:b/>
          <w:lang w:val="en-US"/>
        </w:rPr>
        <w:t>MapInfo</w:t>
      </w:r>
      <w:r>
        <w:t xml:space="preserve">» содержит команды для импорта координат и изображений из программы </w:t>
      </w:r>
      <w:r>
        <w:rPr>
          <w:b/>
          <w:lang w:val="en-US"/>
        </w:rPr>
        <w:t>MapInfo</w:t>
      </w:r>
      <w:r>
        <w:t>:</w:t>
      </w:r>
    </w:p>
    <w:p w14:paraId="0BF6DA75" w14:textId="77777777" w:rsidR="00B2583B" w:rsidRPr="003A2FA6" w:rsidRDefault="005B7F4E" w:rsidP="003A2FA6">
      <w:pPr>
        <w:pStyle w:val="af4"/>
      </w:pPr>
      <w:r>
        <w:rPr>
          <w:noProof/>
        </w:rPr>
        <w:drawing>
          <wp:inline distT="0" distB="0" distL="0" distR="0" wp14:anchorId="3DA9C8C1" wp14:editId="43DE55AD">
            <wp:extent cx="647619" cy="628571"/>
            <wp:effectExtent l="0" t="0" r="635" b="63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7619" cy="628571"/>
                    </a:xfrm>
                    <a:prstGeom prst="rect">
                      <a:avLst/>
                    </a:prstGeom>
                  </pic:spPr>
                </pic:pic>
              </a:graphicData>
            </a:graphic>
          </wp:inline>
        </w:drawing>
      </w:r>
      <w:r w:rsidR="00C97661">
        <w:t xml:space="preserve"> – </w:t>
      </w:r>
      <w:r w:rsidR="00B2583B">
        <w:t xml:space="preserve">позволяет импортировать координаты объектов, выделенных в открытой программе </w:t>
      </w:r>
      <w:r w:rsidR="00B2583B">
        <w:rPr>
          <w:lang w:val="en-US"/>
        </w:rPr>
        <w:t>MapInfo</w:t>
      </w:r>
      <w:r w:rsidR="00B2583B">
        <w:t>.</w:t>
      </w:r>
    </w:p>
    <w:p w14:paraId="182764D7" w14:textId="77777777" w:rsidR="00B2583B" w:rsidRDefault="005B7F4E" w:rsidP="00B2583B">
      <w:pPr>
        <w:pStyle w:val="af4"/>
      </w:pPr>
      <w:r>
        <w:rPr>
          <w:noProof/>
        </w:rPr>
        <w:drawing>
          <wp:inline distT="0" distB="0" distL="0" distR="0" wp14:anchorId="294F8745" wp14:editId="4389A97C">
            <wp:extent cx="790476" cy="628571"/>
            <wp:effectExtent l="0" t="0" r="0" b="63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90476" cy="628571"/>
                    </a:xfrm>
                    <a:prstGeom prst="rect">
                      <a:avLst/>
                    </a:prstGeom>
                  </pic:spPr>
                </pic:pic>
              </a:graphicData>
            </a:graphic>
          </wp:inline>
        </w:drawing>
      </w:r>
      <w:r w:rsidR="00C97661">
        <w:t xml:space="preserve"> – </w:t>
      </w:r>
      <w:r w:rsidR="00B2583B">
        <w:t xml:space="preserve">позволяет импортировать изображение из открытой программы </w:t>
      </w:r>
      <w:r w:rsidR="00B2583B">
        <w:rPr>
          <w:b/>
          <w:lang w:val="en-US"/>
        </w:rPr>
        <w:t>MapInfo</w:t>
      </w:r>
      <w:r w:rsidR="00B2583B">
        <w:t>.</w:t>
      </w:r>
    </w:p>
    <w:p w14:paraId="3A5457A2" w14:textId="77777777" w:rsidR="00B2583B" w:rsidRDefault="00B2583B" w:rsidP="00B2583B">
      <w:pPr>
        <w:pStyle w:val="af4"/>
        <w:rPr>
          <w:sz w:val="24"/>
          <w:szCs w:val="24"/>
        </w:rPr>
      </w:pPr>
      <w:r>
        <w:rPr>
          <w:b/>
          <w:i/>
          <w:sz w:val="24"/>
          <w:szCs w:val="24"/>
        </w:rPr>
        <w:t>Примечание:</w:t>
      </w:r>
      <w:r>
        <w:rPr>
          <w:sz w:val="24"/>
          <w:szCs w:val="24"/>
        </w:rPr>
        <w:t xml:space="preserve"> подробнее про импорт из </w:t>
      </w:r>
      <w:r>
        <w:rPr>
          <w:sz w:val="24"/>
          <w:szCs w:val="24"/>
          <w:lang w:val="en-US"/>
        </w:rPr>
        <w:t>MapInfo</w:t>
      </w:r>
      <w:r>
        <w:rPr>
          <w:sz w:val="24"/>
          <w:szCs w:val="24"/>
        </w:rPr>
        <w:t xml:space="preserve"> см. в разделе «</w:t>
      </w:r>
      <w:hyperlink w:anchor="_Импорт_из_MapInfo" w:history="1">
        <w:r w:rsidRPr="00DD6378">
          <w:rPr>
            <w:rStyle w:val="a5"/>
            <w:sz w:val="24"/>
            <w:szCs w:val="24"/>
          </w:rPr>
          <w:t xml:space="preserve">Импорт из </w:t>
        </w:r>
        <w:r w:rsidRPr="00DD6378">
          <w:rPr>
            <w:rStyle w:val="a5"/>
            <w:sz w:val="24"/>
            <w:szCs w:val="24"/>
            <w:lang w:val="en-US"/>
          </w:rPr>
          <w:t>MapInfo</w:t>
        </w:r>
      </w:hyperlink>
      <w:r>
        <w:rPr>
          <w:sz w:val="24"/>
          <w:szCs w:val="24"/>
        </w:rPr>
        <w:t>».</w:t>
      </w:r>
    </w:p>
    <w:p w14:paraId="50B2BF49" w14:textId="77777777" w:rsidR="00B2583B" w:rsidRPr="00FF027E" w:rsidRDefault="00B2583B" w:rsidP="00FF027E">
      <w:pPr>
        <w:pStyle w:val="af4"/>
      </w:pPr>
    </w:p>
    <w:p w14:paraId="746140C3" w14:textId="77777777" w:rsidR="000374D4" w:rsidRPr="00971BD8" w:rsidRDefault="00C271F8" w:rsidP="0009678C">
      <w:pPr>
        <w:numPr>
          <w:ilvl w:val="0"/>
          <w:numId w:val="6"/>
        </w:numPr>
        <w:tabs>
          <w:tab w:val="left" w:pos="993"/>
        </w:tabs>
        <w:ind w:left="0" w:firstLine="567"/>
      </w:pPr>
      <w:r>
        <w:t>Вкладка «</w:t>
      </w:r>
      <w:r>
        <w:rPr>
          <w:b/>
        </w:rPr>
        <w:t>Параметры</w:t>
      </w:r>
      <w:r>
        <w:t>» позволяет настроить, обновить модуль или купить/активировать новые лицензии</w:t>
      </w:r>
      <w:r w:rsidR="000374D4" w:rsidRPr="00971BD8">
        <w:t>.</w:t>
      </w:r>
    </w:p>
    <w:p w14:paraId="51FE7299" w14:textId="00F8E5F9" w:rsidR="000374D4" w:rsidRPr="00015A74" w:rsidRDefault="003A2FA6" w:rsidP="00015A74">
      <w:pPr>
        <w:pStyle w:val="af8"/>
      </w:pPr>
      <w:r>
        <w:drawing>
          <wp:inline distT="0" distB="0" distL="0" distR="0" wp14:anchorId="679B34B5" wp14:editId="0BC6A093">
            <wp:extent cx="6300470" cy="101346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00470" cy="1013460"/>
                    </a:xfrm>
                    <a:prstGeom prst="rect">
                      <a:avLst/>
                    </a:prstGeom>
                  </pic:spPr>
                </pic:pic>
              </a:graphicData>
            </a:graphic>
          </wp:inline>
        </w:drawing>
      </w:r>
      <w:r w:rsidR="0077513C">
        <w:br/>
      </w:r>
      <w:r w:rsidR="00B93613">
        <w:t>Лента, вкладка «</w:t>
      </w:r>
      <w:r w:rsidR="00CF23C1">
        <w:t>Параметры</w:t>
      </w:r>
      <w:r w:rsidR="00B93613">
        <w:t>»</w:t>
      </w:r>
    </w:p>
    <w:p w14:paraId="297F37DE" w14:textId="77777777" w:rsidR="00C271F8" w:rsidRDefault="00C271F8" w:rsidP="003A2FA6">
      <w:pPr>
        <w:pStyle w:val="af4"/>
      </w:pPr>
      <w:r>
        <w:rPr>
          <w:noProof/>
        </w:rPr>
        <w:drawing>
          <wp:inline distT="0" distB="0" distL="0" distR="0" wp14:anchorId="66415243" wp14:editId="60A01370">
            <wp:extent cx="638175" cy="628650"/>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t xml:space="preserve"> – позволяет увеличить шрифт внутри окна программы.</w:t>
      </w:r>
    </w:p>
    <w:p w14:paraId="108F02CA" w14:textId="77777777" w:rsidR="00C271F8" w:rsidRDefault="00C271F8" w:rsidP="003A2FA6">
      <w:pPr>
        <w:pStyle w:val="af4"/>
      </w:pPr>
      <w:r>
        <w:rPr>
          <w:noProof/>
        </w:rPr>
        <w:drawing>
          <wp:inline distT="0" distB="0" distL="0" distR="0" wp14:anchorId="0CCA4173" wp14:editId="781686E7">
            <wp:extent cx="676275" cy="62865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t xml:space="preserve"> – позволяет уменьшить шрифт внутри окна программы.</w:t>
      </w:r>
    </w:p>
    <w:p w14:paraId="596AA944" w14:textId="77777777" w:rsidR="00C271F8" w:rsidRDefault="00C271F8" w:rsidP="003A2FA6">
      <w:pPr>
        <w:pStyle w:val="af4"/>
      </w:pPr>
      <w:r>
        <w:lastRenderedPageBreak/>
        <w:t xml:space="preserve">При нажатии на кнопку </w:t>
      </w:r>
      <w:r>
        <w:rPr>
          <w:noProof/>
        </w:rPr>
        <w:drawing>
          <wp:inline distT="0" distB="0" distL="0" distR="0" wp14:anchorId="441D558F" wp14:editId="1342363F">
            <wp:extent cx="1419225" cy="20955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9225" cy="209550"/>
                    </a:xfrm>
                    <a:prstGeom prst="rect">
                      <a:avLst/>
                    </a:prstGeom>
                    <a:noFill/>
                    <a:ln>
                      <a:noFill/>
                    </a:ln>
                  </pic:spPr>
                </pic:pic>
              </a:graphicData>
            </a:graphic>
          </wp:inline>
        </w:drawing>
      </w:r>
      <w:r>
        <w:t xml:space="preserve"> шрифт внутри окна программы восстанавливается (по умолчанию).</w:t>
      </w:r>
    </w:p>
    <w:p w14:paraId="6BEC8425" w14:textId="77777777" w:rsidR="00C271F8" w:rsidRDefault="00C271F8" w:rsidP="003A2FA6">
      <w:pPr>
        <w:pStyle w:val="af4"/>
      </w:pPr>
      <w:r>
        <w:rPr>
          <w:noProof/>
        </w:rPr>
        <w:drawing>
          <wp:inline distT="0" distB="0" distL="0" distR="0" wp14:anchorId="1A9B62F0" wp14:editId="6E27B8C5">
            <wp:extent cx="1895475" cy="1905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панель подсказок, которая отображается внизу окна программы.</w:t>
      </w:r>
    </w:p>
    <w:p w14:paraId="6B96759A" w14:textId="77777777" w:rsidR="00C271F8" w:rsidRDefault="00C271F8" w:rsidP="003A2FA6">
      <w:pPr>
        <w:pStyle w:val="af4"/>
      </w:pPr>
      <w:r>
        <w:rPr>
          <w:noProof/>
        </w:rPr>
        <w:drawing>
          <wp:inline distT="0" distB="0" distL="0" distR="0" wp14:anchorId="6FA07176" wp14:editId="04E84C04">
            <wp:extent cx="1895475" cy="190500"/>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сохранение ширины столбцов таблиц и устанавливает прежнюю ширину столбцов при создании нового проекта.</w:t>
      </w:r>
    </w:p>
    <w:p w14:paraId="062A8006" w14:textId="77777777" w:rsidR="00C271F8" w:rsidRDefault="00C271F8" w:rsidP="003A2FA6">
      <w:pPr>
        <w:pStyle w:val="af4"/>
      </w:pPr>
      <w:r>
        <w:rPr>
          <w:noProof/>
        </w:rPr>
        <w:drawing>
          <wp:inline distT="0" distB="0" distL="0" distR="0" wp14:anchorId="670E38E4" wp14:editId="5EB8DF09">
            <wp:extent cx="619125" cy="62865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изменить цветовую схему интерфейса программы. Доступно две цветовые схемы: стандартная, контрастная:</w:t>
      </w:r>
    </w:p>
    <w:p w14:paraId="277E0906" w14:textId="77777777" w:rsidR="00C271F8" w:rsidRDefault="00C271F8" w:rsidP="00C271F8">
      <w:pPr>
        <w:spacing w:after="0"/>
        <w:ind w:firstLine="0"/>
        <w:jc w:val="center"/>
        <w:rPr>
          <w:i/>
        </w:rPr>
      </w:pPr>
      <w:r>
        <w:rPr>
          <w:noProof/>
        </w:rPr>
        <w:drawing>
          <wp:inline distT="0" distB="0" distL="0" distR="0" wp14:anchorId="2C84E20C" wp14:editId="75515533">
            <wp:extent cx="1171575" cy="107632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r>
        <w:rPr>
          <w:i/>
        </w:rPr>
        <w:br/>
        <w:t>Меню кнопки «Цветовая схема»</w:t>
      </w:r>
    </w:p>
    <w:p w14:paraId="292CF06A" w14:textId="77777777" w:rsidR="00C271F8" w:rsidRDefault="00C271F8" w:rsidP="003A2FA6">
      <w:pPr>
        <w:pStyle w:val="af4"/>
      </w:pPr>
      <w:r>
        <w:rPr>
          <w:noProof/>
        </w:rPr>
        <w:drawing>
          <wp:inline distT="0" distB="0" distL="0" distR="0" wp14:anchorId="458B609E" wp14:editId="4C3E8C2C">
            <wp:extent cx="619125" cy="62865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выполнить как общие настойки программы, так и настройки необходимого модуля.</w:t>
      </w:r>
    </w:p>
    <w:p w14:paraId="3151ACBD" w14:textId="77777777" w:rsidR="003A2FA6" w:rsidRPr="00971BD8" w:rsidRDefault="003A2FA6" w:rsidP="003A2FA6">
      <w:pPr>
        <w:pStyle w:val="af4"/>
      </w:pPr>
      <w:r>
        <w:rPr>
          <w:noProof/>
        </w:rPr>
        <w:drawing>
          <wp:inline distT="0" distB="0" distL="0" distR="0" wp14:anchorId="255C9AA4" wp14:editId="6CA54018">
            <wp:extent cx="647619" cy="628571"/>
            <wp:effectExtent l="0" t="0" r="635" b="63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47619" cy="628571"/>
                    </a:xfrm>
                    <a:prstGeom prst="rect">
                      <a:avLst/>
                    </a:prstGeom>
                  </pic:spPr>
                </pic:pic>
              </a:graphicData>
            </a:graphic>
          </wp:inline>
        </w:drawing>
      </w:r>
      <w:r>
        <w:t xml:space="preserve"> – позволяет выполнить установку программы КриптоПро </w:t>
      </w:r>
      <w:r>
        <w:rPr>
          <w:lang w:val="en-US"/>
        </w:rPr>
        <w:t>CSP</w:t>
      </w:r>
      <w:r>
        <w:t>.</w:t>
      </w:r>
    </w:p>
    <w:p w14:paraId="3C0FE60E" w14:textId="77777777" w:rsidR="00C271F8" w:rsidRDefault="00C271F8" w:rsidP="003A2FA6">
      <w:pPr>
        <w:pStyle w:val="af4"/>
      </w:pPr>
      <w:r>
        <w:rPr>
          <w:noProof/>
        </w:rPr>
        <w:drawing>
          <wp:inline distT="0" distB="0" distL="0" distR="0" wp14:anchorId="04FB1D8F" wp14:editId="16945D90">
            <wp:extent cx="657225" cy="628650"/>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t xml:space="preserve"> – позволяет обновить программу</w:t>
      </w:r>
      <w:r>
        <w:rPr>
          <w:szCs w:val="28"/>
        </w:rPr>
        <w:t>.</w:t>
      </w:r>
    </w:p>
    <w:p w14:paraId="48F96EDE" w14:textId="77777777" w:rsidR="00C271F8" w:rsidRDefault="00C271F8" w:rsidP="003A2FA6">
      <w:pPr>
        <w:pStyle w:val="af4"/>
      </w:pPr>
      <w:r>
        <w:rPr>
          <w:noProof/>
        </w:rPr>
        <w:lastRenderedPageBreak/>
        <w:drawing>
          <wp:inline distT="0" distB="0" distL="0" distR="0" wp14:anchorId="754CE82D" wp14:editId="54D60E2A">
            <wp:extent cx="609600" cy="62865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 позволяет обновить адресный классификатор ФИАС (подробнее см. </w:t>
      </w:r>
      <w:r>
        <w:rPr>
          <w:color w:val="000000" w:themeColor="text1"/>
        </w:rPr>
        <w:t xml:space="preserve">в </w:t>
      </w:r>
      <w:r>
        <w:rPr>
          <w:b/>
          <w:i/>
          <w:color w:val="000000" w:themeColor="text1"/>
        </w:rPr>
        <w:t>общем руководстве пользователя</w:t>
      </w:r>
      <w:r>
        <w:rPr>
          <w:color w:val="000000" w:themeColor="text1"/>
        </w:rPr>
        <w:t xml:space="preserve"> по программе</w:t>
      </w:r>
      <w:r>
        <w:rPr>
          <w:bCs/>
          <w:szCs w:val="28"/>
          <w:shd w:val="clear" w:color="auto" w:fill="FFFFFF"/>
        </w:rPr>
        <w:t xml:space="preserve"> «</w:t>
      </w:r>
      <w:hyperlink r:id="rId119" w:history="1">
        <w:r>
          <w:rPr>
            <w:rStyle w:val="a5"/>
            <w:bCs/>
          </w:rPr>
          <w:t>Полигон Про</w:t>
        </w:r>
      </w:hyperlink>
      <w:r>
        <w:rPr>
          <w:bCs/>
          <w:szCs w:val="28"/>
          <w:shd w:val="clear" w:color="auto" w:fill="FFFFFF"/>
        </w:rPr>
        <w:t>» в пункте</w:t>
      </w:r>
      <w:r>
        <w:t xml:space="preserve"> «</w:t>
      </w:r>
      <w:hyperlink w:anchor="_Создание_нового_проекта_1" w:history="1">
        <w:r w:rsidRPr="00C271F8">
          <w:rPr>
            <w:rStyle w:val="a5"/>
          </w:rPr>
          <w:t>Адресный классификатор ФИАС</w:t>
        </w:r>
      </w:hyperlink>
      <w:r>
        <w:t>»</w:t>
      </w:r>
      <w:r>
        <w:rPr>
          <w:bCs/>
          <w:szCs w:val="28"/>
          <w:shd w:val="clear" w:color="auto" w:fill="FFFFFF"/>
        </w:rPr>
        <w:t>.</w:t>
      </w:r>
    </w:p>
    <w:p w14:paraId="241F14F0" w14:textId="77777777" w:rsidR="00C271F8" w:rsidRDefault="00C271F8" w:rsidP="003A2FA6">
      <w:pPr>
        <w:pStyle w:val="af4"/>
      </w:pPr>
      <w:r>
        <w:rPr>
          <w:noProof/>
        </w:rPr>
        <w:drawing>
          <wp:inline distT="0" distB="0" distL="0" distR="0" wp14:anchorId="563AD76B" wp14:editId="32EA4B95">
            <wp:extent cx="790575" cy="62865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открывает окно, в котором Вы можете выполнить как активацию/деактивацию лицензии на программный модуль, так и купить лицензию на данный или любой другой программный модуль.</w:t>
      </w:r>
    </w:p>
    <w:p w14:paraId="5773104E" w14:textId="77777777" w:rsidR="005D76F3" w:rsidRPr="00962340" w:rsidRDefault="005D76F3" w:rsidP="00C271F8">
      <w:pPr>
        <w:pStyle w:val="af4"/>
        <w:tabs>
          <w:tab w:val="left" w:pos="6270"/>
        </w:tabs>
      </w:pPr>
    </w:p>
    <w:p w14:paraId="7445675C" w14:textId="77777777" w:rsidR="005D76F3" w:rsidRDefault="00C271F8" w:rsidP="0009678C">
      <w:pPr>
        <w:numPr>
          <w:ilvl w:val="0"/>
          <w:numId w:val="6"/>
        </w:numPr>
        <w:tabs>
          <w:tab w:val="left" w:pos="993"/>
        </w:tabs>
        <w:ind w:left="0" w:firstLine="567"/>
      </w:pPr>
      <w:r>
        <w:t>Вкладка «</w:t>
      </w:r>
      <w:r>
        <w:rPr>
          <w:b/>
        </w:rPr>
        <w:t>Помощь</w:t>
      </w:r>
      <w:r>
        <w:t>» содержит три панели: «</w:t>
      </w:r>
      <w:r>
        <w:rPr>
          <w:b/>
        </w:rPr>
        <w:t>Техподдержка</w:t>
      </w:r>
      <w:r>
        <w:t>», «</w:t>
      </w:r>
      <w:r>
        <w:rPr>
          <w:b/>
        </w:rPr>
        <w:t>Удаленный доступ</w:t>
      </w:r>
      <w:r>
        <w:t>» и «</w:t>
      </w:r>
      <w:r>
        <w:rPr>
          <w:b/>
        </w:rPr>
        <w:t>Справка</w:t>
      </w:r>
      <w:r>
        <w:t>»</w:t>
      </w:r>
      <w:r w:rsidR="00962340">
        <w:t>.</w:t>
      </w:r>
    </w:p>
    <w:p w14:paraId="259B2B43" w14:textId="77777777" w:rsidR="00803E89" w:rsidRPr="001450C5" w:rsidRDefault="00C271F8" w:rsidP="00962340">
      <w:pPr>
        <w:pStyle w:val="af8"/>
      </w:pPr>
      <w:r>
        <w:drawing>
          <wp:inline distT="0" distB="0" distL="0" distR="0" wp14:anchorId="4BC1250E" wp14:editId="6162634D">
            <wp:extent cx="6209524" cy="1428571"/>
            <wp:effectExtent l="0" t="0" r="1270" b="63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209524" cy="1428571"/>
                    </a:xfrm>
                    <a:prstGeom prst="rect">
                      <a:avLst/>
                    </a:prstGeom>
                  </pic:spPr>
                </pic:pic>
              </a:graphicData>
            </a:graphic>
          </wp:inline>
        </w:drawing>
      </w:r>
      <w:r w:rsidR="00962340">
        <w:br/>
      </w:r>
      <w:r w:rsidR="00803E89" w:rsidRPr="001450C5">
        <w:t>Лента, вкладка «</w:t>
      </w:r>
      <w:r w:rsidR="00803E89">
        <w:t>Помощь</w:t>
      </w:r>
      <w:r w:rsidR="00962340">
        <w:t>»</w:t>
      </w:r>
    </w:p>
    <w:p w14:paraId="4CD7601D" w14:textId="77777777" w:rsidR="00C271F8" w:rsidRPr="003A2FA6" w:rsidRDefault="00C271F8" w:rsidP="003A2FA6">
      <w:pPr>
        <w:pStyle w:val="af4"/>
      </w:pPr>
      <w:bookmarkStart w:id="37" w:name="_Адресный_классификатор_ФИАС_3"/>
      <w:bookmarkStart w:id="38" w:name="_Toc446073877"/>
      <w:bookmarkStart w:id="39" w:name="_Toc465757098"/>
      <w:bookmarkEnd w:id="37"/>
      <w:r>
        <w:t>Панель «</w:t>
      </w:r>
      <w:r>
        <w:rPr>
          <w:b/>
        </w:rPr>
        <w:t>Техподдержка</w:t>
      </w:r>
      <w:r>
        <w:t>» содержит функции технической поддержки и обратной связи (подробнее см. «</w:t>
      </w:r>
      <w:hyperlink w:anchor="_Создание_ZIP–архива_для" w:history="1">
        <w:r w:rsidRPr="00C271F8">
          <w:rPr>
            <w:rStyle w:val="a5"/>
          </w:rPr>
          <w:t>Техническая поддержка</w:t>
        </w:r>
      </w:hyperlink>
      <w:r>
        <w:t>»).</w:t>
      </w:r>
    </w:p>
    <w:p w14:paraId="7D8F09E7" w14:textId="77777777" w:rsidR="00C271F8" w:rsidRPr="003A2FA6" w:rsidRDefault="00C271F8" w:rsidP="003A2FA6">
      <w:pPr>
        <w:pStyle w:val="af4"/>
      </w:pPr>
      <w:r>
        <w:rPr>
          <w:noProof/>
        </w:rPr>
        <w:drawing>
          <wp:inline distT="0" distB="0" distL="0" distR="0" wp14:anchorId="463BBA18" wp14:editId="16886874">
            <wp:extent cx="800100" cy="628650"/>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00100" cy="628650"/>
                    </a:xfrm>
                    <a:prstGeom prst="rect">
                      <a:avLst/>
                    </a:prstGeom>
                    <a:noFill/>
                    <a:ln>
                      <a:noFill/>
                    </a:ln>
                  </pic:spPr>
                </pic:pic>
              </a:graphicData>
            </a:graphic>
          </wp:inline>
        </w:drawing>
      </w:r>
      <w:r>
        <w:t xml:space="preserve"> – позволяет записать видео, показывающее, какие действия Вы выполняете в программе, и как реагирует программа.</w:t>
      </w:r>
    </w:p>
    <w:p w14:paraId="737BED28" w14:textId="77777777" w:rsidR="00C271F8" w:rsidRPr="003A2FA6" w:rsidRDefault="00C271F8" w:rsidP="003A2FA6">
      <w:pPr>
        <w:pStyle w:val="af4"/>
      </w:pPr>
      <w:r>
        <w:t>Запишите видео с помощью данной кнопки и пришлите его в отдел технической поддержки – это поможет специалистам ответить на Ваш вопрос или решить проблему (подробнее см. «</w:t>
      </w:r>
      <w:hyperlink w:anchor="_Запись_видео_с" w:history="1">
        <w:r w:rsidRPr="00C271F8">
          <w:rPr>
            <w:rStyle w:val="a5"/>
          </w:rPr>
          <w:t>Запись видео с экрана</w:t>
        </w:r>
      </w:hyperlink>
      <w:r>
        <w:t>»).</w:t>
      </w:r>
    </w:p>
    <w:p w14:paraId="74461CAD" w14:textId="77777777" w:rsidR="00C271F8" w:rsidRDefault="00C271F8" w:rsidP="003A2FA6">
      <w:pPr>
        <w:pStyle w:val="af4"/>
      </w:pPr>
    </w:p>
    <w:p w14:paraId="40C71082" w14:textId="77777777" w:rsidR="00C271F8" w:rsidRDefault="00C271F8" w:rsidP="003A2FA6">
      <w:pPr>
        <w:pStyle w:val="af4"/>
      </w:pPr>
      <w:r>
        <w:rPr>
          <w:noProof/>
        </w:rPr>
        <w:lastRenderedPageBreak/>
        <w:drawing>
          <wp:inline distT="0" distB="0" distL="0" distR="0" wp14:anchorId="62618916" wp14:editId="0A1BD7B3">
            <wp:extent cx="819150" cy="62865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t xml:space="preserve"> – позволяет создать и отправить письмо специалисту технической поддержки.</w:t>
      </w:r>
    </w:p>
    <w:p w14:paraId="2FD12837" w14:textId="77777777" w:rsidR="00C271F8" w:rsidRDefault="00C271F8" w:rsidP="003A2FA6">
      <w:pPr>
        <w:pStyle w:val="af4"/>
      </w:pPr>
      <w:r>
        <w:t>Опишите возникшую проблему или цель обращения, приложите файлы при необходимости и отправьте письмо (подробнее см. «</w:t>
      </w:r>
      <w:hyperlink w:anchor="_Написать_письмо_в" w:history="1">
        <w:r w:rsidRPr="00C271F8">
          <w:rPr>
            <w:rStyle w:val="a5"/>
          </w:rPr>
          <w:t>Написать письмо в техподдержку</w:t>
        </w:r>
      </w:hyperlink>
      <w:r>
        <w:t>»).</w:t>
      </w:r>
    </w:p>
    <w:p w14:paraId="0600896B" w14:textId="77777777" w:rsidR="00C271F8" w:rsidRDefault="00C271F8" w:rsidP="00C271F8">
      <w:pPr>
        <w:spacing w:before="240" w:after="240"/>
        <w:rPr>
          <w:sz w:val="24"/>
          <w:szCs w:val="24"/>
        </w:rPr>
      </w:pPr>
      <w:r>
        <w:rPr>
          <w:b/>
          <w:i/>
          <w:sz w:val="24"/>
          <w:szCs w:val="24"/>
        </w:rPr>
        <w:t>Примечание:</w:t>
      </w:r>
      <w:r>
        <w:rPr>
          <w:sz w:val="24"/>
          <w:szCs w:val="24"/>
        </w:rPr>
        <w:t xml:space="preserve"> файлы с введенными данными прикладываются автоматически.</w:t>
      </w:r>
    </w:p>
    <w:p w14:paraId="5DA493A1" w14:textId="77777777" w:rsidR="00C271F8" w:rsidRPr="003A2FA6" w:rsidRDefault="00C271F8" w:rsidP="003A2FA6">
      <w:pPr>
        <w:pStyle w:val="af4"/>
      </w:pPr>
    </w:p>
    <w:p w14:paraId="0DC06574" w14:textId="77777777" w:rsidR="00C271F8" w:rsidRPr="003A2FA6" w:rsidRDefault="00C271F8" w:rsidP="003A2FA6">
      <w:pPr>
        <w:pStyle w:val="af4"/>
      </w:pPr>
      <w:r>
        <w:rPr>
          <w:noProof/>
        </w:rPr>
        <w:drawing>
          <wp:inline distT="0" distB="0" distL="0" distR="0" wp14:anchorId="51F908BC" wp14:editId="692EB249">
            <wp:extent cx="571500" cy="62865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t xml:space="preserve"> – позволяет направить нам предложения по улучшению программы, замечания, благодарности. Также Вы можете оценить работу службы технической поддержки (подробнее см. «</w:t>
      </w:r>
      <w:hyperlink w:anchor="_Написать_отзыв" w:history="1">
        <w:r w:rsidRPr="00C271F8">
          <w:rPr>
            <w:rStyle w:val="a5"/>
          </w:rPr>
          <w:t>Написать отзыв</w:t>
        </w:r>
      </w:hyperlink>
      <w:r>
        <w:t>»).</w:t>
      </w:r>
    </w:p>
    <w:p w14:paraId="2900BE14" w14:textId="77777777" w:rsidR="00C271F8" w:rsidRDefault="00C271F8" w:rsidP="00C271F8">
      <w:pPr>
        <w:pStyle w:val="af4"/>
      </w:pPr>
    </w:p>
    <w:p w14:paraId="1C88BBD1" w14:textId="77777777" w:rsidR="00C271F8" w:rsidRDefault="00C271F8" w:rsidP="00C271F8">
      <w:pPr>
        <w:pStyle w:val="af4"/>
      </w:pPr>
      <w:r>
        <w:t>Панель «</w:t>
      </w:r>
      <w:r>
        <w:rPr>
          <w:b/>
        </w:rPr>
        <w:t>Удаленный доступ</w:t>
      </w:r>
      <w:r>
        <w:t>» содержит функции для удаленного подключения к Вашему компьютеру.</w:t>
      </w:r>
    </w:p>
    <w:p w14:paraId="4499FD65" w14:textId="77777777" w:rsidR="00C271F8" w:rsidRPr="00C271F8" w:rsidRDefault="00C271F8" w:rsidP="00C271F8">
      <w:pPr>
        <w:pStyle w:val="af4"/>
      </w:pPr>
      <w:r>
        <w:rPr>
          <w:noProof/>
        </w:rPr>
        <w:drawing>
          <wp:inline distT="0" distB="0" distL="0" distR="0" wp14:anchorId="3E8ECEEC" wp14:editId="3F7A8691">
            <wp:extent cx="419100" cy="628650"/>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t xml:space="preserve"> – позволяет записаться на сеанс удаленного доступа, чтобы специалисты отдела технической поддержки могли получить доступ к Вашему компьютеру для решения технических проблем с программой.</w:t>
      </w:r>
    </w:p>
    <w:p w14:paraId="629AD592" w14:textId="77777777" w:rsidR="00C271F8" w:rsidRDefault="00C271F8" w:rsidP="00C271F8">
      <w:pPr>
        <w:pStyle w:val="af4"/>
      </w:pPr>
      <w:r>
        <w:rPr>
          <w:noProof/>
        </w:rPr>
        <w:drawing>
          <wp:inline distT="0" distB="0" distL="0" distR="0" wp14:anchorId="62798CE6" wp14:editId="5A893FAB">
            <wp:extent cx="790575" cy="62865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позволяет подключиться к Вашему компьютеру через Интернет. Специалисты отдела технической поддержки для решения технических проблем могут организовать сеанс удаленного доступа к Вашему компьютеру, т.е. связаться с Вами по Интернету (подробнее см. «</w:t>
      </w:r>
      <w:hyperlink w:anchor="_Сеанс_управления_Вашим" w:history="1">
        <w:r w:rsidRPr="00C271F8">
          <w:rPr>
            <w:rStyle w:val="a5"/>
          </w:rPr>
          <w:t>Сеанс управления Вашим компьютером</w:t>
        </w:r>
      </w:hyperlink>
      <w:r>
        <w:t>»).</w:t>
      </w:r>
    </w:p>
    <w:p w14:paraId="69001F9F" w14:textId="77777777" w:rsidR="00C271F8" w:rsidRDefault="00C271F8" w:rsidP="00C271F8">
      <w:pPr>
        <w:pStyle w:val="af4"/>
      </w:pPr>
    </w:p>
    <w:p w14:paraId="44CA11F2" w14:textId="77777777" w:rsidR="00C271F8" w:rsidRPr="00C271F8" w:rsidRDefault="00C271F8" w:rsidP="00C271F8">
      <w:pPr>
        <w:pStyle w:val="af4"/>
      </w:pPr>
      <w:r>
        <w:lastRenderedPageBreak/>
        <w:t>Панель «</w:t>
      </w:r>
      <w:r>
        <w:rPr>
          <w:b/>
        </w:rPr>
        <w:t>Справка</w:t>
      </w:r>
      <w:r>
        <w:t>» содержит функции для получения справочной информации.</w:t>
      </w:r>
    </w:p>
    <w:p w14:paraId="171F3C12" w14:textId="77777777" w:rsidR="00C271F8" w:rsidRDefault="00C271F8" w:rsidP="00C271F8">
      <w:pPr>
        <w:pStyle w:val="af4"/>
      </w:pPr>
      <w:r>
        <w:rPr>
          <w:noProof/>
        </w:rPr>
        <w:drawing>
          <wp:inline distT="0" distB="0" distL="0" distR="0" wp14:anchorId="0716DF96" wp14:editId="5E5C588A">
            <wp:extent cx="790575" cy="62865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позволяет открыть данное Руководство пользователя в текстовом редакторе </w:t>
      </w:r>
      <w:r>
        <w:rPr>
          <w:b/>
          <w:lang w:val="en-US"/>
        </w:rPr>
        <w:t>Microsoft</w:t>
      </w:r>
      <w:r w:rsidRPr="00C271F8">
        <w:rPr>
          <w:b/>
        </w:rPr>
        <w:t xml:space="preserve"> </w:t>
      </w:r>
      <w:r>
        <w:rPr>
          <w:b/>
          <w:lang w:val="en-US"/>
        </w:rPr>
        <w:t>Word</w:t>
      </w:r>
      <w:r w:rsidRPr="00C271F8">
        <w:t xml:space="preserve"> </w:t>
      </w:r>
      <w:r>
        <w:t xml:space="preserve">или при отсутствии в текстовом редакторе </w:t>
      </w:r>
      <w:r>
        <w:rPr>
          <w:b/>
          <w:lang w:val="en-US"/>
        </w:rPr>
        <w:t>Writer</w:t>
      </w:r>
      <w:r w:rsidRPr="00C271F8">
        <w:t xml:space="preserve"> </w:t>
      </w:r>
      <w:r>
        <w:t xml:space="preserve">бесплатного пакета </w:t>
      </w:r>
      <w:r>
        <w:rPr>
          <w:b/>
          <w:lang w:val="en-US"/>
        </w:rPr>
        <w:t>OpenOffice</w:t>
      </w:r>
      <w:r>
        <w:rPr>
          <w:b/>
        </w:rPr>
        <w:t xml:space="preserve"> (</w:t>
      </w:r>
      <w:r>
        <w:rPr>
          <w:b/>
          <w:lang w:val="en-US"/>
        </w:rPr>
        <w:t>LibreOffice</w:t>
      </w:r>
      <w:r>
        <w:rPr>
          <w:b/>
        </w:rPr>
        <w:t>)</w:t>
      </w:r>
      <w:r>
        <w:t xml:space="preserve"> (подробнее см. «</w:t>
      </w:r>
      <w:hyperlink r:id="rId128" w:anchor="_Руководство_пользователя" w:history="1">
        <w:r>
          <w:rPr>
            <w:rStyle w:val="a5"/>
          </w:rPr>
          <w:t>Руководство пользователя</w:t>
        </w:r>
      </w:hyperlink>
      <w:r>
        <w:t>»).</w:t>
      </w:r>
    </w:p>
    <w:p w14:paraId="24503923" w14:textId="77777777" w:rsidR="00C271F8" w:rsidRDefault="00C271F8" w:rsidP="00C271F8">
      <w:pPr>
        <w:pStyle w:val="af4"/>
      </w:pPr>
      <w:r>
        <w:rPr>
          <w:noProof/>
        </w:rPr>
        <w:drawing>
          <wp:inline distT="0" distB="0" distL="0" distR="0" wp14:anchorId="0405EE5B" wp14:editId="17BD82AC">
            <wp:extent cx="781050" cy="628650"/>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81050" cy="628650"/>
                    </a:xfrm>
                    <a:prstGeom prst="rect">
                      <a:avLst/>
                    </a:prstGeom>
                    <a:noFill/>
                    <a:ln>
                      <a:noFill/>
                    </a:ln>
                  </pic:spPr>
                </pic:pic>
              </a:graphicData>
            </a:graphic>
          </wp:inline>
        </w:drawing>
      </w:r>
      <w:r>
        <w:t xml:space="preserve"> – позволяет открыть сведения о программе </w:t>
      </w:r>
      <w:r>
        <w:rPr>
          <w:bCs/>
          <w:szCs w:val="28"/>
          <w:shd w:val="clear" w:color="auto" w:fill="FFFFFF"/>
        </w:rPr>
        <w:t>«</w:t>
      </w:r>
      <w:hyperlink r:id="rId130" w:history="1">
        <w:r>
          <w:rPr>
            <w:rStyle w:val="a5"/>
            <w:bCs/>
          </w:rPr>
          <w:t>Полигон Про</w:t>
        </w:r>
      </w:hyperlink>
      <w:r>
        <w:rPr>
          <w:bCs/>
          <w:szCs w:val="28"/>
          <w:shd w:val="clear" w:color="auto" w:fill="FFFFFF"/>
        </w:rPr>
        <w:t>»</w:t>
      </w:r>
      <w:r>
        <w:t xml:space="preserve"> (в т. ч. номер версии программы) и разработчике.</w:t>
      </w:r>
    </w:p>
    <w:p w14:paraId="34ACA8D7" w14:textId="77777777" w:rsidR="00C271F8" w:rsidRDefault="00C271F8" w:rsidP="00C271F8">
      <w:pPr>
        <w:spacing w:before="240" w:after="240"/>
        <w:rPr>
          <w:sz w:val="24"/>
          <w:szCs w:val="24"/>
        </w:rPr>
      </w:pPr>
      <w:r>
        <w:rPr>
          <w:b/>
          <w:i/>
          <w:sz w:val="24"/>
          <w:szCs w:val="24"/>
        </w:rPr>
        <w:t>Примечание:</w:t>
      </w:r>
      <w:r>
        <w:rPr>
          <w:sz w:val="24"/>
          <w:szCs w:val="24"/>
        </w:rPr>
        <w:t xml:space="preserve"> нажав кнопку </w:t>
      </w:r>
      <w:r>
        <w:rPr>
          <w:noProof/>
        </w:rPr>
        <w:drawing>
          <wp:inline distT="0" distB="0" distL="0" distR="0" wp14:anchorId="789DAC63" wp14:editId="5C4AC079">
            <wp:extent cx="809625" cy="24765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Pr>
          <w:sz w:val="24"/>
          <w:szCs w:val="24"/>
        </w:rPr>
        <w:t xml:space="preserve"> в окне «</w:t>
      </w:r>
      <w:r>
        <w:rPr>
          <w:b/>
          <w:sz w:val="24"/>
          <w:szCs w:val="24"/>
        </w:rPr>
        <w:t>О программе</w:t>
      </w:r>
      <w:r>
        <w:rPr>
          <w:sz w:val="24"/>
          <w:szCs w:val="24"/>
        </w:rPr>
        <w:t>», можно посмотреть сведения об операционной системе, установленной на Вашем компьютере.</w:t>
      </w:r>
    </w:p>
    <w:p w14:paraId="5ED611A0" w14:textId="77777777" w:rsidR="00C271F8" w:rsidRPr="00FF027E" w:rsidRDefault="00C271F8" w:rsidP="00FF027E">
      <w:pPr>
        <w:pStyle w:val="af4"/>
      </w:pPr>
    </w:p>
    <w:p w14:paraId="556F18F1" w14:textId="77777777" w:rsidR="000232B4" w:rsidRPr="00B54375" w:rsidRDefault="000232B4" w:rsidP="00B54375">
      <w:pPr>
        <w:pStyle w:val="1"/>
      </w:pPr>
      <w:bookmarkStart w:id="40" w:name="_Toc23509822"/>
      <w:r w:rsidRPr="002174DC">
        <w:t>Работа в программе</w:t>
      </w:r>
      <w:bookmarkEnd w:id="38"/>
      <w:bookmarkEnd w:id="39"/>
      <w:bookmarkEnd w:id="40"/>
    </w:p>
    <w:p w14:paraId="221CAC05" w14:textId="77777777" w:rsidR="000232B4" w:rsidRPr="00B54375" w:rsidRDefault="000232B4" w:rsidP="00B54375">
      <w:pPr>
        <w:pStyle w:val="2"/>
      </w:pPr>
      <w:bookmarkStart w:id="41" w:name="_Настройки_программы"/>
      <w:bookmarkStart w:id="42" w:name="_Toc446073878"/>
      <w:bookmarkStart w:id="43" w:name="_Toc465757099"/>
      <w:bookmarkStart w:id="44" w:name="_Toc23509823"/>
      <w:bookmarkEnd w:id="41"/>
      <w:r>
        <w:t>Настройки пр</w:t>
      </w:r>
      <w:r w:rsidRPr="00DE10DD">
        <w:t>ограммы</w:t>
      </w:r>
      <w:bookmarkEnd w:id="42"/>
      <w:bookmarkEnd w:id="43"/>
      <w:bookmarkEnd w:id="44"/>
    </w:p>
    <w:p w14:paraId="410006D2" w14:textId="5385DB0D" w:rsidR="000232B4" w:rsidRPr="00FF027E" w:rsidRDefault="000232B4" w:rsidP="00FF027E">
      <w:pPr>
        <w:pStyle w:val="af4"/>
      </w:pPr>
      <w:r>
        <w:t xml:space="preserve">Настойки программы выполняются в окне </w:t>
      </w:r>
      <w:r w:rsidRPr="00803E89">
        <w:rPr>
          <w:b/>
        </w:rPr>
        <w:t>«Настройки»</w:t>
      </w:r>
      <w:r>
        <w:t xml:space="preserve">. Для открытия </w:t>
      </w:r>
      <w:r w:rsidR="00045111">
        <w:t xml:space="preserve">данного </w:t>
      </w:r>
      <w:r w:rsidR="00803E89">
        <w:t xml:space="preserve">окна </w:t>
      </w:r>
      <w:r>
        <w:t xml:space="preserve">нажмите кнопку </w:t>
      </w:r>
      <w:r w:rsidR="00883866">
        <w:rPr>
          <w:noProof/>
        </w:rPr>
        <w:drawing>
          <wp:inline distT="0" distB="0" distL="0" distR="0" wp14:anchorId="4DA2C21C" wp14:editId="3AC6C071">
            <wp:extent cx="619048" cy="62857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9048" cy="628571"/>
                    </a:xfrm>
                    <a:prstGeom prst="rect">
                      <a:avLst/>
                    </a:prstGeom>
                  </pic:spPr>
                </pic:pic>
              </a:graphicData>
            </a:graphic>
          </wp:inline>
        </w:drawing>
      </w:r>
      <w:r>
        <w:t xml:space="preserve"> </w:t>
      </w:r>
      <w:r w:rsidR="00883866">
        <w:t xml:space="preserve">на </w:t>
      </w:r>
      <w:r w:rsidR="00883866" w:rsidRPr="00883866">
        <w:t>ленте</w:t>
      </w:r>
      <w:r w:rsidR="00883866">
        <w:t xml:space="preserve"> н</w:t>
      </w:r>
      <w:r>
        <w:t xml:space="preserve">а вкладке </w:t>
      </w:r>
      <w:r w:rsidRPr="00126F3F">
        <w:rPr>
          <w:b/>
        </w:rPr>
        <w:t>«</w:t>
      </w:r>
      <w:r w:rsidR="00883866">
        <w:rPr>
          <w:b/>
        </w:rPr>
        <w:t>Параметры</w:t>
      </w:r>
      <w:r w:rsidRPr="00126F3F">
        <w:rPr>
          <w:b/>
        </w:rPr>
        <w:t>»</w:t>
      </w:r>
      <w:r>
        <w:t>.</w:t>
      </w:r>
    </w:p>
    <w:p w14:paraId="3912794F" w14:textId="140F046F" w:rsidR="000232B4" w:rsidRPr="002B4992" w:rsidRDefault="00883866" w:rsidP="002B4992">
      <w:pPr>
        <w:pStyle w:val="af8"/>
      </w:pPr>
      <w:r>
        <w:lastRenderedPageBreak/>
        <w:drawing>
          <wp:inline distT="0" distB="0" distL="0" distR="0" wp14:anchorId="1F29C11C" wp14:editId="75D18AC3">
            <wp:extent cx="6300470" cy="38747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00470" cy="3874770"/>
                    </a:xfrm>
                    <a:prstGeom prst="rect">
                      <a:avLst/>
                    </a:prstGeom>
                  </pic:spPr>
                </pic:pic>
              </a:graphicData>
            </a:graphic>
          </wp:inline>
        </w:drawing>
      </w:r>
      <w:r w:rsidR="00B54375">
        <w:br/>
      </w:r>
      <w:r w:rsidR="000232B4" w:rsidRPr="00882BB7">
        <w:t>Окно «</w:t>
      </w:r>
      <w:r w:rsidR="000232B4" w:rsidRPr="00742EBA">
        <w:t>Настройки</w:t>
      </w:r>
      <w:r w:rsidR="000232B4" w:rsidRPr="00882BB7">
        <w:t>»</w:t>
      </w:r>
      <w:r w:rsidR="000232B4">
        <w:t>, раздел «Личные»</w:t>
      </w:r>
    </w:p>
    <w:p w14:paraId="14C4AF6F" w14:textId="65DEB63A" w:rsidR="000232B4" w:rsidRDefault="00684875" w:rsidP="002B4992">
      <w:pPr>
        <w:pStyle w:val="af4"/>
      </w:pPr>
      <w:r>
        <w:rPr>
          <w:rFonts w:eastAsiaTheme="minorEastAsia"/>
        </w:rPr>
        <w:t>В окне «</w:t>
      </w:r>
      <w:r>
        <w:rPr>
          <w:rFonts w:eastAsiaTheme="minorEastAsia"/>
          <w:b/>
        </w:rPr>
        <w:t>Настройки</w:t>
      </w:r>
      <w:r>
        <w:rPr>
          <w:rFonts w:eastAsiaTheme="minorEastAsia"/>
        </w:rPr>
        <w:t>» справа в разделе «</w:t>
      </w:r>
      <w:r>
        <w:rPr>
          <w:rFonts w:eastAsiaTheme="minorEastAsia"/>
          <w:b/>
        </w:rPr>
        <w:t>Настройки</w:t>
      </w:r>
      <w:r>
        <w:rPr>
          <w:rFonts w:eastAsiaTheme="minorEastAsia"/>
        </w:rPr>
        <w:t xml:space="preserve">» устанавливаются </w:t>
      </w:r>
      <w:r>
        <w:rPr>
          <w:rFonts w:eastAsiaTheme="minorEastAsia"/>
          <w:b/>
        </w:rPr>
        <w:t>общие параметры</w:t>
      </w:r>
      <w:r>
        <w:rPr>
          <w:rFonts w:eastAsiaTheme="minorEastAsia"/>
        </w:rPr>
        <w:t xml:space="preserve"> для платформы «</w:t>
      </w:r>
      <w:r>
        <w:rPr>
          <w:rFonts w:eastAsiaTheme="minorEastAsia"/>
          <w:b/>
        </w:rPr>
        <w:t>Полигон Про</w:t>
      </w:r>
      <w:r>
        <w:rPr>
          <w:rFonts w:eastAsiaTheme="minorEastAsia"/>
        </w:rPr>
        <w:t>»</w:t>
      </w:r>
      <w:r w:rsidR="000232B4">
        <w:t xml:space="preserve">, а в разделе </w:t>
      </w:r>
      <w:r w:rsidR="000232B4" w:rsidRPr="00803E89">
        <w:rPr>
          <w:b/>
        </w:rPr>
        <w:t>«</w:t>
      </w:r>
      <w:r w:rsidR="00F52171" w:rsidRPr="00803E89">
        <w:rPr>
          <w:b/>
        </w:rPr>
        <w:t>Градостроительный план</w:t>
      </w:r>
      <w:r w:rsidR="000232B4" w:rsidRPr="00803E89">
        <w:rPr>
          <w:b/>
        </w:rPr>
        <w:t>»</w:t>
      </w:r>
      <w:r w:rsidR="000232B4">
        <w:t xml:space="preserve"> выполняются настройки программного модуля </w:t>
      </w:r>
      <w:r w:rsidR="002B4992">
        <w:t>«</w:t>
      </w:r>
      <w:hyperlink r:id="rId133" w:history="1">
        <w:r w:rsidR="00725509" w:rsidRPr="00803E89">
          <w:rPr>
            <w:rStyle w:val="a5"/>
            <w:szCs w:val="24"/>
          </w:rPr>
          <w:t>Полигон</w:t>
        </w:r>
        <w:r w:rsidR="002B4992" w:rsidRPr="002B4992">
          <w:rPr>
            <w:rStyle w:val="a5"/>
            <w:szCs w:val="24"/>
          </w:rPr>
          <w:t xml:space="preserve"> </w:t>
        </w:r>
        <w:r w:rsidR="00725509" w:rsidRPr="00803E89">
          <w:rPr>
            <w:rStyle w:val="a5"/>
            <w:szCs w:val="24"/>
          </w:rPr>
          <w:t xml:space="preserve">Про: </w:t>
        </w:r>
        <w:r w:rsidR="00F52171" w:rsidRPr="00803E89">
          <w:rPr>
            <w:rStyle w:val="a5"/>
            <w:szCs w:val="24"/>
          </w:rPr>
          <w:t>Градостроительный план</w:t>
        </w:r>
      </w:hyperlink>
      <w:r w:rsidR="002B4992">
        <w:t>».</w:t>
      </w:r>
    </w:p>
    <w:p w14:paraId="6F66918C" w14:textId="77777777" w:rsidR="00684875" w:rsidRPr="00FF027E" w:rsidRDefault="00684875" w:rsidP="00FF027E">
      <w:pPr>
        <w:pStyle w:val="af4"/>
      </w:pPr>
    </w:p>
    <w:p w14:paraId="0398666D" w14:textId="3CD5C154" w:rsidR="00684875" w:rsidRDefault="00684875" w:rsidP="00684875">
      <w:pPr>
        <w:rPr>
          <w:rFonts w:cs="Times New Roman"/>
        </w:rPr>
      </w:pPr>
      <w:r>
        <w:t>Если Вы изменили настройки программы, чтобы восстановить настройки по умолчанию, в окне «</w:t>
      </w:r>
      <w:r>
        <w:rPr>
          <w:b/>
        </w:rPr>
        <w:t>Настройки</w:t>
      </w:r>
      <w:r>
        <w:t xml:space="preserve">» в нижнем левом углу нажмите кнопку </w:t>
      </w:r>
      <w:r>
        <w:rPr>
          <w:noProof/>
        </w:rPr>
        <w:drawing>
          <wp:inline distT="0" distB="0" distL="0" distR="0" wp14:anchorId="338F7621" wp14:editId="02C54145">
            <wp:extent cx="1266825" cy="2952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66825" cy="295275"/>
                    </a:xfrm>
                    <a:prstGeom prst="rect">
                      <a:avLst/>
                    </a:prstGeom>
                    <a:noFill/>
                    <a:ln>
                      <a:noFill/>
                    </a:ln>
                  </pic:spPr>
                </pic:pic>
              </a:graphicData>
            </a:graphic>
          </wp:inline>
        </w:drawing>
      </w:r>
      <w:r>
        <w:t>. Подтвердите восстановление значений по умолчанию:</w:t>
      </w:r>
    </w:p>
    <w:p w14:paraId="089E1368" w14:textId="1700772F" w:rsidR="00684875" w:rsidRDefault="00684875" w:rsidP="00684875">
      <w:pPr>
        <w:ind w:firstLine="0"/>
        <w:jc w:val="center"/>
      </w:pPr>
      <w:r>
        <w:rPr>
          <w:noProof/>
        </w:rPr>
        <w:drawing>
          <wp:inline distT="0" distB="0" distL="0" distR="0" wp14:anchorId="21B3A39C" wp14:editId="6465B33B">
            <wp:extent cx="4695825" cy="1619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95825" cy="1619250"/>
                    </a:xfrm>
                    <a:prstGeom prst="rect">
                      <a:avLst/>
                    </a:prstGeom>
                    <a:noFill/>
                    <a:ln>
                      <a:noFill/>
                    </a:ln>
                  </pic:spPr>
                </pic:pic>
              </a:graphicData>
            </a:graphic>
          </wp:inline>
        </w:drawing>
      </w:r>
    </w:p>
    <w:p w14:paraId="63810D7C" w14:textId="77777777" w:rsidR="00343447" w:rsidRPr="00DE7692" w:rsidRDefault="00613E5D" w:rsidP="00D03EB2">
      <w:pPr>
        <w:pStyle w:val="3"/>
        <w:rPr>
          <w:rStyle w:val="40"/>
          <w:b/>
        </w:rPr>
      </w:pPr>
      <w:bookmarkStart w:id="45" w:name="_Настройки_сохранения._В"/>
      <w:bookmarkStart w:id="46" w:name="_Toc446073886"/>
      <w:bookmarkStart w:id="47" w:name="_Toc23509824"/>
      <w:bookmarkStart w:id="48" w:name="_Toc465757108"/>
      <w:bookmarkEnd w:id="45"/>
      <w:r w:rsidRPr="00DE7692">
        <w:rPr>
          <w:rStyle w:val="40"/>
          <w:b/>
        </w:rPr>
        <w:lastRenderedPageBreak/>
        <w:t>Настройки сохранени</w:t>
      </w:r>
      <w:bookmarkEnd w:id="46"/>
      <w:r w:rsidR="007A441C" w:rsidRPr="00DE7692">
        <w:rPr>
          <w:rStyle w:val="40"/>
          <w:b/>
        </w:rPr>
        <w:t>я</w:t>
      </w:r>
      <w:bookmarkEnd w:id="47"/>
    </w:p>
    <w:p w14:paraId="68EF46FB" w14:textId="77777777" w:rsidR="00613E5D" w:rsidRPr="00DD6378" w:rsidRDefault="00E7686D" w:rsidP="00DD6378">
      <w:pPr>
        <w:pStyle w:val="af4"/>
        <w:rPr>
          <w:rStyle w:val="40"/>
          <w:rFonts w:cs="Times New Roman"/>
          <w:b w:val="0"/>
          <w:iCs w:val="0"/>
          <w:szCs w:val="22"/>
        </w:rPr>
      </w:pPr>
      <w:r w:rsidRPr="00742EBA">
        <w:t xml:space="preserve">В разделе </w:t>
      </w:r>
      <w:r w:rsidRPr="00803E89">
        <w:t>«</w:t>
      </w:r>
      <w:r w:rsidR="00613E5D" w:rsidRPr="00343447">
        <w:rPr>
          <w:b/>
        </w:rPr>
        <w:t>Сохранение</w:t>
      </w:r>
      <w:r w:rsidRPr="00803E89">
        <w:t>»</w:t>
      </w:r>
      <w:r w:rsidRPr="00742EBA">
        <w:t xml:space="preserve"> устанавливаются настройки для сохранения </w:t>
      </w:r>
      <w:r w:rsidR="00F83851" w:rsidRPr="00742EBA">
        <w:t>проекта</w:t>
      </w:r>
      <w:r w:rsidRPr="00742EBA">
        <w:t>.</w:t>
      </w:r>
      <w:bookmarkEnd w:id="48"/>
    </w:p>
    <w:p w14:paraId="3E82EB78" w14:textId="6D6211AE" w:rsidR="00613E5D" w:rsidRDefault="00684875" w:rsidP="00343447">
      <w:pPr>
        <w:pStyle w:val="af8"/>
      </w:pPr>
      <w:r>
        <w:drawing>
          <wp:inline distT="0" distB="0" distL="0" distR="0" wp14:anchorId="664D2609" wp14:editId="2C99BCFF">
            <wp:extent cx="6300470" cy="38747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300470" cy="3874770"/>
                    </a:xfrm>
                    <a:prstGeom prst="rect">
                      <a:avLst/>
                    </a:prstGeom>
                  </pic:spPr>
                </pic:pic>
              </a:graphicData>
            </a:graphic>
          </wp:inline>
        </w:drawing>
      </w:r>
      <w:r w:rsidR="00343447">
        <w:br/>
      </w:r>
      <w:r w:rsidR="00613E5D">
        <w:t>Окно «</w:t>
      </w:r>
      <w:r w:rsidR="00500DD4">
        <w:t>Настройки», раздел «Сохранение»</w:t>
      </w:r>
    </w:p>
    <w:p w14:paraId="21B00904" w14:textId="30B6FAF5" w:rsidR="00722FAB" w:rsidRDefault="00722FAB" w:rsidP="00722FAB">
      <w:pPr>
        <w:rPr>
          <w:rFonts w:cs="Times New Roman"/>
        </w:rPr>
      </w:pPr>
      <w:r>
        <w:t>В поле «</w:t>
      </w:r>
      <w:r>
        <w:rPr>
          <w:b/>
        </w:rPr>
        <w:t>Путь для сохранения новых проектов (родительская папка для новых папок проектов)</w:t>
      </w:r>
      <w:r>
        <w:t xml:space="preserve">» с помощью кнопки </w:t>
      </w:r>
      <w:r>
        <w:rPr>
          <w:noProof/>
        </w:rPr>
        <w:drawing>
          <wp:inline distT="0" distB="0" distL="0" distR="0" wp14:anchorId="2E8AE641" wp14:editId="20F455F6">
            <wp:extent cx="952500" cy="2952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2500" cy="295275"/>
                    </a:xfrm>
                    <a:prstGeom prst="rect">
                      <a:avLst/>
                    </a:prstGeom>
                    <a:noFill/>
                    <a:ln>
                      <a:noFill/>
                    </a:ln>
                  </pic:spPr>
                </pic:pic>
              </a:graphicData>
            </a:graphic>
          </wp:inline>
        </w:drawing>
      </w:r>
      <w:r>
        <w:t xml:space="preserve"> выберите папку для сохранения новых файлов проектов. Если данное поле не заполнено, то по умолчанию используется папка «</w:t>
      </w:r>
      <w:r>
        <w:rPr>
          <w:b/>
        </w:rPr>
        <w:t>Проекты</w:t>
      </w:r>
      <w:r>
        <w:t>».</w:t>
      </w:r>
    </w:p>
    <w:p w14:paraId="16D15F2F" w14:textId="77777777" w:rsidR="00613E5D" w:rsidRDefault="00613E5D" w:rsidP="00613E5D">
      <w:r>
        <w:t>Также в данном разделе можно при необходимости изменить наименования вложенных папок для сохранения файлов проекта в одноименных полях:</w:t>
      </w:r>
    </w:p>
    <w:p w14:paraId="793D5627" w14:textId="77777777" w:rsidR="00613E5D" w:rsidRDefault="00613E5D" w:rsidP="0009678C">
      <w:pPr>
        <w:pStyle w:val="ab"/>
        <w:numPr>
          <w:ilvl w:val="0"/>
          <w:numId w:val="8"/>
        </w:numPr>
        <w:tabs>
          <w:tab w:val="left" w:pos="993"/>
        </w:tabs>
        <w:spacing w:after="240" w:line="276" w:lineRule="auto"/>
        <w:ind w:left="993" w:hanging="426"/>
        <w:rPr>
          <w:sz w:val="36"/>
          <w:szCs w:val="22"/>
        </w:rPr>
      </w:pPr>
      <w:r>
        <w:rPr>
          <w:sz w:val="28"/>
        </w:rPr>
        <w:t>«</w:t>
      </w:r>
      <w:r>
        <w:rPr>
          <w:b/>
          <w:sz w:val="28"/>
        </w:rPr>
        <w:t>Имя вложенной папки для сохранения ZIP-архивов</w:t>
      </w:r>
      <w:r>
        <w:rPr>
          <w:sz w:val="28"/>
        </w:rPr>
        <w:t>» – если данное поле не заполнено, то используется папка «</w:t>
      </w:r>
      <w:r>
        <w:rPr>
          <w:b/>
          <w:sz w:val="28"/>
        </w:rPr>
        <w:t>Архив</w:t>
      </w:r>
      <w:r w:rsidR="00B47F95">
        <w:rPr>
          <w:sz w:val="28"/>
        </w:rPr>
        <w:t>»;</w:t>
      </w:r>
      <w:r>
        <w:rPr>
          <w:sz w:val="28"/>
        </w:rPr>
        <w:t xml:space="preserve"> </w:t>
      </w:r>
    </w:p>
    <w:p w14:paraId="411F0C55" w14:textId="77777777" w:rsidR="00613E5D" w:rsidRDefault="00613E5D" w:rsidP="0009678C">
      <w:pPr>
        <w:pStyle w:val="ab"/>
        <w:numPr>
          <w:ilvl w:val="0"/>
          <w:numId w:val="8"/>
        </w:numPr>
        <w:tabs>
          <w:tab w:val="left" w:pos="993"/>
        </w:tabs>
        <w:spacing w:after="240" w:line="276" w:lineRule="auto"/>
        <w:ind w:left="993" w:hanging="426"/>
        <w:rPr>
          <w:sz w:val="36"/>
          <w:szCs w:val="22"/>
        </w:rPr>
      </w:pPr>
      <w:r>
        <w:rPr>
          <w:sz w:val="28"/>
        </w:rPr>
        <w:t>«</w:t>
      </w:r>
      <w:r>
        <w:rPr>
          <w:b/>
          <w:sz w:val="28"/>
        </w:rPr>
        <w:t xml:space="preserve">Имя вложенной папки для сохранения </w:t>
      </w:r>
      <w:r>
        <w:rPr>
          <w:b/>
          <w:sz w:val="28"/>
          <w:lang w:val="en-US"/>
        </w:rPr>
        <w:t>XML</w:t>
      </w:r>
      <w:r>
        <w:rPr>
          <w:b/>
          <w:sz w:val="28"/>
        </w:rPr>
        <w:t>-файлов и протоколов ошибок</w:t>
      </w:r>
      <w:r>
        <w:rPr>
          <w:sz w:val="28"/>
        </w:rPr>
        <w:t>» – если данное поле не заполнено, то используется папка «</w:t>
      </w:r>
      <w:r>
        <w:rPr>
          <w:b/>
          <w:sz w:val="28"/>
        </w:rPr>
        <w:t>Экспорт</w:t>
      </w:r>
      <w:r>
        <w:rPr>
          <w:sz w:val="28"/>
        </w:rPr>
        <w:t>»;</w:t>
      </w:r>
    </w:p>
    <w:p w14:paraId="5F28DD96" w14:textId="77777777" w:rsidR="00613E5D" w:rsidRDefault="00613E5D" w:rsidP="0009678C">
      <w:pPr>
        <w:pStyle w:val="ab"/>
        <w:numPr>
          <w:ilvl w:val="0"/>
          <w:numId w:val="8"/>
        </w:numPr>
        <w:tabs>
          <w:tab w:val="left" w:pos="993"/>
        </w:tabs>
        <w:spacing w:after="240" w:line="276" w:lineRule="auto"/>
        <w:ind w:left="993" w:hanging="426"/>
        <w:rPr>
          <w:sz w:val="36"/>
          <w:szCs w:val="22"/>
        </w:rPr>
      </w:pPr>
      <w:r>
        <w:rPr>
          <w:sz w:val="28"/>
        </w:rPr>
        <w:lastRenderedPageBreak/>
        <w:t>«</w:t>
      </w:r>
      <w:r>
        <w:rPr>
          <w:b/>
          <w:sz w:val="28"/>
        </w:rPr>
        <w:t xml:space="preserve">Имя вложенной папки для сохранения файлов документов </w:t>
      </w:r>
      <w:r>
        <w:rPr>
          <w:b/>
          <w:sz w:val="28"/>
          <w:lang w:val="en-US"/>
        </w:rPr>
        <w:t>Word</w:t>
      </w:r>
      <w:r>
        <w:rPr>
          <w:b/>
          <w:sz w:val="28"/>
        </w:rPr>
        <w:t xml:space="preserve"> (</w:t>
      </w:r>
      <w:r>
        <w:rPr>
          <w:b/>
          <w:sz w:val="28"/>
          <w:lang w:val="en-US"/>
        </w:rPr>
        <w:t>Writer</w:t>
      </w:r>
      <w:r>
        <w:rPr>
          <w:b/>
          <w:sz w:val="28"/>
        </w:rPr>
        <w:t>)</w:t>
      </w:r>
      <w:r>
        <w:rPr>
          <w:sz w:val="28"/>
        </w:rPr>
        <w:t>» – если данное поле не заполнено, то используется папка «</w:t>
      </w:r>
      <w:r>
        <w:rPr>
          <w:b/>
          <w:sz w:val="28"/>
        </w:rPr>
        <w:t>Документы</w:t>
      </w:r>
      <w:r>
        <w:rPr>
          <w:sz w:val="28"/>
        </w:rPr>
        <w:t>»;</w:t>
      </w:r>
    </w:p>
    <w:p w14:paraId="3DC9B2FC" w14:textId="77777777" w:rsidR="00613E5D" w:rsidRDefault="00613E5D" w:rsidP="0009678C">
      <w:pPr>
        <w:pStyle w:val="ab"/>
        <w:numPr>
          <w:ilvl w:val="0"/>
          <w:numId w:val="8"/>
        </w:numPr>
        <w:tabs>
          <w:tab w:val="left" w:pos="993"/>
        </w:tabs>
        <w:spacing w:after="240" w:line="276" w:lineRule="auto"/>
        <w:ind w:left="993" w:hanging="426"/>
        <w:rPr>
          <w:sz w:val="36"/>
          <w:szCs w:val="22"/>
        </w:rPr>
      </w:pPr>
      <w:r>
        <w:rPr>
          <w:sz w:val="28"/>
        </w:rPr>
        <w:t>«</w:t>
      </w:r>
      <w:r>
        <w:rPr>
          <w:b/>
          <w:sz w:val="28"/>
        </w:rPr>
        <w:t>Имя вложенной папки для сохранения видеофайлов</w:t>
      </w:r>
      <w:r>
        <w:rPr>
          <w:sz w:val="28"/>
        </w:rPr>
        <w:t>» – если данное поле не заполнено, то используется папка «</w:t>
      </w:r>
      <w:r>
        <w:rPr>
          <w:b/>
          <w:sz w:val="28"/>
        </w:rPr>
        <w:t>Видео</w:t>
      </w:r>
      <w:r>
        <w:rPr>
          <w:sz w:val="28"/>
        </w:rPr>
        <w:t>»;</w:t>
      </w:r>
    </w:p>
    <w:p w14:paraId="7DE4522C" w14:textId="77777777" w:rsidR="00613E5D" w:rsidRDefault="00613E5D" w:rsidP="0009678C">
      <w:pPr>
        <w:pStyle w:val="ab"/>
        <w:numPr>
          <w:ilvl w:val="0"/>
          <w:numId w:val="8"/>
        </w:numPr>
        <w:tabs>
          <w:tab w:val="left" w:pos="993"/>
        </w:tabs>
        <w:spacing w:after="240" w:line="276" w:lineRule="auto"/>
        <w:ind w:left="993" w:hanging="426"/>
        <w:rPr>
          <w:rStyle w:val="40"/>
          <w:b w:val="0"/>
          <w:sz w:val="36"/>
        </w:rPr>
      </w:pPr>
      <w:r>
        <w:rPr>
          <w:sz w:val="28"/>
        </w:rPr>
        <w:t>«</w:t>
      </w:r>
      <w:r>
        <w:rPr>
          <w:b/>
          <w:sz w:val="28"/>
        </w:rPr>
        <w:t>Имя вложенной папки для сохранения файлов, полученных от Росреестра (сервис прямого доступа)</w:t>
      </w:r>
      <w:r>
        <w:rPr>
          <w:sz w:val="28"/>
        </w:rPr>
        <w:t>» – если данное поле не заполнено, то используется папка «</w:t>
      </w:r>
      <w:r w:rsidR="00E7686D" w:rsidRPr="00913A11">
        <w:rPr>
          <w:b/>
          <w:sz w:val="28"/>
        </w:rPr>
        <w:t>Росреестр</w:t>
      </w:r>
      <w:r>
        <w:rPr>
          <w:sz w:val="28"/>
        </w:rPr>
        <w:t>».</w:t>
      </w:r>
    </w:p>
    <w:p w14:paraId="3B316004" w14:textId="77777777" w:rsidR="008510EE" w:rsidRPr="003A2FA6" w:rsidRDefault="008510EE" w:rsidP="003A2FA6">
      <w:pPr>
        <w:pStyle w:val="af4"/>
        <w:rPr>
          <w:rStyle w:val="40"/>
          <w:rFonts w:cs="Times New Roman"/>
          <w:b w:val="0"/>
          <w:iCs w:val="0"/>
          <w:szCs w:val="22"/>
        </w:rPr>
      </w:pPr>
      <w:bookmarkStart w:id="49" w:name="_Раздел_«Графика»._В"/>
      <w:bookmarkStart w:id="50" w:name="_Toc465757110"/>
      <w:bookmarkEnd w:id="49"/>
    </w:p>
    <w:p w14:paraId="4CEAA67D" w14:textId="3F7C7694" w:rsidR="00684875" w:rsidRDefault="00684875" w:rsidP="00684875">
      <w:pPr>
        <w:pStyle w:val="3"/>
        <w:rPr>
          <w:rStyle w:val="40"/>
          <w:b/>
          <w:iCs w:val="0"/>
          <w:szCs w:val="22"/>
        </w:rPr>
      </w:pPr>
      <w:bookmarkStart w:id="51" w:name="_Toc23509825"/>
      <w:r>
        <w:rPr>
          <w:rStyle w:val="40"/>
          <w:b/>
          <w:iCs w:val="0"/>
          <w:szCs w:val="22"/>
        </w:rPr>
        <w:t>Раздел «Особые»</w:t>
      </w:r>
      <w:bookmarkEnd w:id="51"/>
    </w:p>
    <w:p w14:paraId="59A19FEB" w14:textId="78AA13C0" w:rsidR="00722FAB" w:rsidRPr="00722FAB" w:rsidRDefault="00722FAB" w:rsidP="003A2FA6">
      <w:pPr>
        <w:pStyle w:val="af4"/>
        <w:rPr>
          <w:rStyle w:val="40"/>
          <w:rFonts w:eastAsia="Times New Roman" w:cs="Times New Roman"/>
          <w:b w:val="0"/>
          <w:iCs w:val="0"/>
          <w:szCs w:val="22"/>
        </w:rPr>
      </w:pPr>
      <w:r>
        <w:t>Раздел</w:t>
      </w:r>
      <w:r w:rsidRPr="00742EBA">
        <w:t xml:space="preserve"> </w:t>
      </w:r>
      <w:r w:rsidRPr="00803E89">
        <w:t>«</w:t>
      </w:r>
      <w:r>
        <w:rPr>
          <w:b/>
        </w:rPr>
        <w:t>Особые</w:t>
      </w:r>
      <w:r w:rsidRPr="00803E89">
        <w:t>»</w:t>
      </w:r>
      <w:r>
        <w:t xml:space="preserve"> содержит только одну настройку для автоматического заполнения графических </w:t>
      </w:r>
      <w:r w:rsidRPr="003A2FA6">
        <w:t>разделов</w:t>
      </w:r>
      <w:r>
        <w:t>.</w:t>
      </w:r>
    </w:p>
    <w:p w14:paraId="6101E259" w14:textId="2F87FEFE" w:rsidR="00684875" w:rsidRPr="00722FAB" w:rsidRDefault="00722FAB" w:rsidP="00722FAB">
      <w:pPr>
        <w:pStyle w:val="af4"/>
        <w:ind w:firstLine="0"/>
        <w:jc w:val="center"/>
        <w:rPr>
          <w:rStyle w:val="40"/>
          <w:b w:val="0"/>
          <w:i/>
          <w:iCs w:val="0"/>
          <w:szCs w:val="22"/>
        </w:rPr>
      </w:pPr>
      <w:r w:rsidRPr="00722FAB">
        <w:rPr>
          <w:i/>
          <w:noProof/>
        </w:rPr>
        <w:drawing>
          <wp:inline distT="0" distB="0" distL="0" distR="0" wp14:anchorId="2C879ED4" wp14:editId="5892713E">
            <wp:extent cx="6300470" cy="38747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00470" cy="3874770"/>
                    </a:xfrm>
                    <a:prstGeom prst="rect">
                      <a:avLst/>
                    </a:prstGeom>
                  </pic:spPr>
                </pic:pic>
              </a:graphicData>
            </a:graphic>
          </wp:inline>
        </w:drawing>
      </w:r>
      <w:r w:rsidRPr="00722FAB">
        <w:rPr>
          <w:rStyle w:val="40"/>
          <w:b w:val="0"/>
          <w:i/>
          <w:iCs w:val="0"/>
          <w:szCs w:val="22"/>
        </w:rPr>
        <w:br/>
        <w:t>Раздел «Особые»</w:t>
      </w:r>
    </w:p>
    <w:p w14:paraId="00C09B5B" w14:textId="77777777" w:rsidR="00722FAB" w:rsidRPr="00DE7692" w:rsidRDefault="00722FAB" w:rsidP="00DE7692">
      <w:pPr>
        <w:pStyle w:val="af4"/>
        <w:rPr>
          <w:rStyle w:val="40"/>
          <w:b w:val="0"/>
          <w:iCs w:val="0"/>
          <w:szCs w:val="22"/>
        </w:rPr>
      </w:pPr>
    </w:p>
    <w:p w14:paraId="703D4102" w14:textId="77777777" w:rsidR="00343447" w:rsidRPr="00DE7692" w:rsidRDefault="00196234" w:rsidP="00D03EB2">
      <w:pPr>
        <w:pStyle w:val="3"/>
      </w:pPr>
      <w:bookmarkStart w:id="52" w:name="_Toc23509826"/>
      <w:r w:rsidRPr="00DE7692">
        <w:rPr>
          <w:rStyle w:val="40"/>
          <w:b/>
        </w:rPr>
        <w:lastRenderedPageBreak/>
        <w:t>Раздел «Графика»</w:t>
      </w:r>
      <w:bookmarkEnd w:id="52"/>
    </w:p>
    <w:p w14:paraId="78F3D578" w14:textId="77777777" w:rsidR="00641D71" w:rsidRDefault="00E7686D" w:rsidP="00343447">
      <w:pPr>
        <w:pStyle w:val="af4"/>
      </w:pPr>
      <w:r w:rsidRPr="00742EBA">
        <w:t xml:space="preserve">В разделе </w:t>
      </w:r>
      <w:r w:rsidRPr="00803E89">
        <w:t>«</w:t>
      </w:r>
      <w:r w:rsidR="00196234" w:rsidRPr="00DE7692">
        <w:rPr>
          <w:b/>
        </w:rPr>
        <w:t>Графика</w:t>
      </w:r>
      <w:r w:rsidRPr="00803E89">
        <w:t>»</w:t>
      </w:r>
      <w:r w:rsidRPr="00742EBA">
        <w:t xml:space="preserve"> устанавливаются настройки для печати графических разделов, такие как шрифт и цвет подписей объектов.</w:t>
      </w:r>
      <w:bookmarkEnd w:id="50"/>
    </w:p>
    <w:p w14:paraId="3D516497" w14:textId="1FC4AB96" w:rsidR="00FF518F" w:rsidRDefault="00A420F9" w:rsidP="00DE7692">
      <w:pPr>
        <w:pStyle w:val="af8"/>
      </w:pPr>
      <w:r>
        <w:drawing>
          <wp:inline distT="0" distB="0" distL="0" distR="0" wp14:anchorId="56F750CA" wp14:editId="050F3E2E">
            <wp:extent cx="6300470" cy="43091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300470" cy="4309110"/>
                    </a:xfrm>
                    <a:prstGeom prst="rect">
                      <a:avLst/>
                    </a:prstGeom>
                  </pic:spPr>
                </pic:pic>
              </a:graphicData>
            </a:graphic>
          </wp:inline>
        </w:drawing>
      </w:r>
      <w:r w:rsidR="00DE7692">
        <w:br/>
      </w:r>
      <w:r w:rsidR="00FF518F">
        <w:t>Окно «Настройки», раздел «</w:t>
      </w:r>
      <w:r w:rsidR="00BB22AE">
        <w:t>Графика</w:t>
      </w:r>
      <w:r w:rsidR="00FA7095">
        <w:t>»</w:t>
      </w:r>
    </w:p>
    <w:p w14:paraId="768CC267" w14:textId="62BA7DCD" w:rsidR="00B52357" w:rsidRPr="00C83A16" w:rsidRDefault="007434B5" w:rsidP="00641D71">
      <w:r w:rsidRPr="00C83A16">
        <w:t>«</w:t>
      </w:r>
      <w:r w:rsidR="00B52357" w:rsidRPr="00C83A16">
        <w:rPr>
          <w:b/>
        </w:rPr>
        <w:t xml:space="preserve">Шрифт </w:t>
      </w:r>
      <w:r w:rsidRPr="00C83A16">
        <w:rPr>
          <w:b/>
        </w:rPr>
        <w:t>подписей точек</w:t>
      </w:r>
      <w:r w:rsidRPr="00C83A16">
        <w:t>»</w:t>
      </w:r>
      <w:r w:rsidR="004B32FA">
        <w:t xml:space="preserve"> </w:t>
      </w:r>
      <w:r w:rsidR="00322100">
        <w:t>–</w:t>
      </w:r>
      <w:r w:rsidR="000F1884">
        <w:t xml:space="preserve"> нажмите кнопку </w:t>
      </w:r>
      <w:r w:rsidR="00575C49">
        <w:rPr>
          <w:noProof/>
        </w:rPr>
        <w:drawing>
          <wp:inline distT="0" distB="0" distL="0" distR="0" wp14:anchorId="43528C43" wp14:editId="34D11858">
            <wp:extent cx="952381" cy="295238"/>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52381" cy="295238"/>
                    </a:xfrm>
                    <a:prstGeom prst="rect">
                      <a:avLst/>
                    </a:prstGeom>
                  </pic:spPr>
                </pic:pic>
              </a:graphicData>
            </a:graphic>
          </wp:inline>
        </w:drawing>
      </w:r>
      <w:r w:rsidR="005A0E52">
        <w:t>, чтобы выбрать параметры шрифта для подписей точек при печати чертежа. Если данное поле не заполнено, то будут использоваться параметры шрифта из шаблона.</w:t>
      </w:r>
    </w:p>
    <w:p w14:paraId="110AE98C" w14:textId="3E0967BE" w:rsidR="007434B5" w:rsidRPr="00C83A16" w:rsidRDefault="007434B5" w:rsidP="00641D71">
      <w:r w:rsidRPr="00C83A16">
        <w:t>«</w:t>
      </w:r>
      <w:r w:rsidRPr="00C83A16">
        <w:rPr>
          <w:b/>
        </w:rPr>
        <w:t>Цвет подписей точек</w:t>
      </w:r>
      <w:r w:rsidRPr="00C83A16">
        <w:t>»</w:t>
      </w:r>
      <w:r w:rsidR="00322100">
        <w:t xml:space="preserve"> –</w:t>
      </w:r>
      <w:r w:rsidR="00C80CE1">
        <w:t xml:space="preserve"> чтобы задать цвет подписей точек, нажмите кнопку </w:t>
      </w:r>
      <w:r w:rsidR="00575C49">
        <w:rPr>
          <w:noProof/>
        </w:rPr>
        <w:drawing>
          <wp:inline distT="0" distB="0" distL="0" distR="0" wp14:anchorId="7D214885" wp14:editId="549FB332">
            <wp:extent cx="952381" cy="295238"/>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952381" cy="295238"/>
                    </a:xfrm>
                    <a:prstGeom prst="rect">
                      <a:avLst/>
                    </a:prstGeom>
                  </pic:spPr>
                </pic:pic>
              </a:graphicData>
            </a:graphic>
          </wp:inline>
        </w:drawing>
      </w:r>
      <w:r w:rsidR="00C80CE1">
        <w:t xml:space="preserve"> и выберите из палитры нужный Вам цвет</w:t>
      </w:r>
      <w:r w:rsidR="006D2184">
        <w:t>. Если поле не заполнено, то при печати будет использован цвет условного знака точки.</w:t>
      </w:r>
    </w:p>
    <w:p w14:paraId="6AAE6AB6" w14:textId="27791FF4" w:rsidR="007434B5" w:rsidRPr="00B72E8B" w:rsidRDefault="007434B5" w:rsidP="00641D71">
      <w:r w:rsidRPr="00C83A16">
        <w:t>«</w:t>
      </w:r>
      <w:r w:rsidRPr="00C83A16">
        <w:rPr>
          <w:b/>
        </w:rPr>
        <w:t>Шрифт подписей объектов</w:t>
      </w:r>
      <w:r w:rsidRPr="00C83A16">
        <w:t>»</w:t>
      </w:r>
      <w:r w:rsidR="00B72E8B">
        <w:t xml:space="preserve"> </w:t>
      </w:r>
      <w:r w:rsidR="00322100">
        <w:t>–</w:t>
      </w:r>
      <w:r w:rsidR="00B72E8B">
        <w:t xml:space="preserve"> нажмите кнопку </w:t>
      </w:r>
      <w:r w:rsidR="00575C49">
        <w:rPr>
          <w:noProof/>
        </w:rPr>
        <w:drawing>
          <wp:inline distT="0" distB="0" distL="0" distR="0" wp14:anchorId="43882A03" wp14:editId="0DAA6D18">
            <wp:extent cx="952381" cy="295238"/>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52381" cy="295238"/>
                    </a:xfrm>
                    <a:prstGeom prst="rect">
                      <a:avLst/>
                    </a:prstGeom>
                  </pic:spPr>
                </pic:pic>
              </a:graphicData>
            </a:graphic>
          </wp:inline>
        </w:drawing>
      </w:r>
      <w:r w:rsidR="00B72E8B">
        <w:t xml:space="preserve">, чтобы выбрать параметры шрифта для подписей </w:t>
      </w:r>
      <w:r w:rsidR="00C87605">
        <w:t xml:space="preserve">объектов </w:t>
      </w:r>
      <w:r w:rsidR="00B72E8B">
        <w:t xml:space="preserve">при печати чертежа. Если </w:t>
      </w:r>
      <w:r w:rsidR="00B72E8B">
        <w:lastRenderedPageBreak/>
        <w:t>данное поле не заполнено, то будут использоваться параметры шрифта из шаблона.</w:t>
      </w:r>
    </w:p>
    <w:p w14:paraId="4040B391" w14:textId="09DDBBEB" w:rsidR="007434B5" w:rsidRPr="007A3E07" w:rsidRDefault="007434B5" w:rsidP="00641D71">
      <w:r w:rsidRPr="00C83A16">
        <w:t>«</w:t>
      </w:r>
      <w:r w:rsidRPr="00C83A16">
        <w:rPr>
          <w:b/>
        </w:rPr>
        <w:t>Цвет подписей объектов</w:t>
      </w:r>
      <w:r w:rsidRPr="00C83A16">
        <w:t>»</w:t>
      </w:r>
      <w:r w:rsidR="00D22FA2">
        <w:t xml:space="preserve"> – чтобы задать цвет подписей </w:t>
      </w:r>
      <w:r w:rsidR="00F851D2">
        <w:t>объектов</w:t>
      </w:r>
      <w:r w:rsidR="00D22FA2">
        <w:t xml:space="preserve">, нажмите кнопку </w:t>
      </w:r>
      <w:r w:rsidR="00575C49">
        <w:rPr>
          <w:noProof/>
        </w:rPr>
        <w:drawing>
          <wp:inline distT="0" distB="0" distL="0" distR="0" wp14:anchorId="5B63795E" wp14:editId="5E27E2B8">
            <wp:extent cx="952381" cy="295238"/>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952381" cy="295238"/>
                    </a:xfrm>
                    <a:prstGeom prst="rect">
                      <a:avLst/>
                    </a:prstGeom>
                  </pic:spPr>
                </pic:pic>
              </a:graphicData>
            </a:graphic>
          </wp:inline>
        </w:drawing>
      </w:r>
      <w:r w:rsidR="00D22FA2">
        <w:t xml:space="preserve"> и выберите из палитры нужный Вам цвет. Если поле не заполнено, то при печати будет использован </w:t>
      </w:r>
      <w:r w:rsidR="00FD774A">
        <w:t>черный цвет.</w:t>
      </w:r>
    </w:p>
    <w:p w14:paraId="0D35874A" w14:textId="1A7EDC52" w:rsidR="007434B5" w:rsidRPr="00C83A16" w:rsidRDefault="007434B5" w:rsidP="00641D71">
      <w:r w:rsidRPr="00C83A16">
        <w:t>«</w:t>
      </w:r>
      <w:r w:rsidRPr="00C83A16">
        <w:rPr>
          <w:b/>
        </w:rPr>
        <w:t>Шрифт подписей длин линий</w:t>
      </w:r>
      <w:r w:rsidRPr="00C83A16">
        <w:t>»</w:t>
      </w:r>
      <w:r w:rsidR="00F851D2">
        <w:t xml:space="preserve"> – нажмите кнопку </w:t>
      </w:r>
      <w:r w:rsidR="00575C49">
        <w:rPr>
          <w:noProof/>
        </w:rPr>
        <w:drawing>
          <wp:inline distT="0" distB="0" distL="0" distR="0" wp14:anchorId="08B4CD1B" wp14:editId="3B31A51B">
            <wp:extent cx="952381" cy="295238"/>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52381" cy="295238"/>
                    </a:xfrm>
                    <a:prstGeom prst="rect">
                      <a:avLst/>
                    </a:prstGeom>
                  </pic:spPr>
                </pic:pic>
              </a:graphicData>
            </a:graphic>
          </wp:inline>
        </w:drawing>
      </w:r>
      <w:r w:rsidR="00F851D2">
        <w:t>, чтобы выбрать параметры шрифта для подписей длин линий при печати чертежа. Если данное поле не заполнено, то будут использоваться параметры шрифта из шаблона.</w:t>
      </w:r>
    </w:p>
    <w:p w14:paraId="5993CB8B" w14:textId="0FD7073D" w:rsidR="008510EE" w:rsidRDefault="007434B5" w:rsidP="008510EE">
      <w:r w:rsidRPr="00C83A16">
        <w:t>«</w:t>
      </w:r>
      <w:r w:rsidRPr="00C83A16">
        <w:rPr>
          <w:b/>
        </w:rPr>
        <w:t>Цвет подписей длин линий</w:t>
      </w:r>
      <w:r w:rsidRPr="00C83A16">
        <w:t>»</w:t>
      </w:r>
      <w:r w:rsidR="00DA14D4">
        <w:t xml:space="preserve"> – чтобы задать цвет подписей длин линий, нажмите кнопку </w:t>
      </w:r>
      <w:r w:rsidR="00575C49">
        <w:rPr>
          <w:noProof/>
        </w:rPr>
        <w:drawing>
          <wp:inline distT="0" distB="0" distL="0" distR="0" wp14:anchorId="25D0C1CC" wp14:editId="7A97C4BD">
            <wp:extent cx="952381" cy="295238"/>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952381" cy="295238"/>
                    </a:xfrm>
                    <a:prstGeom prst="rect">
                      <a:avLst/>
                    </a:prstGeom>
                  </pic:spPr>
                </pic:pic>
              </a:graphicData>
            </a:graphic>
          </wp:inline>
        </w:drawing>
      </w:r>
      <w:r w:rsidR="00DA14D4">
        <w:t xml:space="preserve"> и выберите из палитры нужный Вам цвет. Если поле не заполнено, то при печати будет использован цвет линии</w:t>
      </w:r>
      <w:bookmarkStart w:id="53" w:name="_Создание_нового_проекта"/>
      <w:bookmarkStart w:id="54" w:name="_Toc446073888"/>
      <w:bookmarkEnd w:id="53"/>
      <w:r w:rsidR="008510EE">
        <w:t>.</w:t>
      </w:r>
    </w:p>
    <w:p w14:paraId="15F46D0A" w14:textId="77777777" w:rsidR="00401588" w:rsidRPr="007605D4" w:rsidRDefault="00401588" w:rsidP="007605D4">
      <w:pPr>
        <w:pStyle w:val="af4"/>
      </w:pPr>
    </w:p>
    <w:p w14:paraId="5D07CE6E" w14:textId="77777777" w:rsidR="00095367" w:rsidRPr="00095367" w:rsidRDefault="00095367" w:rsidP="00095367">
      <w:pPr>
        <w:pStyle w:val="2"/>
      </w:pPr>
      <w:bookmarkStart w:id="55" w:name="_Создание_нового_проекта_1"/>
      <w:bookmarkStart w:id="56" w:name="_Адресный_классификатор_ФИАС"/>
      <w:bookmarkStart w:id="57" w:name="_Toc465757122"/>
      <w:bookmarkStart w:id="58" w:name="_Toc23509827"/>
      <w:bookmarkStart w:id="59" w:name="_Toc465757111"/>
      <w:bookmarkStart w:id="60" w:name="_Ref473199120"/>
      <w:bookmarkStart w:id="61" w:name="_Ref473199124"/>
      <w:bookmarkEnd w:id="55"/>
      <w:bookmarkEnd w:id="56"/>
      <w:r>
        <w:t>Адресный классификатор ФИАС</w:t>
      </w:r>
      <w:bookmarkEnd w:id="57"/>
      <w:bookmarkEnd w:id="58"/>
    </w:p>
    <w:p w14:paraId="0F873BD7" w14:textId="77777777" w:rsidR="00095367" w:rsidRPr="001D2056" w:rsidRDefault="00095367" w:rsidP="00095367">
      <w:pPr>
        <w:pStyle w:val="af4"/>
      </w:pPr>
      <w:r>
        <w:t xml:space="preserve">В программе </w:t>
      </w:r>
      <w:r w:rsidRPr="003B1F78">
        <w:rPr>
          <w:szCs w:val="24"/>
        </w:rPr>
        <w:t>«</w:t>
      </w:r>
      <w:hyperlink r:id="rId142" w:history="1">
        <w:r w:rsidRPr="00CC2D0E">
          <w:rPr>
            <w:rStyle w:val="a5"/>
            <w:szCs w:val="24"/>
          </w:rPr>
          <w:t>Полигон</w:t>
        </w:r>
        <w:r>
          <w:rPr>
            <w:rStyle w:val="a5"/>
            <w:szCs w:val="24"/>
          </w:rPr>
          <w:t xml:space="preserve"> </w:t>
        </w:r>
        <w:r w:rsidRPr="00CC2D0E">
          <w:rPr>
            <w:rStyle w:val="a5"/>
            <w:szCs w:val="24"/>
          </w:rPr>
          <w:t>Про</w:t>
        </w:r>
      </w:hyperlink>
      <w:r w:rsidRPr="003B1F78">
        <w:rPr>
          <w:szCs w:val="24"/>
        </w:rPr>
        <w:t>»</w:t>
      </w:r>
      <w:r>
        <w:rPr>
          <w:szCs w:val="24"/>
        </w:rPr>
        <w:t xml:space="preserve"> </w:t>
      </w:r>
      <w:r>
        <w:t xml:space="preserve">используется </w:t>
      </w:r>
      <w:r w:rsidRPr="001D2056">
        <w:rPr>
          <w:b/>
        </w:rPr>
        <w:t>Адресный классификатор с официального сайта Федеральной налоговой службы</w:t>
      </w:r>
      <w:r>
        <w:t xml:space="preserve"> (сайт: </w:t>
      </w:r>
      <w:hyperlink r:id="rId143" w:history="1">
        <w:r w:rsidRPr="000F36D1">
          <w:rPr>
            <w:rStyle w:val="a5"/>
          </w:rPr>
          <w:t>http://fias.nalog.ru</w:t>
        </w:r>
      </w:hyperlink>
      <w:r w:rsidRPr="001D2056">
        <w:t>)</w:t>
      </w:r>
      <w:r>
        <w:t xml:space="preserve"> в соответствии с требованиями.</w:t>
      </w:r>
    </w:p>
    <w:p w14:paraId="520F4D78" w14:textId="77777777" w:rsidR="00095367" w:rsidRPr="00372F8A" w:rsidRDefault="00095367" w:rsidP="00372F8A">
      <w:pPr>
        <w:pStyle w:val="af4"/>
      </w:pPr>
      <w:r>
        <w:t xml:space="preserve">Для использования </w:t>
      </w:r>
      <w:r w:rsidRPr="00F0620E">
        <w:rPr>
          <w:b/>
        </w:rPr>
        <w:t>адресного классификатора ФИАС</w:t>
      </w:r>
      <w:r>
        <w:rPr>
          <w:rStyle w:val="af3"/>
          <w:b/>
        </w:rPr>
        <w:footnoteReference w:id="2"/>
      </w:r>
      <w:r>
        <w:t xml:space="preserve"> непосредственно в программе его необходимо установить. Устанавливается адресный классификатор ФИАС только 1 раз, далее Вы просто его обновляете при необходимости.</w:t>
      </w:r>
    </w:p>
    <w:p w14:paraId="301BCE6F" w14:textId="77777777" w:rsidR="00095367" w:rsidRPr="00FF027E" w:rsidRDefault="00095367" w:rsidP="00FF027E">
      <w:pPr>
        <w:pStyle w:val="af4"/>
      </w:pPr>
    </w:p>
    <w:p w14:paraId="35CB49FF" w14:textId="77777777" w:rsidR="00095367" w:rsidRPr="00372F8A" w:rsidRDefault="00095367" w:rsidP="00372F8A">
      <w:pPr>
        <w:pStyle w:val="3"/>
      </w:pPr>
      <w:bookmarkStart w:id="62" w:name="_Установка_адресного_классификатора"/>
      <w:bookmarkStart w:id="63" w:name="_Toc446073911"/>
      <w:bookmarkStart w:id="64" w:name="_Toc465757123"/>
      <w:bookmarkStart w:id="65" w:name="_Toc23509828"/>
      <w:bookmarkEnd w:id="62"/>
      <w:r>
        <w:t>Установка адресного классификатора ФИАС</w:t>
      </w:r>
      <w:bookmarkEnd w:id="63"/>
      <w:bookmarkEnd w:id="64"/>
      <w:bookmarkEnd w:id="65"/>
    </w:p>
    <w:p w14:paraId="52E29506" w14:textId="217D6E27" w:rsidR="00095367" w:rsidRPr="005E7DFD" w:rsidRDefault="00095367" w:rsidP="005E7DFD">
      <w:pPr>
        <w:pStyle w:val="af4"/>
      </w:pPr>
      <w:r>
        <w:t xml:space="preserve">Для того чтобы установить </w:t>
      </w:r>
      <w:r>
        <w:rPr>
          <w:b/>
        </w:rPr>
        <w:t>а</w:t>
      </w:r>
      <w:r w:rsidRPr="006634C4">
        <w:rPr>
          <w:b/>
        </w:rPr>
        <w:t>дресный классификатор ФИАС</w:t>
      </w:r>
      <w:r w:rsidRPr="00984BE1">
        <w:t>,</w:t>
      </w:r>
      <w:r>
        <w:t xml:space="preserve"> в программе на </w:t>
      </w:r>
      <w:r w:rsidRPr="00855E82">
        <w:t>ленте</w:t>
      </w:r>
      <w:r>
        <w:t xml:space="preserve"> перейдите на вкладку «</w:t>
      </w:r>
      <w:r w:rsidR="00855E82">
        <w:rPr>
          <w:b/>
        </w:rPr>
        <w:t>Параметры</w:t>
      </w:r>
      <w:r>
        <w:t xml:space="preserve">» и нажмите кнопку </w:t>
      </w:r>
      <w:r w:rsidR="00855E82">
        <w:rPr>
          <w:noProof/>
        </w:rPr>
        <w:drawing>
          <wp:inline distT="0" distB="0" distL="0" distR="0" wp14:anchorId="4E756C5C" wp14:editId="2B636EE3">
            <wp:extent cx="609524" cy="628571"/>
            <wp:effectExtent l="0" t="0" r="63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9524" cy="628571"/>
                    </a:xfrm>
                    <a:prstGeom prst="rect">
                      <a:avLst/>
                    </a:prstGeom>
                  </pic:spPr>
                </pic:pic>
              </a:graphicData>
            </a:graphic>
          </wp:inline>
        </w:drawing>
      </w:r>
      <w:r>
        <w:t>.</w:t>
      </w:r>
    </w:p>
    <w:p w14:paraId="597BFBC4" w14:textId="469420C5" w:rsidR="00095367" w:rsidRDefault="00855E82" w:rsidP="00984BE1">
      <w:pPr>
        <w:pStyle w:val="af8"/>
      </w:pPr>
      <w:r>
        <w:lastRenderedPageBreak/>
        <w:drawing>
          <wp:inline distT="0" distB="0" distL="0" distR="0" wp14:anchorId="1C335743" wp14:editId="20A1C76B">
            <wp:extent cx="5542280" cy="5237480"/>
            <wp:effectExtent l="0" t="0" r="1270" b="1270"/>
            <wp:docPr id="37" name="Рисунок 37"/>
            <wp:cNvGraphicFramePr/>
            <a:graphic xmlns:a="http://schemas.openxmlformats.org/drawingml/2006/main">
              <a:graphicData uri="http://schemas.openxmlformats.org/drawingml/2006/picture">
                <pic:pic xmlns:pic="http://schemas.openxmlformats.org/drawingml/2006/picture">
                  <pic:nvPicPr>
                    <pic:cNvPr id="386" name="Рисунок 386"/>
                    <pic:cNvPicPr/>
                  </pic:nvPicPr>
                  <pic:blipFill>
                    <a:blip r:embed="rId144"/>
                    <a:stretch>
                      <a:fillRect/>
                    </a:stretch>
                  </pic:blipFill>
                  <pic:spPr>
                    <a:xfrm>
                      <a:off x="0" y="0"/>
                      <a:ext cx="5542280" cy="5237480"/>
                    </a:xfrm>
                    <a:prstGeom prst="rect">
                      <a:avLst/>
                    </a:prstGeom>
                  </pic:spPr>
                </pic:pic>
              </a:graphicData>
            </a:graphic>
          </wp:inline>
        </w:drawing>
      </w:r>
      <w:r w:rsidR="00984BE1">
        <w:br/>
      </w:r>
      <w:r w:rsidR="00095367" w:rsidRPr="00D333D3">
        <w:t>Окно</w:t>
      </w:r>
      <w:r w:rsidR="00095367">
        <w:t xml:space="preserve"> «Полигон Про: Обновление ФИАС»</w:t>
      </w:r>
    </w:p>
    <w:p w14:paraId="75ABAA3B" w14:textId="4CA1AE30" w:rsidR="00422225" w:rsidRDefault="00422225" w:rsidP="00422225">
      <w:pPr>
        <w:rPr>
          <w:rFonts w:eastAsia="Times New Roman" w:cs="Times New Roman"/>
        </w:rPr>
      </w:pPr>
      <w:r>
        <w:t>В окне «</w:t>
      </w:r>
      <w:r>
        <w:rPr>
          <w:b/>
        </w:rPr>
        <w:t>Полигон Про: Обновление ФИАС</w:t>
      </w:r>
      <w:r>
        <w:t xml:space="preserve">» нажмите кнопку </w:t>
      </w:r>
      <w:r>
        <w:rPr>
          <w:noProof/>
        </w:rPr>
        <w:drawing>
          <wp:inline distT="0" distB="0" distL="0" distR="0" wp14:anchorId="0780DD04" wp14:editId="796C1C40">
            <wp:extent cx="952500" cy="247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При первой установке ФИАС программа выдаст сообщение:</w:t>
      </w:r>
    </w:p>
    <w:p w14:paraId="512595C4" w14:textId="3D773AB1" w:rsidR="00095367" w:rsidRPr="00984BE1" w:rsidRDefault="005E7DFD" w:rsidP="00984BE1">
      <w:pPr>
        <w:pStyle w:val="af8"/>
      </w:pPr>
      <w:r>
        <w:drawing>
          <wp:inline distT="0" distB="0" distL="0" distR="0" wp14:anchorId="2213700B" wp14:editId="5EBE245F">
            <wp:extent cx="4657143" cy="1819048"/>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657143" cy="1819048"/>
                    </a:xfrm>
                    <a:prstGeom prst="rect">
                      <a:avLst/>
                    </a:prstGeom>
                  </pic:spPr>
                </pic:pic>
              </a:graphicData>
            </a:graphic>
          </wp:inline>
        </w:drawing>
      </w:r>
    </w:p>
    <w:p w14:paraId="4910EDC5" w14:textId="460ABC96" w:rsidR="00422225" w:rsidRDefault="00422225" w:rsidP="00422225">
      <w:pPr>
        <w:rPr>
          <w:rFonts w:eastAsia="Times New Roman" w:cs="Times New Roman"/>
        </w:rPr>
      </w:pPr>
      <w:r>
        <w:lastRenderedPageBreak/>
        <w:t xml:space="preserve">Чтобы скачать и установить полную версию базы данных, нажмите </w:t>
      </w:r>
      <w:r w:rsidR="005E7DFD">
        <w:rPr>
          <w:noProof/>
        </w:rPr>
        <w:drawing>
          <wp:inline distT="0" distB="0" distL="0" distR="0" wp14:anchorId="24F1AA99" wp14:editId="662A7CD5">
            <wp:extent cx="1047619" cy="295238"/>
            <wp:effectExtent l="0" t="0" r="63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047619" cy="295238"/>
                    </a:xfrm>
                    <a:prstGeom prst="rect">
                      <a:avLst/>
                    </a:prstGeom>
                  </pic:spPr>
                </pic:pic>
              </a:graphicData>
            </a:graphic>
          </wp:inline>
        </w:drawing>
      </w:r>
      <w:r>
        <w:t>.</w:t>
      </w:r>
    </w:p>
    <w:p w14:paraId="297E68E6" w14:textId="77777777" w:rsidR="00422225" w:rsidRDefault="00422225" w:rsidP="00422225">
      <w:pPr>
        <w:rPr>
          <w:sz w:val="24"/>
          <w:szCs w:val="24"/>
        </w:rPr>
      </w:pPr>
      <w:r>
        <w:rPr>
          <w:b/>
          <w:i/>
          <w:sz w:val="24"/>
          <w:szCs w:val="24"/>
        </w:rPr>
        <w:t>Примечание:</w:t>
      </w:r>
      <w:r>
        <w:rPr>
          <w:sz w:val="24"/>
          <w:szCs w:val="24"/>
        </w:rPr>
        <w:t xml:space="preserve"> установка полной версии </w:t>
      </w:r>
      <w:r>
        <w:rPr>
          <w:b/>
          <w:sz w:val="24"/>
          <w:szCs w:val="24"/>
        </w:rPr>
        <w:t>адресного классификатора ФИАС</w:t>
      </w:r>
      <w:r>
        <w:rPr>
          <w:sz w:val="24"/>
          <w:szCs w:val="24"/>
        </w:rPr>
        <w:t xml:space="preserve"> занимает продолжительное время.</w:t>
      </w:r>
    </w:p>
    <w:p w14:paraId="5B4C403B" w14:textId="77777777" w:rsidR="00095367" w:rsidRDefault="00095367" w:rsidP="00984BE1">
      <w:pPr>
        <w:pStyle w:val="af4"/>
      </w:pPr>
    </w:p>
    <w:p w14:paraId="593661F3" w14:textId="652019D7" w:rsidR="00422225" w:rsidRDefault="00422225" w:rsidP="00422225">
      <w:r>
        <w:t xml:space="preserve">Чтобы скачать сведения по конкретным регионам, нажмите </w:t>
      </w:r>
      <w:r w:rsidR="005E7DFD">
        <w:rPr>
          <w:noProof/>
        </w:rPr>
        <w:drawing>
          <wp:inline distT="0" distB="0" distL="0" distR="0" wp14:anchorId="1B8C4C43" wp14:editId="7056632E">
            <wp:extent cx="1038095" cy="295238"/>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038095" cy="295238"/>
                    </a:xfrm>
                    <a:prstGeom prst="rect">
                      <a:avLst/>
                    </a:prstGeom>
                  </pic:spPr>
                </pic:pic>
              </a:graphicData>
            </a:graphic>
          </wp:inline>
        </w:drawing>
      </w:r>
      <w:r>
        <w:t>, откроется окно выбора «</w:t>
      </w:r>
      <w:r>
        <w:rPr>
          <w:b/>
        </w:rPr>
        <w:t>Регионы</w:t>
      </w:r>
      <w:r>
        <w:t>». Галочками отметьте те регионы, которые необходимы Вам для работы.</w:t>
      </w:r>
    </w:p>
    <w:p w14:paraId="66D5079F" w14:textId="77777777" w:rsidR="00422225" w:rsidRDefault="00422225" w:rsidP="00422225">
      <w:pPr>
        <w:rPr>
          <w:rFonts w:eastAsia="Times New Roman" w:cs="Times New Roman"/>
        </w:rPr>
      </w:pPr>
    </w:p>
    <w:p w14:paraId="7A3914BD" w14:textId="701EC0BD" w:rsidR="00422225" w:rsidRDefault="00422225" w:rsidP="00422225">
      <w:pPr>
        <w:rPr>
          <w:rFonts w:eastAsia="Times New Roman" w:cs="Times New Roman"/>
        </w:rPr>
      </w:pPr>
      <w:r>
        <w:t xml:space="preserve">После выбора регионов нажмите </w:t>
      </w:r>
      <w:r>
        <w:rPr>
          <w:noProof/>
        </w:rPr>
        <w:drawing>
          <wp:inline distT="0" distB="0" distL="0" distR="0" wp14:anchorId="5A689C17" wp14:editId="4FAC3F33">
            <wp:extent cx="809625" cy="295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t>:</w:t>
      </w:r>
    </w:p>
    <w:p w14:paraId="0A18F666" w14:textId="5DA53A18" w:rsidR="00095367" w:rsidRDefault="00422225" w:rsidP="00984BE1">
      <w:pPr>
        <w:pStyle w:val="af8"/>
      </w:pPr>
      <w:r>
        <w:lastRenderedPageBreak/>
        <w:drawing>
          <wp:inline distT="0" distB="0" distL="0" distR="0" wp14:anchorId="26B28A8E" wp14:editId="1E015994">
            <wp:extent cx="4095115" cy="4838065"/>
            <wp:effectExtent l="0" t="0" r="635" b="635"/>
            <wp:docPr id="392" name="Рисунок 392"/>
            <wp:cNvGraphicFramePr/>
            <a:graphic xmlns:a="http://schemas.openxmlformats.org/drawingml/2006/main">
              <a:graphicData uri="http://schemas.openxmlformats.org/drawingml/2006/picture">
                <pic:pic xmlns:pic="http://schemas.openxmlformats.org/drawingml/2006/picture">
                  <pic:nvPicPr>
                    <pic:cNvPr id="392" name="Рисунок 392"/>
                    <pic:cNvPicPr/>
                  </pic:nvPicPr>
                  <pic:blipFill>
                    <a:blip r:embed="rId150"/>
                    <a:stretch>
                      <a:fillRect/>
                    </a:stretch>
                  </pic:blipFill>
                  <pic:spPr>
                    <a:xfrm>
                      <a:off x="0" y="0"/>
                      <a:ext cx="4095115" cy="4838065"/>
                    </a:xfrm>
                    <a:prstGeom prst="rect">
                      <a:avLst/>
                    </a:prstGeom>
                  </pic:spPr>
                </pic:pic>
              </a:graphicData>
            </a:graphic>
          </wp:inline>
        </w:drawing>
      </w:r>
      <w:r w:rsidR="00984BE1">
        <w:br/>
      </w:r>
      <w:r w:rsidR="00095367">
        <w:t>Окно «Рег</w:t>
      </w:r>
      <w:r w:rsidR="00095367" w:rsidRPr="00984BE1">
        <w:rPr>
          <w:rStyle w:val="afe"/>
          <w:i/>
        </w:rPr>
        <w:t>и</w:t>
      </w:r>
      <w:r w:rsidR="00095367">
        <w:t>оны»</w:t>
      </w:r>
    </w:p>
    <w:p w14:paraId="16A25DA0" w14:textId="44A1EC09" w:rsidR="00422225" w:rsidRDefault="00422225" w:rsidP="00422225">
      <w:pPr>
        <w:rPr>
          <w:rFonts w:eastAsia="Times New Roman" w:cs="Times New Roman"/>
          <w:sz w:val="24"/>
          <w:szCs w:val="24"/>
        </w:rPr>
      </w:pPr>
      <w:r>
        <w:rPr>
          <w:b/>
          <w:i/>
          <w:sz w:val="24"/>
          <w:szCs w:val="24"/>
        </w:rPr>
        <w:t>Примечание:</w:t>
      </w:r>
      <w:r>
        <w:rPr>
          <w:sz w:val="24"/>
          <w:szCs w:val="24"/>
        </w:rPr>
        <w:t xml:space="preserve"> выбрать регионы можно, нажав на кнопку </w:t>
      </w:r>
      <w:r>
        <w:rPr>
          <w:noProof/>
        </w:rPr>
        <w:drawing>
          <wp:inline distT="0" distB="0" distL="0" distR="0" wp14:anchorId="228D026A" wp14:editId="34D63245">
            <wp:extent cx="1047750" cy="2476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Pr>
          <w:sz w:val="24"/>
          <w:szCs w:val="24"/>
        </w:rPr>
        <w:t xml:space="preserve"> в окне «</w:t>
      </w:r>
      <w:r>
        <w:rPr>
          <w:b/>
          <w:sz w:val="24"/>
          <w:szCs w:val="24"/>
        </w:rPr>
        <w:t>Полигон Про: Обновление ФИАС</w:t>
      </w:r>
      <w:r>
        <w:rPr>
          <w:sz w:val="24"/>
          <w:szCs w:val="24"/>
        </w:rPr>
        <w:t>»:</w:t>
      </w:r>
    </w:p>
    <w:p w14:paraId="4B4CC3F5" w14:textId="798EB469" w:rsidR="00422225" w:rsidRDefault="00422225" w:rsidP="005E7DFD">
      <w:pPr>
        <w:pStyle w:val="af8"/>
        <w:rPr>
          <w:rFonts w:eastAsia="Times New Roman" w:cs="Times New Roman"/>
        </w:rPr>
      </w:pPr>
      <w:r>
        <w:lastRenderedPageBreak/>
        <w:drawing>
          <wp:inline distT="0" distB="0" distL="0" distR="0" wp14:anchorId="10F6133D" wp14:editId="1853610D">
            <wp:extent cx="5543550" cy="5238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br/>
        <w:t>Окно «Полигон Про: Обновление ФИАС»</w:t>
      </w:r>
    </w:p>
    <w:p w14:paraId="06F002ED" w14:textId="00A00699" w:rsidR="00422225" w:rsidRDefault="00422225" w:rsidP="005E7DFD">
      <w:pPr>
        <w:pStyle w:val="af4"/>
      </w:pPr>
      <w:r>
        <w:t>После выбора регионов в окне «</w:t>
      </w:r>
      <w:r>
        <w:rPr>
          <w:b/>
        </w:rPr>
        <w:t>Полигон Про: Обновление ФИАС</w:t>
      </w:r>
      <w:r>
        <w:t xml:space="preserve">» нажмите кнопку </w:t>
      </w:r>
      <w:r>
        <w:rPr>
          <w:noProof/>
        </w:rPr>
        <w:drawing>
          <wp:inline distT="0" distB="0" distL="0" distR="0" wp14:anchorId="0E44F823" wp14:editId="51BEFD59">
            <wp:extent cx="952500" cy="247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Начнется загрузка сведений по регионам с официального сайта Федеральной налоговой службы:</w:t>
      </w:r>
    </w:p>
    <w:p w14:paraId="13406064" w14:textId="2FDFF299" w:rsidR="00422225" w:rsidRDefault="00422225" w:rsidP="00422225">
      <w:pPr>
        <w:spacing w:after="0"/>
        <w:ind w:firstLine="0"/>
        <w:jc w:val="center"/>
        <w:rPr>
          <w:rFonts w:eastAsia="Times New Roman" w:cs="Times New Roman"/>
          <w:i/>
        </w:rPr>
      </w:pPr>
      <w:r>
        <w:rPr>
          <w:noProof/>
        </w:rPr>
        <w:lastRenderedPageBreak/>
        <w:drawing>
          <wp:inline distT="0" distB="0" distL="0" distR="0" wp14:anchorId="6C946054" wp14:editId="270A2011">
            <wp:extent cx="5543550" cy="52387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Pr>
          <w:i/>
        </w:rPr>
        <w:br/>
        <w:t>Окно «Полигон Про: Обновление ФИАС»</w:t>
      </w:r>
    </w:p>
    <w:p w14:paraId="1A8586A8" w14:textId="1E59773A" w:rsidR="00422225" w:rsidRDefault="00422225" w:rsidP="00422225">
      <w:pPr>
        <w:ind w:firstLine="0"/>
        <w:jc w:val="center"/>
        <w:rPr>
          <w:rFonts w:eastAsia="Times New Roman" w:cs="Times New Roman"/>
          <w:i/>
        </w:rPr>
      </w:pPr>
      <w:r>
        <w:rPr>
          <w:noProof/>
        </w:rPr>
        <w:lastRenderedPageBreak/>
        <w:drawing>
          <wp:inline distT="0" distB="0" distL="0" distR="0" wp14:anchorId="6AB0C514" wp14:editId="4A7CF2C2">
            <wp:extent cx="5543550" cy="5238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br/>
      </w:r>
      <w:r>
        <w:rPr>
          <w:i/>
        </w:rPr>
        <w:t>Окно «Полигон Про: Обновление ФИАС»</w:t>
      </w:r>
    </w:p>
    <w:p w14:paraId="6E986D0E" w14:textId="77777777" w:rsidR="00422225" w:rsidRDefault="00422225" w:rsidP="00422225">
      <w:pPr>
        <w:rPr>
          <w:rFonts w:eastAsia="Times New Roman" w:cs="Times New Roman"/>
        </w:rPr>
      </w:pPr>
      <w:r>
        <w:t>После установки адресного классификатора ФИАС в окне «</w:t>
      </w:r>
      <w:r>
        <w:rPr>
          <w:b/>
        </w:rPr>
        <w:t>Полигон Про: Обновление ФИАС</w:t>
      </w:r>
      <w:r>
        <w:t>» будет указан статус «</w:t>
      </w:r>
      <w:r>
        <w:rPr>
          <w:i/>
        </w:rPr>
        <w:t>Завершено</w:t>
      </w:r>
      <w:r>
        <w:t>».</w:t>
      </w:r>
    </w:p>
    <w:p w14:paraId="74824C8C" w14:textId="3E2452CA" w:rsidR="00095367" w:rsidRDefault="00422225" w:rsidP="009C2D35">
      <w:pPr>
        <w:pStyle w:val="af8"/>
      </w:pPr>
      <w:r>
        <w:lastRenderedPageBreak/>
        <w:drawing>
          <wp:inline distT="0" distB="0" distL="0" distR="0" wp14:anchorId="1288EE05" wp14:editId="3679DA5D">
            <wp:extent cx="5542280" cy="5237480"/>
            <wp:effectExtent l="0" t="0" r="1270" b="1270"/>
            <wp:docPr id="398" name="Рисунок 398"/>
            <wp:cNvGraphicFramePr/>
            <a:graphic xmlns:a="http://schemas.openxmlformats.org/drawingml/2006/main">
              <a:graphicData uri="http://schemas.openxmlformats.org/drawingml/2006/picture">
                <pic:pic xmlns:pic="http://schemas.openxmlformats.org/drawingml/2006/picture">
                  <pic:nvPicPr>
                    <pic:cNvPr id="398" name="Рисунок 398"/>
                    <pic:cNvPicPr/>
                  </pic:nvPicPr>
                  <pic:blipFill>
                    <a:blip r:embed="rId155"/>
                    <a:stretch>
                      <a:fillRect/>
                    </a:stretch>
                  </pic:blipFill>
                  <pic:spPr>
                    <a:xfrm>
                      <a:off x="0" y="0"/>
                      <a:ext cx="5542280" cy="5237480"/>
                    </a:xfrm>
                    <a:prstGeom prst="rect">
                      <a:avLst/>
                    </a:prstGeom>
                  </pic:spPr>
                </pic:pic>
              </a:graphicData>
            </a:graphic>
          </wp:inline>
        </w:drawing>
      </w:r>
      <w:r w:rsidR="009C2D35" w:rsidRPr="009C2D35">
        <w:br/>
      </w:r>
      <w:r w:rsidR="00095367" w:rsidRPr="00D333D3">
        <w:t>Окно «Полигон Про: Обновление ФИАС»</w:t>
      </w:r>
    </w:p>
    <w:p w14:paraId="16E55ED8" w14:textId="5D01C4CD" w:rsidR="00422225" w:rsidRDefault="00422225" w:rsidP="00422225">
      <w:pPr>
        <w:rPr>
          <w:rFonts w:eastAsia="Times New Roman" w:cs="Times New Roman"/>
          <w:sz w:val="24"/>
          <w:szCs w:val="24"/>
        </w:rPr>
      </w:pPr>
      <w:r>
        <w:rPr>
          <w:b/>
          <w:i/>
          <w:sz w:val="24"/>
          <w:szCs w:val="24"/>
        </w:rPr>
        <w:t>Примечание:</w:t>
      </w:r>
      <w:r>
        <w:rPr>
          <w:i/>
          <w:sz w:val="24"/>
          <w:szCs w:val="24"/>
        </w:rPr>
        <w:t xml:space="preserve"> </w:t>
      </w:r>
      <w:r>
        <w:rPr>
          <w:sz w:val="24"/>
          <w:szCs w:val="24"/>
        </w:rPr>
        <w:t>после установки адресного классификатора ФИАС в окне «</w:t>
      </w:r>
      <w:r>
        <w:rPr>
          <w:b/>
          <w:sz w:val="24"/>
          <w:szCs w:val="24"/>
        </w:rPr>
        <w:t>Настройки</w:t>
      </w:r>
      <w:r>
        <w:rPr>
          <w:sz w:val="24"/>
          <w:szCs w:val="24"/>
        </w:rPr>
        <w:t>» в разделе «</w:t>
      </w:r>
      <w:r>
        <w:rPr>
          <w:b/>
          <w:sz w:val="24"/>
          <w:szCs w:val="24"/>
        </w:rPr>
        <w:t>Личное</w:t>
      </w:r>
      <w:r>
        <w:rPr>
          <w:sz w:val="24"/>
          <w:szCs w:val="24"/>
        </w:rPr>
        <w:t>» в поле «</w:t>
      </w:r>
      <w:r>
        <w:rPr>
          <w:b/>
          <w:sz w:val="24"/>
          <w:szCs w:val="24"/>
        </w:rPr>
        <w:t>Список регионов для базы ФИАС</w:t>
      </w:r>
      <w:r>
        <w:rPr>
          <w:sz w:val="24"/>
          <w:szCs w:val="24"/>
        </w:rPr>
        <w:t>» будет указан список выбранных регионов, которые были загружены. Также в поле «</w:t>
      </w:r>
      <w:r>
        <w:rPr>
          <w:b/>
          <w:sz w:val="24"/>
          <w:szCs w:val="24"/>
        </w:rPr>
        <w:t>Список регионов для базы ФИАС</w:t>
      </w:r>
      <w:r>
        <w:rPr>
          <w:sz w:val="24"/>
          <w:szCs w:val="24"/>
        </w:rPr>
        <w:t xml:space="preserve">» с помощью кнопки </w:t>
      </w:r>
      <w:r>
        <w:rPr>
          <w:noProof/>
        </w:rPr>
        <w:drawing>
          <wp:inline distT="0" distB="0" distL="0" distR="0" wp14:anchorId="21C8294E" wp14:editId="7BBAEC1C">
            <wp:extent cx="952500" cy="2952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52500" cy="295275"/>
                    </a:xfrm>
                    <a:prstGeom prst="rect">
                      <a:avLst/>
                    </a:prstGeom>
                    <a:noFill/>
                    <a:ln>
                      <a:noFill/>
                    </a:ln>
                  </pic:spPr>
                </pic:pic>
              </a:graphicData>
            </a:graphic>
          </wp:inline>
        </w:drawing>
      </w:r>
      <w:r>
        <w:rPr>
          <w:sz w:val="24"/>
          <w:szCs w:val="24"/>
        </w:rPr>
        <w:t xml:space="preserve"> Вы можете выбрать регионы, которые необходимо дозагрузить (подробнее см. «</w:t>
      </w:r>
      <w:hyperlink w:anchor="_Обновление_адресного_классификатора" w:history="1">
        <w:r w:rsidRPr="00422225">
          <w:rPr>
            <w:rStyle w:val="a5"/>
            <w:sz w:val="24"/>
            <w:szCs w:val="24"/>
          </w:rPr>
          <w:t>Обновление адресного классификатора ФИАС</w:t>
        </w:r>
      </w:hyperlink>
      <w:r>
        <w:rPr>
          <w:sz w:val="24"/>
          <w:szCs w:val="24"/>
        </w:rPr>
        <w:t>»).</w:t>
      </w:r>
    </w:p>
    <w:p w14:paraId="47EE9BCE" w14:textId="434AAF1A" w:rsidR="00095367" w:rsidRDefault="00422225" w:rsidP="009C2D35">
      <w:pPr>
        <w:pStyle w:val="af8"/>
      </w:pPr>
      <w:r>
        <w:lastRenderedPageBreak/>
        <w:drawing>
          <wp:inline distT="0" distB="0" distL="0" distR="0" wp14:anchorId="232C604C" wp14:editId="4D00F591">
            <wp:extent cx="6300470" cy="41351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300470" cy="4135120"/>
                    </a:xfrm>
                    <a:prstGeom prst="rect">
                      <a:avLst/>
                    </a:prstGeom>
                  </pic:spPr>
                </pic:pic>
              </a:graphicData>
            </a:graphic>
          </wp:inline>
        </w:drawing>
      </w:r>
      <w:r w:rsidR="009C2D35" w:rsidRPr="009C2D35">
        <w:br/>
      </w:r>
      <w:r w:rsidR="00095367">
        <w:t>Окно «Настройки»</w:t>
      </w:r>
    </w:p>
    <w:p w14:paraId="27DC1251" w14:textId="77777777" w:rsidR="00095367" w:rsidRPr="005D75B7" w:rsidRDefault="00095367" w:rsidP="005D75B7">
      <w:pPr>
        <w:pStyle w:val="af4"/>
      </w:pPr>
    </w:p>
    <w:p w14:paraId="40B77728" w14:textId="77777777" w:rsidR="00095367" w:rsidRPr="006F7A47" w:rsidRDefault="00095367" w:rsidP="00095367">
      <w:pPr>
        <w:pStyle w:val="3"/>
      </w:pPr>
      <w:bookmarkStart w:id="66" w:name="_Обновление_адресного_классификатора"/>
      <w:bookmarkStart w:id="67" w:name="_Toc446073912"/>
      <w:bookmarkStart w:id="68" w:name="_Toc465757124"/>
      <w:bookmarkStart w:id="69" w:name="_Toc23509829"/>
      <w:bookmarkEnd w:id="66"/>
      <w:r>
        <w:t>Обновление адресного классификатора ФИАС</w:t>
      </w:r>
      <w:bookmarkEnd w:id="67"/>
      <w:bookmarkEnd w:id="68"/>
      <w:bookmarkEnd w:id="69"/>
    </w:p>
    <w:p w14:paraId="0EFAAC0C" w14:textId="7DABA2E2" w:rsidR="00BC19B7" w:rsidRPr="00744145" w:rsidRDefault="00BC19B7" w:rsidP="005E7DFD">
      <w:pPr>
        <w:pStyle w:val="af4"/>
        <w:rPr>
          <w:szCs w:val="28"/>
        </w:rPr>
      </w:pPr>
      <w:r>
        <w:t xml:space="preserve">На официальном сайте Федеральной налоговой службы (сайт: </w:t>
      </w:r>
      <w:hyperlink r:id="rId158" w:history="1">
        <w:r>
          <w:rPr>
            <w:rStyle w:val="a5"/>
          </w:rPr>
          <w:t>http://fias.nalog.ru</w:t>
        </w:r>
      </w:hyperlink>
      <w:r>
        <w:t>) адресный классификатор регулярно обновляется. Поэтому программа</w:t>
      </w:r>
      <w:r>
        <w:rPr>
          <w:szCs w:val="24"/>
        </w:rPr>
        <w:t xml:space="preserve"> </w:t>
      </w:r>
      <w:r>
        <w:t xml:space="preserve">отслеживает выпуск новых версий адресного классификатора ФИАС и рекомендует Вам его обновить. </w:t>
      </w:r>
      <w:r>
        <w:rPr>
          <w:szCs w:val="28"/>
        </w:rPr>
        <w:t xml:space="preserve">Данная проверка включается автоматически при запуске программы или при нажатии на кнопку </w:t>
      </w:r>
      <w:r>
        <w:rPr>
          <w:noProof/>
        </w:rPr>
        <w:drawing>
          <wp:inline distT="0" distB="0" distL="0" distR="0" wp14:anchorId="75CE8614" wp14:editId="38D99E35">
            <wp:extent cx="609600" cy="6286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Pr>
          <w:szCs w:val="28"/>
        </w:rPr>
        <w:t xml:space="preserve"> на ленте на вкладке «</w:t>
      </w:r>
      <w:r>
        <w:rPr>
          <w:b/>
          <w:szCs w:val="28"/>
        </w:rPr>
        <w:t>Параметры</w:t>
      </w:r>
      <w:r>
        <w:rPr>
          <w:szCs w:val="28"/>
        </w:rPr>
        <w:t>».</w:t>
      </w:r>
    </w:p>
    <w:p w14:paraId="67F99598" w14:textId="3B5800B5" w:rsidR="00BC19B7" w:rsidRDefault="00BC19B7" w:rsidP="005E7DFD">
      <w:pPr>
        <w:pStyle w:val="af4"/>
      </w:pPr>
      <w:r>
        <w:t xml:space="preserve">Чтобы обновить </w:t>
      </w:r>
      <w:r>
        <w:rPr>
          <w:b/>
        </w:rPr>
        <w:t>адресный классификатор ФИАС</w:t>
      </w:r>
      <w:r>
        <w:t>, на ленте перейдите на вкладку «</w:t>
      </w:r>
      <w:r>
        <w:rPr>
          <w:b/>
        </w:rPr>
        <w:t>Параметры</w:t>
      </w:r>
      <w:r>
        <w:t xml:space="preserve">» и нажмите кнопку </w:t>
      </w:r>
      <w:r>
        <w:rPr>
          <w:noProof/>
        </w:rPr>
        <w:drawing>
          <wp:inline distT="0" distB="0" distL="0" distR="0" wp14:anchorId="547357BB" wp14:editId="0F972BA0">
            <wp:extent cx="609600" cy="6286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w:t>
      </w:r>
    </w:p>
    <w:p w14:paraId="6364A455" w14:textId="538D9EA7" w:rsidR="00095367" w:rsidRPr="00250A2B" w:rsidRDefault="00BC19B7" w:rsidP="00D85AEA">
      <w:pPr>
        <w:pStyle w:val="af8"/>
      </w:pPr>
      <w:r>
        <w:lastRenderedPageBreak/>
        <w:drawing>
          <wp:inline distT="0" distB="0" distL="0" distR="0" wp14:anchorId="7B0C4501" wp14:editId="357160D5">
            <wp:extent cx="5542280" cy="5237480"/>
            <wp:effectExtent l="0" t="0" r="1270" b="1270"/>
            <wp:docPr id="52" name="Рисунок 52"/>
            <wp:cNvGraphicFramePr/>
            <a:graphic xmlns:a="http://schemas.openxmlformats.org/drawingml/2006/main">
              <a:graphicData uri="http://schemas.openxmlformats.org/drawingml/2006/picture">
                <pic:pic xmlns:pic="http://schemas.openxmlformats.org/drawingml/2006/picture">
                  <pic:nvPicPr>
                    <pic:cNvPr id="403" name="Рисунок 403"/>
                    <pic:cNvPicPr/>
                  </pic:nvPicPr>
                  <pic:blipFill>
                    <a:blip r:embed="rId144"/>
                    <a:stretch>
                      <a:fillRect/>
                    </a:stretch>
                  </pic:blipFill>
                  <pic:spPr>
                    <a:xfrm>
                      <a:off x="0" y="0"/>
                      <a:ext cx="5542280" cy="5237480"/>
                    </a:xfrm>
                    <a:prstGeom prst="rect">
                      <a:avLst/>
                    </a:prstGeom>
                  </pic:spPr>
                </pic:pic>
              </a:graphicData>
            </a:graphic>
          </wp:inline>
        </w:drawing>
      </w:r>
      <w:r w:rsidR="00D85AEA">
        <w:br/>
      </w:r>
      <w:r w:rsidR="00095367" w:rsidRPr="00302151">
        <w:t>Окно</w:t>
      </w:r>
      <w:r w:rsidR="00095367">
        <w:t xml:space="preserve"> «Полигон </w:t>
      </w:r>
      <w:r w:rsidR="00095367" w:rsidRPr="00E05141">
        <w:t>Про</w:t>
      </w:r>
      <w:r w:rsidR="00095367">
        <w:t>: Обновление ФИАС»</w:t>
      </w:r>
    </w:p>
    <w:p w14:paraId="3A9C7DBE" w14:textId="6EDA174E" w:rsidR="00BC19B7" w:rsidRDefault="00BC19B7" w:rsidP="005E7DFD">
      <w:pPr>
        <w:pStyle w:val="af4"/>
      </w:pPr>
      <w:r>
        <w:t>Если Вам необходимо загрузить дополнительные регионы, в окне «</w:t>
      </w:r>
      <w:r>
        <w:rPr>
          <w:b/>
        </w:rPr>
        <w:t>Полигон Про: Обновление ФИАС</w:t>
      </w:r>
      <w:r>
        <w:t xml:space="preserve">» нажмите кнопку </w:t>
      </w:r>
      <w:r>
        <w:rPr>
          <w:noProof/>
        </w:rPr>
        <w:drawing>
          <wp:inline distT="0" distB="0" distL="0" distR="0" wp14:anchorId="65E02E5C" wp14:editId="599C9EB3">
            <wp:extent cx="1047750" cy="2476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t xml:space="preserve">. В открывшемся окне выберите необходимые регионы и нажмите </w:t>
      </w:r>
      <w:r>
        <w:rPr>
          <w:noProof/>
        </w:rPr>
        <w:drawing>
          <wp:inline distT="0" distB="0" distL="0" distR="0" wp14:anchorId="645F646C" wp14:editId="68811244">
            <wp:extent cx="809625" cy="2952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t>:</w:t>
      </w:r>
    </w:p>
    <w:p w14:paraId="55491C8A" w14:textId="3EA5BDC8" w:rsidR="00BC19B7" w:rsidRDefault="00BC19B7" w:rsidP="00BC19B7">
      <w:pPr>
        <w:ind w:firstLine="0"/>
        <w:jc w:val="center"/>
        <w:rPr>
          <w:rFonts w:eastAsia="Times New Roman" w:cs="Times New Roman"/>
        </w:rPr>
      </w:pPr>
      <w:r>
        <w:rPr>
          <w:noProof/>
        </w:rPr>
        <w:lastRenderedPageBreak/>
        <w:drawing>
          <wp:inline distT="0" distB="0" distL="0" distR="0" wp14:anchorId="736DC5C5" wp14:editId="3AA6A15B">
            <wp:extent cx="4095750" cy="4838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95750" cy="4838700"/>
                    </a:xfrm>
                    <a:prstGeom prst="rect">
                      <a:avLst/>
                    </a:prstGeom>
                    <a:noFill/>
                    <a:ln>
                      <a:noFill/>
                    </a:ln>
                  </pic:spPr>
                </pic:pic>
              </a:graphicData>
            </a:graphic>
          </wp:inline>
        </w:drawing>
      </w:r>
    </w:p>
    <w:p w14:paraId="70D8AB47" w14:textId="77777777" w:rsidR="00BC19B7" w:rsidRDefault="00BC19B7" w:rsidP="005E7DFD">
      <w:pPr>
        <w:pStyle w:val="af4"/>
      </w:pPr>
      <w:r>
        <w:rPr>
          <w:b/>
          <w:i/>
          <w:color w:val="FF0000"/>
        </w:rPr>
        <w:t xml:space="preserve">Внимание! </w:t>
      </w:r>
      <w:r>
        <w:t>Из</w:t>
      </w:r>
      <w:r>
        <w:rPr>
          <w:b/>
        </w:rPr>
        <w:t>-</w:t>
      </w:r>
      <w:r>
        <w:t>за структурных особенностей адресного классификатора ФИАС обновление регионов занимает продолжительное время, даже если выбран один регион. Обновление проводится в фоновом режиме, поэтому Вы можете продолжать работать в программе.</w:t>
      </w:r>
    </w:p>
    <w:p w14:paraId="338D1CAE" w14:textId="56A9CB28" w:rsidR="00095367" w:rsidRDefault="00095367" w:rsidP="00702998">
      <w:pPr>
        <w:pStyle w:val="af4"/>
      </w:pPr>
    </w:p>
    <w:p w14:paraId="7CE43FCE" w14:textId="0EF01552" w:rsidR="00BC19B7" w:rsidRDefault="00BC19B7" w:rsidP="005E7DFD">
      <w:pPr>
        <w:pStyle w:val="af4"/>
      </w:pPr>
      <w:r>
        <w:t>В окне «</w:t>
      </w:r>
      <w:r>
        <w:rPr>
          <w:b/>
        </w:rPr>
        <w:t>Полигон Про: Обновление ФИАС</w:t>
      </w:r>
      <w:r>
        <w:t xml:space="preserve">» нажмите кнопку </w:t>
      </w:r>
      <w:r>
        <w:rPr>
          <w:noProof/>
        </w:rPr>
        <w:drawing>
          <wp:inline distT="0" distB="0" distL="0" distR="0" wp14:anchorId="2E22820F" wp14:editId="12078851">
            <wp:extent cx="952500" cy="2476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начнется загрузка сведений по регионам с официального сайта Федеральной налоговой службы:</w:t>
      </w:r>
    </w:p>
    <w:p w14:paraId="483CF766" w14:textId="6ABAA358" w:rsidR="00095367" w:rsidRPr="00D333D3" w:rsidRDefault="00BC19B7" w:rsidP="00101654">
      <w:pPr>
        <w:pStyle w:val="af8"/>
      </w:pPr>
      <w:r>
        <w:lastRenderedPageBreak/>
        <w:drawing>
          <wp:inline distT="0" distB="0" distL="0" distR="0" wp14:anchorId="151956D7" wp14:editId="46054CFD">
            <wp:extent cx="5542280" cy="5237480"/>
            <wp:effectExtent l="0" t="0" r="1270" b="1270"/>
            <wp:docPr id="57" name="Рисунок 57"/>
            <wp:cNvGraphicFramePr/>
            <a:graphic xmlns:a="http://schemas.openxmlformats.org/drawingml/2006/main">
              <a:graphicData uri="http://schemas.openxmlformats.org/drawingml/2006/picture">
                <pic:pic xmlns:pic="http://schemas.openxmlformats.org/drawingml/2006/picture">
                  <pic:nvPicPr>
                    <pic:cNvPr id="408" name="Рисунок 408"/>
                    <pic:cNvPicPr/>
                  </pic:nvPicPr>
                  <pic:blipFill>
                    <a:blip r:embed="rId153"/>
                    <a:stretch>
                      <a:fillRect/>
                    </a:stretch>
                  </pic:blipFill>
                  <pic:spPr>
                    <a:xfrm>
                      <a:off x="0" y="0"/>
                      <a:ext cx="5542280" cy="5237480"/>
                    </a:xfrm>
                    <a:prstGeom prst="rect">
                      <a:avLst/>
                    </a:prstGeom>
                  </pic:spPr>
                </pic:pic>
              </a:graphicData>
            </a:graphic>
          </wp:inline>
        </w:drawing>
      </w:r>
      <w:r w:rsidR="00101654" w:rsidRPr="00101654">
        <w:br/>
      </w:r>
      <w:r w:rsidR="00095367" w:rsidRPr="00D333D3">
        <w:t>Окно</w:t>
      </w:r>
      <w:r w:rsidR="00095367">
        <w:t xml:space="preserve"> «Полигон Про: Обновление ФИАС»</w:t>
      </w:r>
    </w:p>
    <w:p w14:paraId="65EBDA72" w14:textId="237FB586" w:rsidR="00095367" w:rsidRDefault="00BC19B7" w:rsidP="00101654">
      <w:pPr>
        <w:pStyle w:val="af8"/>
      </w:pPr>
      <w:r>
        <w:lastRenderedPageBreak/>
        <w:drawing>
          <wp:inline distT="0" distB="0" distL="0" distR="0" wp14:anchorId="7563948B" wp14:editId="54675D47">
            <wp:extent cx="5542280" cy="5237480"/>
            <wp:effectExtent l="0" t="0" r="1270" b="1270"/>
            <wp:docPr id="58" name="Рисунок 58"/>
            <wp:cNvGraphicFramePr/>
            <a:graphic xmlns:a="http://schemas.openxmlformats.org/drawingml/2006/main">
              <a:graphicData uri="http://schemas.openxmlformats.org/drawingml/2006/picture">
                <pic:pic xmlns:pic="http://schemas.openxmlformats.org/drawingml/2006/picture">
                  <pic:nvPicPr>
                    <pic:cNvPr id="409" name="Рисунок 409"/>
                    <pic:cNvPicPr/>
                  </pic:nvPicPr>
                  <pic:blipFill>
                    <a:blip r:embed="rId154"/>
                    <a:stretch>
                      <a:fillRect/>
                    </a:stretch>
                  </pic:blipFill>
                  <pic:spPr>
                    <a:xfrm>
                      <a:off x="0" y="0"/>
                      <a:ext cx="5542280" cy="5237480"/>
                    </a:xfrm>
                    <a:prstGeom prst="rect">
                      <a:avLst/>
                    </a:prstGeom>
                  </pic:spPr>
                </pic:pic>
              </a:graphicData>
            </a:graphic>
          </wp:inline>
        </w:drawing>
      </w:r>
      <w:r w:rsidR="00101654" w:rsidRPr="00101654">
        <w:br/>
      </w:r>
      <w:r w:rsidR="00095367" w:rsidRPr="00D333D3">
        <w:t>Окно «Полигон Про: Обновление ФИАС»</w:t>
      </w:r>
    </w:p>
    <w:p w14:paraId="3197B829" w14:textId="77777777" w:rsidR="00BC19B7" w:rsidRDefault="00BC19B7" w:rsidP="005E7DFD">
      <w:pPr>
        <w:pStyle w:val="af4"/>
      </w:pPr>
      <w:r>
        <w:t>После обновления адресного классификатора ФИАС в окне «</w:t>
      </w:r>
      <w:r>
        <w:rPr>
          <w:b/>
        </w:rPr>
        <w:t>Полигон Про: Обновление ФИАС</w:t>
      </w:r>
      <w:r>
        <w:t>» будет указан статус «</w:t>
      </w:r>
      <w:r>
        <w:rPr>
          <w:i/>
        </w:rPr>
        <w:t>Завершено</w:t>
      </w:r>
      <w:r>
        <w:t>».</w:t>
      </w:r>
    </w:p>
    <w:p w14:paraId="4660A9B5" w14:textId="1F2E0B05" w:rsidR="00BC19B7" w:rsidRDefault="00BC19B7" w:rsidP="00BC19B7">
      <w:pPr>
        <w:spacing w:after="0"/>
        <w:ind w:firstLine="0"/>
        <w:jc w:val="center"/>
        <w:rPr>
          <w:i/>
        </w:rPr>
      </w:pPr>
      <w:bookmarkStart w:id="70" w:name="_Создание_нового_проекта_2"/>
      <w:bookmarkEnd w:id="70"/>
      <w:r>
        <w:rPr>
          <w:noProof/>
        </w:rPr>
        <w:lastRenderedPageBreak/>
        <w:drawing>
          <wp:inline distT="0" distB="0" distL="0" distR="0" wp14:anchorId="7233C02E" wp14:editId="1C723EB1">
            <wp:extent cx="5543550" cy="52387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Pr>
          <w:i/>
        </w:rPr>
        <w:br/>
        <w:t>Окно «Полигон Про: Обновление ФИАС»</w:t>
      </w:r>
    </w:p>
    <w:p w14:paraId="44698FE4" w14:textId="77777777" w:rsidR="00BC19B7" w:rsidRDefault="00BC19B7" w:rsidP="00BC19B7">
      <w:pPr>
        <w:pStyle w:val="af4"/>
      </w:pPr>
    </w:p>
    <w:p w14:paraId="3264E6AF" w14:textId="77777777" w:rsidR="008D1C9C" w:rsidRPr="00AC0922" w:rsidRDefault="008D1C9C" w:rsidP="00E15F3F">
      <w:pPr>
        <w:pStyle w:val="2"/>
      </w:pPr>
      <w:bookmarkStart w:id="71" w:name="_Toc23509830"/>
      <w:r w:rsidRPr="000D5D24">
        <w:t>Созда</w:t>
      </w:r>
      <w:r>
        <w:t>ние</w:t>
      </w:r>
      <w:r w:rsidRPr="000D5D24">
        <w:t xml:space="preserve"> нов</w:t>
      </w:r>
      <w:r>
        <w:t>ого</w:t>
      </w:r>
      <w:r w:rsidRPr="000D5D24">
        <w:t xml:space="preserve"> </w:t>
      </w:r>
      <w:r>
        <w:t>проекта</w:t>
      </w:r>
      <w:bookmarkEnd w:id="54"/>
      <w:bookmarkEnd w:id="59"/>
      <w:bookmarkEnd w:id="60"/>
      <w:bookmarkEnd w:id="61"/>
      <w:bookmarkEnd w:id="71"/>
    </w:p>
    <w:p w14:paraId="63F2884F" w14:textId="4EEDED2F" w:rsidR="00833345" w:rsidRPr="005E7DFD" w:rsidRDefault="004C726A" w:rsidP="005E7DFD">
      <w:pPr>
        <w:pStyle w:val="af4"/>
      </w:pPr>
      <w:bookmarkStart w:id="72" w:name="_Toc446073889"/>
      <w:r>
        <w:t xml:space="preserve">Создать новый проект в модуле </w:t>
      </w:r>
      <w:r w:rsidR="00833345">
        <w:t>«</w:t>
      </w:r>
      <w:hyperlink r:id="rId159" w:history="1">
        <w:r w:rsidR="00833345" w:rsidRPr="003D5317">
          <w:rPr>
            <w:rStyle w:val="a5"/>
            <w:bCs/>
          </w:rPr>
          <w:t>Полигон Про: Градостроительный план</w:t>
        </w:r>
      </w:hyperlink>
      <w:r w:rsidR="00833345">
        <w:t>» можно несколькими способами:</w:t>
      </w:r>
    </w:p>
    <w:p w14:paraId="6A643C80" w14:textId="5036B642" w:rsidR="00833345" w:rsidRDefault="004C726A" w:rsidP="0009678C">
      <w:pPr>
        <w:numPr>
          <w:ilvl w:val="0"/>
          <w:numId w:val="24"/>
        </w:numPr>
        <w:tabs>
          <w:tab w:val="left" w:pos="993"/>
        </w:tabs>
        <w:ind w:left="0" w:firstLine="567"/>
        <w:contextualSpacing/>
        <w:rPr>
          <w:rFonts w:eastAsia="Times New Roman" w:cs="Times New Roman"/>
        </w:rPr>
      </w:pPr>
      <w:r>
        <w:rPr>
          <w:szCs w:val="28"/>
        </w:rPr>
        <w:t>В стартовом окне щелкните по плитке модуля</w:t>
      </w:r>
      <w:r w:rsidRPr="004C726A">
        <w:rPr>
          <w:szCs w:val="28"/>
        </w:rPr>
        <w:t>:</w:t>
      </w:r>
    </w:p>
    <w:p w14:paraId="2271F9BB" w14:textId="3FA8C352" w:rsidR="00833345" w:rsidRDefault="00ED400A" w:rsidP="00833345">
      <w:pPr>
        <w:pStyle w:val="af8"/>
      </w:pPr>
      <w:r>
        <w:lastRenderedPageBreak/>
        <w:drawing>
          <wp:inline distT="0" distB="0" distL="0" distR="0" wp14:anchorId="485A08A4" wp14:editId="410A4BFA">
            <wp:extent cx="1809524" cy="1809524"/>
            <wp:effectExtent l="0" t="0" r="635" b="63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9524" cy="1809524"/>
                    </a:xfrm>
                    <a:prstGeom prst="rect">
                      <a:avLst/>
                    </a:prstGeom>
                  </pic:spPr>
                </pic:pic>
              </a:graphicData>
            </a:graphic>
          </wp:inline>
        </w:drawing>
      </w:r>
    </w:p>
    <w:p w14:paraId="09863EBF" w14:textId="38DE055A" w:rsidR="00833345" w:rsidRDefault="004C726A" w:rsidP="0009678C">
      <w:pPr>
        <w:numPr>
          <w:ilvl w:val="0"/>
          <w:numId w:val="24"/>
        </w:numPr>
        <w:tabs>
          <w:tab w:val="left" w:pos="993"/>
        </w:tabs>
        <w:ind w:left="0" w:firstLine="567"/>
        <w:contextualSpacing/>
        <w:rPr>
          <w:rFonts w:eastAsia="Times New Roman" w:cs="Times New Roman"/>
        </w:rPr>
      </w:pPr>
      <w:r>
        <w:rPr>
          <w:szCs w:val="28"/>
        </w:rPr>
        <w:t>В главном меню нажмите кнопку</w:t>
      </w:r>
      <w:r w:rsidR="00833345">
        <w:rPr>
          <w:rFonts w:eastAsia="Times New Roman" w:cs="Times New Roman"/>
        </w:rPr>
        <w:t xml:space="preserve"> </w:t>
      </w:r>
      <w:r>
        <w:rPr>
          <w:noProof/>
        </w:rPr>
        <w:drawing>
          <wp:inline distT="0" distB="0" distL="0" distR="0" wp14:anchorId="38801986" wp14:editId="3D69C3A9">
            <wp:extent cx="2066667" cy="419048"/>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66667" cy="419048"/>
                    </a:xfrm>
                    <a:prstGeom prst="rect">
                      <a:avLst/>
                    </a:prstGeom>
                  </pic:spPr>
                </pic:pic>
              </a:graphicData>
            </a:graphic>
          </wp:inline>
        </w:drawing>
      </w:r>
      <w:r w:rsidR="00833345">
        <w:rPr>
          <w:rFonts w:eastAsia="Times New Roman" w:cs="Times New Roman"/>
        </w:rPr>
        <w:t>:</w:t>
      </w:r>
    </w:p>
    <w:p w14:paraId="7E21E79F" w14:textId="2D64CFDC" w:rsidR="00833345" w:rsidRDefault="004C726A" w:rsidP="00833345">
      <w:pPr>
        <w:pStyle w:val="af8"/>
      </w:pPr>
      <w:r>
        <w:drawing>
          <wp:inline distT="0" distB="0" distL="0" distR="0" wp14:anchorId="0F87012B" wp14:editId="1D83F746">
            <wp:extent cx="6300470" cy="45535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300470" cy="4553585"/>
                    </a:xfrm>
                    <a:prstGeom prst="rect">
                      <a:avLst/>
                    </a:prstGeom>
                  </pic:spPr>
                </pic:pic>
              </a:graphicData>
            </a:graphic>
          </wp:inline>
        </w:drawing>
      </w:r>
      <w:r w:rsidR="00833345">
        <w:br/>
        <w:t>Главное меню программного модуля</w:t>
      </w:r>
    </w:p>
    <w:p w14:paraId="75BFAE7A" w14:textId="51CF3AAC" w:rsidR="00833345" w:rsidRDefault="004C726A" w:rsidP="0009678C">
      <w:pPr>
        <w:numPr>
          <w:ilvl w:val="0"/>
          <w:numId w:val="24"/>
        </w:numPr>
        <w:tabs>
          <w:tab w:val="left" w:pos="993"/>
        </w:tabs>
        <w:ind w:left="0" w:firstLine="567"/>
        <w:contextualSpacing/>
        <w:rPr>
          <w:rFonts w:eastAsia="Times New Roman" w:cs="Times New Roman"/>
        </w:rPr>
      </w:pPr>
      <w:r>
        <w:rPr>
          <w:szCs w:val="28"/>
        </w:rPr>
        <w:t>Нажмите кнопку</w:t>
      </w:r>
      <w:r w:rsidR="00833345">
        <w:rPr>
          <w:rFonts w:eastAsia="Times New Roman" w:cs="Times New Roman"/>
        </w:rPr>
        <w:t xml:space="preserve"> </w:t>
      </w:r>
      <w:r>
        <w:rPr>
          <w:noProof/>
        </w:rPr>
        <w:drawing>
          <wp:inline distT="0" distB="0" distL="0" distR="0" wp14:anchorId="213615A3" wp14:editId="6AB1F9D7">
            <wp:extent cx="466667" cy="628571"/>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6667" cy="628571"/>
                    </a:xfrm>
                    <a:prstGeom prst="rect">
                      <a:avLst/>
                    </a:prstGeom>
                  </pic:spPr>
                </pic:pic>
              </a:graphicData>
            </a:graphic>
          </wp:inline>
        </w:drawing>
      </w:r>
      <w:r w:rsidR="00833345">
        <w:rPr>
          <w:rFonts w:eastAsia="Times New Roman" w:cs="Times New Roman"/>
        </w:rPr>
        <w:t xml:space="preserve"> на ленте на вкладке «</w:t>
      </w:r>
      <w:r w:rsidR="00833345">
        <w:rPr>
          <w:rFonts w:eastAsia="Times New Roman" w:cs="Times New Roman"/>
          <w:b/>
        </w:rPr>
        <w:t>Главная</w:t>
      </w:r>
      <w:r w:rsidR="00833345">
        <w:rPr>
          <w:rFonts w:eastAsia="Times New Roman" w:cs="Times New Roman"/>
        </w:rPr>
        <w:t>»</w:t>
      </w:r>
      <w:r w:rsidR="00833345">
        <w:t>:</w:t>
      </w:r>
    </w:p>
    <w:p w14:paraId="559577EE" w14:textId="78E3C2BE" w:rsidR="00833345" w:rsidRDefault="00ED400A" w:rsidP="00833345">
      <w:pPr>
        <w:pStyle w:val="af4"/>
        <w:ind w:firstLine="0"/>
        <w:jc w:val="center"/>
        <w:rPr>
          <w:rFonts w:eastAsiaTheme="minorEastAsia" w:cstheme="minorBidi"/>
        </w:rPr>
      </w:pPr>
      <w:r>
        <w:rPr>
          <w:noProof/>
        </w:rPr>
        <w:lastRenderedPageBreak/>
        <w:drawing>
          <wp:inline distT="0" distB="0" distL="0" distR="0" wp14:anchorId="54B2F733" wp14:editId="104D852D">
            <wp:extent cx="6300470" cy="103822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300470" cy="1038225"/>
                    </a:xfrm>
                    <a:prstGeom prst="rect">
                      <a:avLst/>
                    </a:prstGeom>
                  </pic:spPr>
                </pic:pic>
              </a:graphicData>
            </a:graphic>
          </wp:inline>
        </w:drawing>
      </w:r>
      <w:r w:rsidR="00833345">
        <w:br/>
      </w:r>
      <w:r w:rsidR="00833345">
        <w:rPr>
          <w:i/>
        </w:rPr>
        <w:t>Лента, вкладка «Главная»</w:t>
      </w:r>
    </w:p>
    <w:p w14:paraId="6226B7CE" w14:textId="437C018E" w:rsidR="00833345" w:rsidRDefault="004C726A" w:rsidP="0009678C">
      <w:pPr>
        <w:numPr>
          <w:ilvl w:val="0"/>
          <w:numId w:val="24"/>
        </w:numPr>
        <w:tabs>
          <w:tab w:val="left" w:pos="993"/>
        </w:tabs>
        <w:ind w:left="0" w:firstLine="568"/>
        <w:contextualSpacing/>
        <w:rPr>
          <w:rFonts w:eastAsia="Times New Roman" w:cs="Times New Roman"/>
        </w:rPr>
      </w:pPr>
      <w:r>
        <w:rPr>
          <w:szCs w:val="28"/>
        </w:rPr>
        <w:t xml:space="preserve">Нажмите комбинацию клавиш </w:t>
      </w:r>
      <w:r>
        <w:rPr>
          <w:rFonts w:ascii="Courier New" w:hAnsi="Courier New" w:cs="Courier New"/>
          <w:b/>
          <w:szCs w:val="28"/>
          <w:shd w:val="clear" w:color="auto" w:fill="BFBFBF"/>
          <w:lang w:val="en-US"/>
        </w:rPr>
        <w:t>Ctrl</w:t>
      </w:r>
      <w:r>
        <w:rPr>
          <w:szCs w:val="28"/>
        </w:rPr>
        <w:t>+</w:t>
      </w:r>
      <w:r>
        <w:rPr>
          <w:rFonts w:ascii="Courier New" w:hAnsi="Courier New" w:cs="Courier New"/>
          <w:b/>
          <w:szCs w:val="28"/>
          <w:shd w:val="clear" w:color="auto" w:fill="BFBFBF"/>
          <w:lang w:val="en-US"/>
        </w:rPr>
        <w:t>N</w:t>
      </w:r>
      <w:r>
        <w:rPr>
          <w:szCs w:val="28"/>
        </w:rPr>
        <w:t xml:space="preserve"> на клавиатуре</w:t>
      </w:r>
      <w:r w:rsidR="00833345">
        <w:rPr>
          <w:rFonts w:eastAsia="Times New Roman" w:cs="Times New Roman"/>
        </w:rPr>
        <w:t>.</w:t>
      </w:r>
    </w:p>
    <w:p w14:paraId="4965B0E2" w14:textId="77777777" w:rsidR="004C726A" w:rsidRPr="00702998" w:rsidRDefault="004C726A" w:rsidP="00702998">
      <w:pPr>
        <w:pStyle w:val="af4"/>
      </w:pPr>
    </w:p>
    <w:p w14:paraId="02664B95" w14:textId="77777777" w:rsidR="005805F5" w:rsidRPr="003D3499" w:rsidRDefault="005805F5" w:rsidP="005805F5">
      <w:pPr>
        <w:pStyle w:val="2"/>
      </w:pPr>
      <w:bookmarkStart w:id="73" w:name="_Работа_с_разделами_1"/>
      <w:bookmarkStart w:id="74" w:name="_Toc342491956"/>
      <w:bookmarkStart w:id="75" w:name="_Toc432598535"/>
      <w:bookmarkStart w:id="76" w:name="_Toc446073905"/>
      <w:bookmarkStart w:id="77" w:name="_Toc460250054"/>
      <w:bookmarkStart w:id="78" w:name="_Toc465757150"/>
      <w:bookmarkStart w:id="79" w:name="_Toc23509831"/>
      <w:bookmarkStart w:id="80" w:name="_Toc465757113"/>
      <w:bookmarkEnd w:id="72"/>
      <w:bookmarkEnd w:id="73"/>
      <w:r w:rsidRPr="00170B9A">
        <w:t>Открытие проекта</w:t>
      </w:r>
      <w:bookmarkEnd w:id="74"/>
      <w:bookmarkEnd w:id="75"/>
      <w:bookmarkEnd w:id="76"/>
      <w:bookmarkEnd w:id="77"/>
      <w:bookmarkEnd w:id="78"/>
      <w:bookmarkEnd w:id="79"/>
    </w:p>
    <w:p w14:paraId="22D98B9A" w14:textId="77777777" w:rsidR="00356A34" w:rsidRPr="00744145" w:rsidRDefault="00356A34" w:rsidP="005E7DFD">
      <w:pPr>
        <w:pStyle w:val="af4"/>
      </w:pPr>
      <w:r>
        <w:t>Открыть ранее созданный проект можно несколькими способами:</w:t>
      </w:r>
    </w:p>
    <w:p w14:paraId="050ACBD5" w14:textId="0EC58560" w:rsidR="00833345" w:rsidRDefault="00356A34" w:rsidP="0009678C">
      <w:pPr>
        <w:numPr>
          <w:ilvl w:val="0"/>
          <w:numId w:val="25"/>
        </w:numPr>
        <w:tabs>
          <w:tab w:val="left" w:pos="993"/>
        </w:tabs>
        <w:spacing w:after="240"/>
        <w:ind w:left="0" w:firstLine="567"/>
        <w:contextualSpacing/>
        <w:rPr>
          <w:rFonts w:eastAsia="Times New Roman" w:cs="Times New Roman"/>
        </w:rPr>
      </w:pPr>
      <w:r>
        <w:rPr>
          <w:szCs w:val="24"/>
        </w:rPr>
        <w:t xml:space="preserve">В стартовом окне нажмите кнопку </w:t>
      </w:r>
      <w:r>
        <w:rPr>
          <w:noProof/>
        </w:rPr>
        <w:drawing>
          <wp:inline distT="0" distB="0" distL="0" distR="0" wp14:anchorId="0DF472D5" wp14:editId="1FF1FDB2">
            <wp:extent cx="1714500" cy="2857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14500" cy="285750"/>
                    </a:xfrm>
                    <a:prstGeom prst="rect">
                      <a:avLst/>
                    </a:prstGeom>
                    <a:noFill/>
                    <a:ln>
                      <a:noFill/>
                    </a:ln>
                  </pic:spPr>
                </pic:pic>
              </a:graphicData>
            </a:graphic>
          </wp:inline>
        </w:drawing>
      </w:r>
      <w:r>
        <w:rPr>
          <w:szCs w:val="24"/>
        </w:rPr>
        <w:t xml:space="preserve"> или комбинацию клавиш </w:t>
      </w:r>
      <w:r w:rsidRPr="00356A34">
        <w:rPr>
          <w:rFonts w:ascii="Courier New" w:hAnsi="Courier New" w:cs="Courier New"/>
          <w:b/>
          <w:szCs w:val="24"/>
          <w:highlight w:val="lightGray"/>
          <w:lang w:val="en-US"/>
        </w:rPr>
        <w:t>Ctrl</w:t>
      </w:r>
      <w:r>
        <w:rPr>
          <w:szCs w:val="24"/>
        </w:rPr>
        <w:t>+</w:t>
      </w:r>
      <w:r w:rsidRPr="00356A34">
        <w:rPr>
          <w:rFonts w:ascii="Courier New" w:hAnsi="Courier New" w:cs="Courier New"/>
          <w:b/>
          <w:szCs w:val="24"/>
          <w:highlight w:val="lightGray"/>
          <w:lang w:val="en-US"/>
        </w:rPr>
        <w:t>O</w:t>
      </w:r>
      <w:r w:rsidR="00833345">
        <w:rPr>
          <w:rFonts w:eastAsia="Times New Roman" w:cs="Times New Roman"/>
        </w:rPr>
        <w:t>.</w:t>
      </w:r>
    </w:p>
    <w:p w14:paraId="0A3A6DAB" w14:textId="566481A7" w:rsidR="00833345" w:rsidRDefault="00ED400A" w:rsidP="00833345">
      <w:pPr>
        <w:pStyle w:val="af8"/>
        <w:rPr>
          <w:rFonts w:eastAsia="Times New Roman"/>
        </w:rPr>
      </w:pPr>
      <w:r>
        <w:drawing>
          <wp:inline distT="0" distB="0" distL="0" distR="0" wp14:anchorId="68CECE83" wp14:editId="3AF911FD">
            <wp:extent cx="6300470" cy="374269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300470" cy="3742690"/>
                    </a:xfrm>
                    <a:prstGeom prst="rect">
                      <a:avLst/>
                    </a:prstGeom>
                  </pic:spPr>
                </pic:pic>
              </a:graphicData>
            </a:graphic>
          </wp:inline>
        </w:drawing>
      </w:r>
    </w:p>
    <w:p w14:paraId="0739F9AB" w14:textId="77777777" w:rsidR="00345CC4" w:rsidRDefault="00345CC4" w:rsidP="00345CC4">
      <w:pPr>
        <w:rPr>
          <w:rFonts w:eastAsia="Times New Roman" w:cs="Times New Roman"/>
        </w:rPr>
      </w:pPr>
      <w:r>
        <w:t>В открывшемся окне выберите нужный проект и нажмите кнопку «</w:t>
      </w:r>
      <w:r>
        <w:rPr>
          <w:b/>
        </w:rPr>
        <w:t>Открыть</w:t>
      </w:r>
      <w:r>
        <w:t>».</w:t>
      </w:r>
    </w:p>
    <w:p w14:paraId="266133C1" w14:textId="77777777" w:rsidR="00833345" w:rsidRDefault="00A83382" w:rsidP="00833345">
      <w:pPr>
        <w:pStyle w:val="af8"/>
        <w:rPr>
          <w:rFonts w:eastAsia="Times New Roman"/>
        </w:rPr>
      </w:pPr>
      <w:r>
        <w:lastRenderedPageBreak/>
        <w:drawing>
          <wp:inline distT="0" distB="0" distL="0" distR="0" wp14:anchorId="6886250D" wp14:editId="535CB9BD">
            <wp:extent cx="6152515" cy="4193540"/>
            <wp:effectExtent l="0" t="0" r="635" b="0"/>
            <wp:docPr id="2891" name="Рисунок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152515" cy="4193540"/>
                    </a:xfrm>
                    <a:prstGeom prst="rect">
                      <a:avLst/>
                    </a:prstGeom>
                  </pic:spPr>
                </pic:pic>
              </a:graphicData>
            </a:graphic>
          </wp:inline>
        </w:drawing>
      </w:r>
      <w:r w:rsidR="00833345">
        <w:rPr>
          <w:rFonts w:eastAsia="Times New Roman"/>
        </w:rPr>
        <w:br/>
        <w:t>Окно «Открыть»</w:t>
      </w:r>
    </w:p>
    <w:p w14:paraId="4474D229" w14:textId="146B157A" w:rsidR="00833345" w:rsidRDefault="000F631D" w:rsidP="0009678C">
      <w:pPr>
        <w:numPr>
          <w:ilvl w:val="0"/>
          <w:numId w:val="25"/>
        </w:numPr>
        <w:tabs>
          <w:tab w:val="left" w:pos="993"/>
        </w:tabs>
        <w:spacing w:after="240"/>
        <w:ind w:left="0" w:firstLine="567"/>
        <w:contextualSpacing/>
        <w:rPr>
          <w:rFonts w:eastAsia="Times New Roman" w:cs="Times New Roman"/>
        </w:rPr>
      </w:pPr>
      <w:r>
        <w:t xml:space="preserve">Нажмите кнопку </w:t>
      </w:r>
      <w:r>
        <w:rPr>
          <w:noProof/>
        </w:rPr>
        <w:drawing>
          <wp:inline distT="0" distB="0" distL="0" distR="0" wp14:anchorId="53C253F1" wp14:editId="274E5763">
            <wp:extent cx="2066925" cy="4191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t xml:space="preserve"> в главном меню программы</w:t>
      </w:r>
      <w:r w:rsidR="00833345">
        <w:rPr>
          <w:rFonts w:eastAsia="Times New Roman" w:cs="Times New Roman"/>
        </w:rPr>
        <w:t>.</w:t>
      </w:r>
    </w:p>
    <w:p w14:paraId="50AF42F7" w14:textId="2107F287" w:rsidR="00833345" w:rsidRDefault="000F631D" w:rsidP="00833345">
      <w:pPr>
        <w:pStyle w:val="af4"/>
        <w:ind w:firstLine="0"/>
        <w:jc w:val="center"/>
        <w:rPr>
          <w:rFonts w:cstheme="minorBidi"/>
        </w:rPr>
      </w:pPr>
      <w:r>
        <w:rPr>
          <w:noProof/>
        </w:rPr>
        <w:lastRenderedPageBreak/>
        <w:drawing>
          <wp:inline distT="0" distB="0" distL="0" distR="0" wp14:anchorId="48EFEA5A" wp14:editId="037B2EA3">
            <wp:extent cx="6300470" cy="45535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300470" cy="4553585"/>
                    </a:xfrm>
                    <a:prstGeom prst="rect">
                      <a:avLst/>
                    </a:prstGeom>
                  </pic:spPr>
                </pic:pic>
              </a:graphicData>
            </a:graphic>
          </wp:inline>
        </w:drawing>
      </w:r>
      <w:r w:rsidR="00833345">
        <w:br/>
      </w:r>
      <w:r w:rsidR="00833345">
        <w:rPr>
          <w:rStyle w:val="af9"/>
          <w:rFonts w:cstheme="minorBidi"/>
        </w:rPr>
        <w:t>Главное меню программного модуля</w:t>
      </w:r>
    </w:p>
    <w:p w14:paraId="5D3D9AE7" w14:textId="4B673D49" w:rsidR="00833345" w:rsidRDefault="000F631D" w:rsidP="0009678C">
      <w:pPr>
        <w:numPr>
          <w:ilvl w:val="0"/>
          <w:numId w:val="25"/>
        </w:numPr>
        <w:tabs>
          <w:tab w:val="left" w:pos="993"/>
        </w:tabs>
        <w:spacing w:after="240"/>
        <w:ind w:left="0" w:firstLine="567"/>
        <w:contextualSpacing/>
        <w:rPr>
          <w:rFonts w:eastAsia="Times New Roman" w:cs="Times New Roman"/>
        </w:rPr>
      </w:pPr>
      <w:r>
        <w:t xml:space="preserve">Нажмите кнопку </w:t>
      </w:r>
      <w:r>
        <w:rPr>
          <w:noProof/>
        </w:rPr>
        <w:drawing>
          <wp:inline distT="0" distB="0" distL="0" distR="0" wp14:anchorId="214A65C1" wp14:editId="27B8C323">
            <wp:extent cx="533400" cy="6286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00" cy="628650"/>
                    </a:xfrm>
                    <a:prstGeom prst="rect">
                      <a:avLst/>
                    </a:prstGeom>
                    <a:noFill/>
                    <a:ln>
                      <a:noFill/>
                    </a:ln>
                  </pic:spPr>
                </pic:pic>
              </a:graphicData>
            </a:graphic>
          </wp:inline>
        </w:drawing>
      </w:r>
      <w:r>
        <w:t xml:space="preserve"> на ленте на вкладке «</w:t>
      </w:r>
      <w:r>
        <w:rPr>
          <w:b/>
        </w:rPr>
        <w:t>Главная</w:t>
      </w:r>
      <w:r>
        <w:t>»</w:t>
      </w:r>
      <w:r w:rsidR="00833345">
        <w:rPr>
          <w:rFonts w:eastAsia="Times New Roman" w:cs="Times New Roman"/>
        </w:rPr>
        <w:t>.</w:t>
      </w:r>
    </w:p>
    <w:p w14:paraId="1F6C67A9" w14:textId="241FD4B9" w:rsidR="00833345" w:rsidRDefault="00AA1189" w:rsidP="00833345">
      <w:pPr>
        <w:pStyle w:val="af8"/>
      </w:pPr>
      <w:r>
        <w:drawing>
          <wp:inline distT="0" distB="0" distL="0" distR="0" wp14:anchorId="74307DDE" wp14:editId="53CD6AF4">
            <wp:extent cx="6300470" cy="103822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300470" cy="1038225"/>
                    </a:xfrm>
                    <a:prstGeom prst="rect">
                      <a:avLst/>
                    </a:prstGeom>
                  </pic:spPr>
                </pic:pic>
              </a:graphicData>
            </a:graphic>
          </wp:inline>
        </w:drawing>
      </w:r>
      <w:r w:rsidR="00833345">
        <w:br/>
        <w:t>Лента, вкладка «Главная»</w:t>
      </w:r>
    </w:p>
    <w:p w14:paraId="1CD18CC6" w14:textId="3890330E" w:rsidR="00833345" w:rsidRDefault="000F631D" w:rsidP="0009678C">
      <w:pPr>
        <w:numPr>
          <w:ilvl w:val="0"/>
          <w:numId w:val="25"/>
        </w:numPr>
        <w:tabs>
          <w:tab w:val="left" w:pos="993"/>
        </w:tabs>
        <w:spacing w:after="240"/>
        <w:ind w:left="0" w:firstLine="567"/>
        <w:contextualSpacing/>
        <w:rPr>
          <w:rFonts w:eastAsia="Times New Roman" w:cs="Times New Roman"/>
        </w:rPr>
      </w:pPr>
      <w:r>
        <w:rPr>
          <w:szCs w:val="28"/>
        </w:rPr>
        <w:t xml:space="preserve">Нажмите комбинацию клавиш </w:t>
      </w:r>
      <w:r>
        <w:rPr>
          <w:rFonts w:ascii="Courier New" w:hAnsi="Courier New" w:cs="Courier New"/>
          <w:b/>
          <w:szCs w:val="28"/>
          <w:shd w:val="clear" w:color="auto" w:fill="BFBFBF"/>
          <w:lang w:val="en-US"/>
        </w:rPr>
        <w:t>Ctrl</w:t>
      </w:r>
      <w:r>
        <w:rPr>
          <w:szCs w:val="28"/>
        </w:rPr>
        <w:t>+</w:t>
      </w:r>
      <w:r>
        <w:rPr>
          <w:rFonts w:ascii="Courier New" w:hAnsi="Courier New" w:cs="Courier New"/>
          <w:b/>
          <w:szCs w:val="28"/>
          <w:shd w:val="clear" w:color="auto" w:fill="BFBFBF"/>
        </w:rPr>
        <w:t>О</w:t>
      </w:r>
      <w:r>
        <w:rPr>
          <w:szCs w:val="28"/>
        </w:rPr>
        <w:t xml:space="preserve"> на клавиатуре</w:t>
      </w:r>
      <w:r w:rsidR="00833345">
        <w:rPr>
          <w:rFonts w:eastAsia="Times New Roman" w:cs="Times New Roman"/>
        </w:rPr>
        <w:t>.</w:t>
      </w:r>
    </w:p>
    <w:p w14:paraId="0F037E6D" w14:textId="77777777" w:rsidR="000F631D" w:rsidRDefault="000F631D" w:rsidP="000F631D">
      <w:pPr>
        <w:pStyle w:val="af4"/>
      </w:pPr>
    </w:p>
    <w:p w14:paraId="2E123B42" w14:textId="77777777" w:rsidR="005805F5" w:rsidRPr="00351EF9" w:rsidRDefault="005805F5" w:rsidP="005805F5">
      <w:pPr>
        <w:pStyle w:val="2"/>
      </w:pPr>
      <w:bookmarkStart w:id="81" w:name="_Сохранение_1"/>
      <w:bookmarkStart w:id="82" w:name="_Toc465757146"/>
      <w:bookmarkStart w:id="83" w:name="_Toc23509832"/>
      <w:bookmarkEnd w:id="81"/>
      <w:r>
        <w:lastRenderedPageBreak/>
        <w:t>Сохранение</w:t>
      </w:r>
      <w:bookmarkEnd w:id="82"/>
      <w:bookmarkEnd w:id="83"/>
    </w:p>
    <w:p w14:paraId="11E70232" w14:textId="77777777" w:rsidR="008B3986" w:rsidRPr="008B3986" w:rsidRDefault="008B3986" w:rsidP="008B3986">
      <w:pPr>
        <w:spacing w:before="240" w:after="240"/>
        <w:rPr>
          <w:rFonts w:eastAsia="Times New Roman" w:cs="Times New Roman"/>
        </w:rPr>
      </w:pPr>
      <w:r w:rsidRPr="008B3986">
        <w:rPr>
          <w:rFonts w:eastAsia="Times New Roman" w:cs="Times New Roman"/>
        </w:rPr>
        <w:t>Сохранение проекта возможно несколькими способами:</w:t>
      </w:r>
    </w:p>
    <w:p w14:paraId="664BF215" w14:textId="77777777" w:rsidR="008B3986" w:rsidRPr="008B3986" w:rsidRDefault="008B3986" w:rsidP="0009678C">
      <w:pPr>
        <w:numPr>
          <w:ilvl w:val="0"/>
          <w:numId w:val="35"/>
        </w:numPr>
        <w:tabs>
          <w:tab w:val="left" w:pos="993"/>
        </w:tabs>
        <w:spacing w:before="240" w:after="240"/>
        <w:ind w:left="0" w:firstLine="567"/>
        <w:rPr>
          <w:rFonts w:eastAsia="Calibri" w:cs="Times New Roman"/>
          <w:szCs w:val="28"/>
          <w:lang w:eastAsia="en-US"/>
        </w:rPr>
      </w:pPr>
      <w:r w:rsidRPr="008B3986">
        <w:rPr>
          <w:rFonts w:eastAsia="Calibri" w:cs="Times New Roman"/>
          <w:szCs w:val="28"/>
          <w:lang w:eastAsia="en-US"/>
        </w:rPr>
        <w:t>Нажмите кнопку</w:t>
      </w:r>
      <w:r w:rsidRPr="008B3986">
        <w:rPr>
          <w:rFonts w:eastAsia="Calibri" w:cs="Times New Roman"/>
          <w:noProof/>
          <w:szCs w:val="28"/>
          <w:lang w:eastAsia="en-US"/>
        </w:rPr>
        <w:t xml:space="preserve"> </w:t>
      </w:r>
      <w:r w:rsidRPr="008B3986">
        <w:rPr>
          <w:rFonts w:eastAsia="Calibri" w:cs="Times New Roman"/>
          <w:noProof/>
        </w:rPr>
        <w:drawing>
          <wp:inline distT="0" distB="0" distL="0" distR="0" wp14:anchorId="33A9B995" wp14:editId="31BAD562">
            <wp:extent cx="609600" cy="628650"/>
            <wp:effectExtent l="0" t="0" r="0" b="0"/>
            <wp:docPr id="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8B3986">
        <w:rPr>
          <w:rFonts w:eastAsia="Calibri" w:cs="Times New Roman"/>
          <w:noProof/>
          <w:szCs w:val="28"/>
          <w:lang w:eastAsia="en-US"/>
        </w:rPr>
        <w:t xml:space="preserve"> на ленте на вкладке «</w:t>
      </w:r>
      <w:r w:rsidRPr="008B3986">
        <w:rPr>
          <w:rFonts w:eastAsia="Calibri" w:cs="Times New Roman"/>
          <w:b/>
          <w:noProof/>
          <w:szCs w:val="28"/>
          <w:lang w:eastAsia="en-US"/>
        </w:rPr>
        <w:t>Главная</w:t>
      </w:r>
      <w:r w:rsidRPr="008B3986">
        <w:rPr>
          <w:rFonts w:eastAsia="Calibri" w:cs="Times New Roman"/>
          <w:noProof/>
          <w:szCs w:val="28"/>
          <w:lang w:eastAsia="en-US"/>
        </w:rPr>
        <w:t xml:space="preserve">», </w:t>
      </w:r>
      <w:r w:rsidRPr="008B3986">
        <w:rPr>
          <w:rFonts w:eastAsia="Calibri" w:cs="Times New Roman"/>
          <w:szCs w:val="28"/>
          <w:lang w:eastAsia="en-US"/>
        </w:rPr>
        <w:t xml:space="preserve">чтобы сохранить проект </w:t>
      </w:r>
      <w:r w:rsidRPr="008B3986">
        <w:rPr>
          <w:rFonts w:eastAsia="Calibri" w:cs="Times New Roman"/>
          <w:lang w:eastAsia="en-US"/>
        </w:rPr>
        <w:t>с тем же именем и в ту же папку, где был сохранен ранее.</w:t>
      </w:r>
    </w:p>
    <w:p w14:paraId="0A931022" w14:textId="7EE2A541" w:rsidR="008B3986" w:rsidRPr="008B3986" w:rsidRDefault="00AA1189" w:rsidP="008B3986">
      <w:pPr>
        <w:spacing w:before="240" w:after="240"/>
        <w:ind w:firstLine="0"/>
        <w:jc w:val="center"/>
        <w:rPr>
          <w:rFonts w:eastAsia="Times New Roman" w:cs="Times New Roman"/>
        </w:rPr>
      </w:pPr>
      <w:r>
        <w:rPr>
          <w:noProof/>
        </w:rPr>
        <w:drawing>
          <wp:inline distT="0" distB="0" distL="0" distR="0" wp14:anchorId="57EABC27" wp14:editId="470C141F">
            <wp:extent cx="6300470" cy="93535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300470" cy="935355"/>
                    </a:xfrm>
                    <a:prstGeom prst="rect">
                      <a:avLst/>
                    </a:prstGeom>
                  </pic:spPr>
                </pic:pic>
              </a:graphicData>
            </a:graphic>
          </wp:inline>
        </w:drawing>
      </w:r>
      <w:r w:rsidR="008B3986" w:rsidRPr="008B3986">
        <w:rPr>
          <w:rFonts w:eastAsia="Times New Roman" w:cs="Times New Roman"/>
          <w:i/>
        </w:rPr>
        <w:br/>
        <w:t>Лента, кнопка «Сохранить»</w:t>
      </w:r>
    </w:p>
    <w:p w14:paraId="46DEAF89" w14:textId="77777777" w:rsidR="008B3986" w:rsidRPr="008B3986" w:rsidRDefault="008B3986" w:rsidP="005E7DFD">
      <w:pPr>
        <w:pStyle w:val="af4"/>
      </w:pPr>
      <w:r w:rsidRPr="008B3986">
        <w:t xml:space="preserve">Нажмите кнопку </w:t>
      </w:r>
      <w:r w:rsidRPr="008B3986">
        <w:rPr>
          <w:noProof/>
        </w:rPr>
        <w:drawing>
          <wp:inline distT="0" distB="0" distL="0" distR="0" wp14:anchorId="4B59B832" wp14:editId="714138E4">
            <wp:extent cx="209550" cy="209550"/>
            <wp:effectExtent l="0" t="0" r="0" b="0"/>
            <wp:docPr id="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B3986">
        <w:t xml:space="preserve"> на ленте на вкладке «</w:t>
      </w:r>
      <w:r w:rsidRPr="008B3986">
        <w:rPr>
          <w:b/>
        </w:rPr>
        <w:t>Главная</w:t>
      </w:r>
      <w:r w:rsidRPr="008B3986">
        <w:t>», чтобы сохранить проект с новым именем или в другую папку.</w:t>
      </w:r>
    </w:p>
    <w:p w14:paraId="6800E3AC" w14:textId="14F4EF19" w:rsidR="008B3986" w:rsidRPr="008B3986" w:rsidRDefault="00AA1189" w:rsidP="008B3986">
      <w:pPr>
        <w:spacing w:before="240" w:after="240"/>
        <w:ind w:firstLine="0"/>
        <w:jc w:val="center"/>
        <w:rPr>
          <w:rFonts w:eastAsia="Times New Roman" w:cs="Times New Roman"/>
          <w:i/>
        </w:rPr>
      </w:pPr>
      <w:r>
        <w:rPr>
          <w:noProof/>
        </w:rPr>
        <w:drawing>
          <wp:inline distT="0" distB="0" distL="0" distR="0" wp14:anchorId="138555BF" wp14:editId="69933C12">
            <wp:extent cx="6300470" cy="10414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300470" cy="1041400"/>
                    </a:xfrm>
                    <a:prstGeom prst="rect">
                      <a:avLst/>
                    </a:prstGeom>
                  </pic:spPr>
                </pic:pic>
              </a:graphicData>
            </a:graphic>
          </wp:inline>
        </w:drawing>
      </w:r>
      <w:r w:rsidR="008B3986" w:rsidRPr="008B3986">
        <w:rPr>
          <w:rFonts w:eastAsia="Times New Roman" w:cs="Times New Roman"/>
          <w:i/>
        </w:rPr>
        <w:br/>
        <w:t>Лента, кнопка «Сохранить как»</w:t>
      </w:r>
    </w:p>
    <w:p w14:paraId="052B3393" w14:textId="77777777" w:rsidR="008B3986" w:rsidRPr="008B3986" w:rsidRDefault="008B3986" w:rsidP="005E7DFD">
      <w:pPr>
        <w:pStyle w:val="af4"/>
      </w:pPr>
      <w:r w:rsidRPr="008B3986">
        <w:t>После нажатия откроется окно «</w:t>
      </w:r>
      <w:r w:rsidRPr="008B3986">
        <w:rPr>
          <w:b/>
        </w:rPr>
        <w:t>Сохранить как</w:t>
      </w:r>
      <w:r w:rsidRPr="008B3986">
        <w:t xml:space="preserve">». Измените имя проекта или его расположение. Нажмите </w:t>
      </w:r>
      <w:r w:rsidRPr="008B3986">
        <w:rPr>
          <w:noProof/>
        </w:rPr>
        <w:drawing>
          <wp:inline distT="0" distB="0" distL="0" distR="0" wp14:anchorId="425508AC" wp14:editId="551CE74B">
            <wp:extent cx="809625" cy="247650"/>
            <wp:effectExtent l="0" t="0" r="9525" b="0"/>
            <wp:docPr id="9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sidRPr="008B3986">
        <w:t>.</w:t>
      </w:r>
    </w:p>
    <w:p w14:paraId="65664C11" w14:textId="0923B5F2" w:rsidR="008B3986" w:rsidRPr="008B3986" w:rsidRDefault="008B3986" w:rsidP="008B3986">
      <w:pPr>
        <w:spacing w:before="240" w:after="240"/>
        <w:ind w:firstLine="0"/>
        <w:jc w:val="center"/>
        <w:rPr>
          <w:rFonts w:eastAsia="Times New Roman" w:cs="Times New Roman"/>
        </w:rPr>
      </w:pPr>
      <w:r>
        <w:rPr>
          <w:noProof/>
        </w:rPr>
        <w:drawing>
          <wp:inline distT="0" distB="0" distL="0" distR="0" wp14:anchorId="3A07AA14" wp14:editId="50E1FBF1">
            <wp:extent cx="5723809" cy="1504762"/>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23809" cy="1504762"/>
                    </a:xfrm>
                    <a:prstGeom prst="rect">
                      <a:avLst/>
                    </a:prstGeom>
                  </pic:spPr>
                </pic:pic>
              </a:graphicData>
            </a:graphic>
          </wp:inline>
        </w:drawing>
      </w:r>
      <w:r w:rsidRPr="008B3986">
        <w:rPr>
          <w:rFonts w:eastAsia="Times New Roman" w:cs="Times New Roman"/>
        </w:rPr>
        <w:br/>
      </w:r>
      <w:r w:rsidRPr="008B3986">
        <w:rPr>
          <w:rFonts w:eastAsia="Times New Roman" w:cs="Times New Roman"/>
          <w:i/>
        </w:rPr>
        <w:t>Окно «Сохранить как»</w:t>
      </w:r>
    </w:p>
    <w:p w14:paraId="208114D3" w14:textId="77777777" w:rsidR="008B3986" w:rsidRPr="008B3986" w:rsidRDefault="008B3986" w:rsidP="0009678C">
      <w:pPr>
        <w:numPr>
          <w:ilvl w:val="0"/>
          <w:numId w:val="35"/>
        </w:numPr>
        <w:tabs>
          <w:tab w:val="left" w:pos="993"/>
        </w:tabs>
        <w:spacing w:before="240" w:after="240"/>
        <w:ind w:left="0" w:firstLine="567"/>
        <w:contextualSpacing/>
        <w:rPr>
          <w:rFonts w:eastAsia="Calibri" w:cs="Times New Roman"/>
          <w:lang w:eastAsia="en-US"/>
        </w:rPr>
      </w:pPr>
      <w:r w:rsidRPr="008B3986">
        <w:rPr>
          <w:rFonts w:eastAsia="Calibri" w:cs="Times New Roman"/>
          <w:szCs w:val="28"/>
          <w:lang w:eastAsia="en-US"/>
        </w:rPr>
        <w:lastRenderedPageBreak/>
        <w:t>В главном меню программы</w:t>
      </w:r>
      <w:r w:rsidRPr="008B3986">
        <w:rPr>
          <w:rFonts w:eastAsia="Calibri" w:cs="Times New Roman"/>
          <w:lang w:eastAsia="en-US"/>
        </w:rPr>
        <w:t xml:space="preserve"> нажмите кнопку </w:t>
      </w:r>
      <w:r w:rsidRPr="008B3986">
        <w:rPr>
          <w:rFonts w:eastAsia="Calibri" w:cs="Times New Roman"/>
          <w:noProof/>
        </w:rPr>
        <w:drawing>
          <wp:inline distT="0" distB="0" distL="0" distR="0" wp14:anchorId="3CA1F2A4" wp14:editId="088B2246">
            <wp:extent cx="2066925" cy="419100"/>
            <wp:effectExtent l="0" t="0" r="9525" b="0"/>
            <wp:docPr id="9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8B3986">
        <w:rPr>
          <w:rFonts w:eastAsia="Calibri" w:cs="Times New Roman"/>
          <w:lang w:eastAsia="en-US"/>
        </w:rPr>
        <w:t xml:space="preserve">, </w:t>
      </w:r>
      <w:r w:rsidRPr="008B3986">
        <w:rPr>
          <w:rFonts w:eastAsia="Calibri" w:cs="Times New Roman"/>
          <w:szCs w:val="28"/>
          <w:lang w:eastAsia="en-US"/>
        </w:rPr>
        <w:t xml:space="preserve">чтобы сохранить проект </w:t>
      </w:r>
      <w:r w:rsidRPr="008B3986">
        <w:rPr>
          <w:rFonts w:eastAsia="Calibri" w:cs="Times New Roman"/>
          <w:lang w:eastAsia="en-US"/>
        </w:rPr>
        <w:t>с тем же именем и в ту же папку, где был сохранен ранее.</w:t>
      </w:r>
    </w:p>
    <w:p w14:paraId="1308A4AB" w14:textId="77777777" w:rsidR="008B3986" w:rsidRPr="008B3986" w:rsidRDefault="008B3986" w:rsidP="005E7DFD">
      <w:pPr>
        <w:pStyle w:val="af4"/>
      </w:pPr>
      <w:r w:rsidRPr="008B3986">
        <w:t xml:space="preserve">Нажмите кнопку </w:t>
      </w:r>
      <w:r w:rsidRPr="008B3986">
        <w:rPr>
          <w:noProof/>
        </w:rPr>
        <w:drawing>
          <wp:inline distT="0" distB="0" distL="0" distR="0" wp14:anchorId="3E303B7E" wp14:editId="5CAE831D">
            <wp:extent cx="2066925" cy="419100"/>
            <wp:effectExtent l="0" t="0" r="9525" b="0"/>
            <wp:docPr id="9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8B3986">
        <w:t>, чтобы сохранить проект с новым именем или в другую папку.</w:t>
      </w:r>
    </w:p>
    <w:p w14:paraId="4DA1E892" w14:textId="4B3EC8D0" w:rsidR="008B3986" w:rsidRPr="008B3986" w:rsidRDefault="008B3986" w:rsidP="008B3986">
      <w:pPr>
        <w:spacing w:before="240" w:after="240"/>
        <w:ind w:firstLine="0"/>
        <w:jc w:val="center"/>
        <w:rPr>
          <w:rFonts w:eastAsia="Times New Roman" w:cs="Times New Roman"/>
        </w:rPr>
      </w:pPr>
      <w:r>
        <w:rPr>
          <w:noProof/>
        </w:rPr>
        <w:drawing>
          <wp:inline distT="0" distB="0" distL="0" distR="0" wp14:anchorId="42AABE30" wp14:editId="2DE8C568">
            <wp:extent cx="6300470" cy="455358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300470" cy="4553585"/>
                    </a:xfrm>
                    <a:prstGeom prst="rect">
                      <a:avLst/>
                    </a:prstGeom>
                  </pic:spPr>
                </pic:pic>
              </a:graphicData>
            </a:graphic>
          </wp:inline>
        </w:drawing>
      </w:r>
      <w:r w:rsidRPr="008B3986">
        <w:rPr>
          <w:rFonts w:eastAsia="Times New Roman" w:cs="Times New Roman"/>
        </w:rPr>
        <w:br/>
      </w:r>
      <w:r w:rsidRPr="008B3986">
        <w:rPr>
          <w:rFonts w:eastAsia="Times New Roman" w:cs="Times New Roman"/>
          <w:i/>
        </w:rPr>
        <w:t>Главное меню программного модуля</w:t>
      </w:r>
    </w:p>
    <w:p w14:paraId="57640892" w14:textId="77777777" w:rsidR="008B3986" w:rsidRPr="008B3986" w:rsidRDefault="008B3986" w:rsidP="0009678C">
      <w:pPr>
        <w:numPr>
          <w:ilvl w:val="0"/>
          <w:numId w:val="35"/>
        </w:numPr>
        <w:tabs>
          <w:tab w:val="left" w:pos="993"/>
        </w:tabs>
        <w:spacing w:before="240" w:after="240"/>
        <w:ind w:left="0" w:firstLine="567"/>
        <w:contextualSpacing/>
        <w:rPr>
          <w:rFonts w:eastAsia="Calibri" w:cs="Times New Roman"/>
          <w:lang w:eastAsia="en-US"/>
        </w:rPr>
      </w:pPr>
      <w:r w:rsidRPr="008B3986">
        <w:rPr>
          <w:rFonts w:eastAsia="Calibri" w:cs="Times New Roman"/>
          <w:lang w:eastAsia="en-US"/>
        </w:rPr>
        <w:t xml:space="preserve">Нажмите комбинацию клавиш </w:t>
      </w:r>
      <w:r w:rsidRPr="008B3986">
        <w:rPr>
          <w:rFonts w:ascii="Courier New" w:eastAsia="Calibri" w:hAnsi="Courier New" w:cs="Courier New"/>
          <w:b/>
          <w:shd w:val="clear" w:color="auto" w:fill="A6A6A6" w:themeFill="background1" w:themeFillShade="A6"/>
          <w:lang w:val="en-US" w:eastAsia="en-US"/>
        </w:rPr>
        <w:t>Ctrl</w:t>
      </w:r>
      <w:r w:rsidRPr="008B3986">
        <w:rPr>
          <w:rFonts w:eastAsia="Calibri" w:cs="Times New Roman"/>
          <w:lang w:eastAsia="en-US"/>
        </w:rPr>
        <w:t>+</w:t>
      </w:r>
      <w:r w:rsidRPr="008B3986">
        <w:rPr>
          <w:rFonts w:ascii="Courier New" w:eastAsia="Calibri" w:hAnsi="Courier New" w:cs="Courier New"/>
          <w:b/>
          <w:shd w:val="clear" w:color="auto" w:fill="A6A6A6" w:themeFill="background1" w:themeFillShade="A6"/>
          <w:lang w:val="en-US" w:eastAsia="en-US"/>
        </w:rPr>
        <w:t>S</w:t>
      </w:r>
      <w:r w:rsidRPr="008B3986">
        <w:rPr>
          <w:rFonts w:eastAsia="Calibri" w:cs="Times New Roman"/>
          <w:lang w:eastAsia="en-US"/>
        </w:rPr>
        <w:t xml:space="preserve"> на клавиатуре.</w:t>
      </w:r>
    </w:p>
    <w:p w14:paraId="7983D897" w14:textId="77777777" w:rsidR="005805F5" w:rsidRPr="00AA1189" w:rsidRDefault="005805F5" w:rsidP="00AA1189">
      <w:pPr>
        <w:pStyle w:val="af4"/>
      </w:pPr>
    </w:p>
    <w:p w14:paraId="6E651506" w14:textId="77777777" w:rsidR="002E7B2C" w:rsidRPr="00AA1189" w:rsidRDefault="002E7B2C" w:rsidP="00AA1189">
      <w:pPr>
        <w:pStyle w:val="af4"/>
      </w:pPr>
    </w:p>
    <w:p w14:paraId="5219178F" w14:textId="77777777" w:rsidR="00A24E9A" w:rsidRDefault="00A24E9A" w:rsidP="00A24E9A">
      <w:pPr>
        <w:pStyle w:val="2"/>
      </w:pPr>
      <w:bookmarkStart w:id="84" w:name="_Toc23509833"/>
      <w:r>
        <w:lastRenderedPageBreak/>
        <w:t>Ввод данных</w:t>
      </w:r>
      <w:bookmarkEnd w:id="80"/>
      <w:bookmarkEnd w:id="84"/>
    </w:p>
    <w:p w14:paraId="27A9A8C9" w14:textId="77777777" w:rsidR="00A24E9A" w:rsidRDefault="00A24E9A" w:rsidP="00A24E9A">
      <w:pPr>
        <w:pStyle w:val="3"/>
      </w:pPr>
      <w:bookmarkStart w:id="85" w:name="_Toc465757114"/>
      <w:bookmarkStart w:id="86" w:name="_Toc23509834"/>
      <w:r>
        <w:t>Ввод данных в поля</w:t>
      </w:r>
      <w:bookmarkEnd w:id="85"/>
      <w:bookmarkEnd w:id="86"/>
    </w:p>
    <w:p w14:paraId="32BCE6B6" w14:textId="715F419D" w:rsidR="00957E8C" w:rsidRPr="0071099C" w:rsidRDefault="002E7B2C" w:rsidP="00AA1189">
      <w:pPr>
        <w:pStyle w:val="af4"/>
      </w:pPr>
      <w:r>
        <w:rPr>
          <w:rFonts w:eastAsiaTheme="minorEastAsia"/>
        </w:rPr>
        <w:t xml:space="preserve">В </w:t>
      </w:r>
      <w:r w:rsidRPr="00AA1189">
        <w:rPr>
          <w:rFonts w:eastAsiaTheme="minorEastAsia"/>
        </w:rPr>
        <w:t>каждом</w:t>
      </w:r>
      <w:r>
        <w:rPr>
          <w:rFonts w:eastAsiaTheme="minorEastAsia"/>
        </w:rPr>
        <w:t xml:space="preserve"> разделе предусмотрены следующие поля для ввода информации:</w:t>
      </w:r>
    </w:p>
    <w:p w14:paraId="13EB96BB" w14:textId="12CC138D" w:rsidR="00957E8C" w:rsidRDefault="0052222F" w:rsidP="0009678C">
      <w:pPr>
        <w:numPr>
          <w:ilvl w:val="0"/>
          <w:numId w:val="9"/>
        </w:numPr>
        <w:tabs>
          <w:tab w:val="clear" w:pos="927"/>
          <w:tab w:val="num" w:pos="993"/>
        </w:tabs>
        <w:spacing w:after="0"/>
        <w:ind w:left="993" w:hanging="426"/>
      </w:pPr>
      <w:r>
        <w:t>текстовые поля;</w:t>
      </w:r>
    </w:p>
    <w:p w14:paraId="500249C4" w14:textId="138226D8" w:rsidR="00957E8C" w:rsidRDefault="0052222F" w:rsidP="0009678C">
      <w:pPr>
        <w:numPr>
          <w:ilvl w:val="0"/>
          <w:numId w:val="9"/>
        </w:numPr>
        <w:tabs>
          <w:tab w:val="clear" w:pos="927"/>
          <w:tab w:val="num" w:pos="993"/>
        </w:tabs>
        <w:spacing w:after="0"/>
        <w:ind w:left="993" w:hanging="426"/>
      </w:pPr>
      <w:r>
        <w:t>поля с выпадающими списками;</w:t>
      </w:r>
    </w:p>
    <w:p w14:paraId="02D4C923" w14:textId="6BAD6016" w:rsidR="00957E8C" w:rsidRDefault="00957E8C" w:rsidP="0009678C">
      <w:pPr>
        <w:numPr>
          <w:ilvl w:val="0"/>
          <w:numId w:val="9"/>
        </w:numPr>
        <w:tabs>
          <w:tab w:val="clear" w:pos="927"/>
          <w:tab w:val="num" w:pos="993"/>
        </w:tabs>
        <w:spacing w:after="0"/>
        <w:ind w:left="993" w:hanging="426"/>
      </w:pPr>
      <w:r>
        <w:t>поля с выпадаю</w:t>
      </w:r>
      <w:r w:rsidR="0052222F">
        <w:t>щим календарем (для ввода даты);</w:t>
      </w:r>
    </w:p>
    <w:p w14:paraId="3834EA87" w14:textId="13F1A1B0" w:rsidR="00957E8C" w:rsidRPr="003E31F6" w:rsidRDefault="00957E8C" w:rsidP="0009678C">
      <w:pPr>
        <w:numPr>
          <w:ilvl w:val="0"/>
          <w:numId w:val="9"/>
        </w:numPr>
        <w:tabs>
          <w:tab w:val="clear" w:pos="927"/>
          <w:tab w:val="num" w:pos="993"/>
        </w:tabs>
        <w:spacing w:after="240"/>
        <w:ind w:left="993" w:hanging="426"/>
      </w:pPr>
      <w:r>
        <w:t xml:space="preserve">галочки (для выбора </w:t>
      </w:r>
      <w:r w:rsidR="0052222F">
        <w:t>«</w:t>
      </w:r>
      <w:r w:rsidRPr="00BE0C82">
        <w:rPr>
          <w:b/>
        </w:rPr>
        <w:t>Д</w:t>
      </w:r>
      <w:r>
        <w:rPr>
          <w:b/>
        </w:rPr>
        <w:t>а</w:t>
      </w:r>
      <w:r w:rsidR="0052222F" w:rsidRPr="0052222F">
        <w:t>»</w:t>
      </w:r>
      <w:r w:rsidRPr="0052222F">
        <w:t xml:space="preserve"> </w:t>
      </w:r>
      <w:r>
        <w:t xml:space="preserve">или </w:t>
      </w:r>
      <w:r w:rsidR="0052222F">
        <w:t>«</w:t>
      </w:r>
      <w:r w:rsidRPr="00BE0C82">
        <w:rPr>
          <w:b/>
        </w:rPr>
        <w:t>Н</w:t>
      </w:r>
      <w:r>
        <w:rPr>
          <w:b/>
        </w:rPr>
        <w:t>ет</w:t>
      </w:r>
      <w:r w:rsidR="0052222F" w:rsidRPr="0052222F">
        <w:t>»</w:t>
      </w:r>
      <w:r>
        <w:t>).</w:t>
      </w:r>
    </w:p>
    <w:p w14:paraId="61161A54" w14:textId="77777777" w:rsidR="00957E8C" w:rsidRPr="003E31F6" w:rsidRDefault="00957E8C" w:rsidP="003E31F6">
      <w:pPr>
        <w:pStyle w:val="af4"/>
      </w:pPr>
      <w:r>
        <w:t xml:space="preserve">Для ввода однородной информации служат </w:t>
      </w:r>
      <w:r w:rsidRPr="001E2326">
        <w:rPr>
          <w:b/>
        </w:rPr>
        <w:t>таблицы</w:t>
      </w:r>
      <w:r>
        <w:t xml:space="preserve"> (см. </w:t>
      </w:r>
      <w:r w:rsidR="00392403">
        <w:t>«</w:t>
      </w:r>
      <w:hyperlink w:anchor="_Ввод_данных_в" w:history="1">
        <w:r w:rsidR="00392403" w:rsidRPr="0071099C">
          <w:rPr>
            <w:rStyle w:val="a5"/>
          </w:rPr>
          <w:t>Ввод данных в таблицы</w:t>
        </w:r>
      </w:hyperlink>
      <w:r w:rsidR="00392403">
        <w:t>»</w:t>
      </w:r>
      <w:r w:rsidR="003E31F6">
        <w:t>).</w:t>
      </w:r>
    </w:p>
    <w:p w14:paraId="6BE39BDE" w14:textId="57A34D59" w:rsidR="0052222F" w:rsidRDefault="0052222F" w:rsidP="0052222F">
      <w:pPr>
        <w:rPr>
          <w:rFonts w:cs="Times New Roman"/>
        </w:rPr>
      </w:pPr>
      <w:r>
        <w:t xml:space="preserve">С помощью кнопки </w:t>
      </w:r>
      <w:r>
        <w:rPr>
          <w:noProof/>
        </w:rPr>
        <w:drawing>
          <wp:inline distT="0" distB="0" distL="0" distR="0" wp14:anchorId="3EF37AD9" wp14:editId="55E9E066">
            <wp:extent cx="333375" cy="3333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t xml:space="preserve"> – «</w:t>
      </w:r>
      <w:r>
        <w:rPr>
          <w:b/>
        </w:rPr>
        <w:t>Редактировать</w:t>
      </w:r>
      <w:r>
        <w:t xml:space="preserve">» открываются окна диалогов, например, для ввода адреса, сведений о заказчике кадастровых работ и др. Такие поля можно очистить, нажав кнопку </w:t>
      </w:r>
      <w:r>
        <w:rPr>
          <w:noProof/>
        </w:rPr>
        <w:drawing>
          <wp:inline distT="0" distB="0" distL="0" distR="0" wp14:anchorId="1DBCB7CB" wp14:editId="08529D0C">
            <wp:extent cx="333375" cy="3333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t xml:space="preserve"> – «</w:t>
      </w:r>
      <w:r>
        <w:rPr>
          <w:b/>
        </w:rPr>
        <w:t>Очистить поле</w:t>
      </w:r>
      <w:r>
        <w:t>».</w:t>
      </w:r>
    </w:p>
    <w:p w14:paraId="2FC8DD97" w14:textId="77777777" w:rsidR="007E2BE4" w:rsidRPr="00E42A86" w:rsidRDefault="007E2BE4" w:rsidP="00E42A86">
      <w:pPr>
        <w:pStyle w:val="af4"/>
      </w:pPr>
    </w:p>
    <w:p w14:paraId="47E9A3C6" w14:textId="77777777" w:rsidR="00957E8C" w:rsidRPr="005030C0" w:rsidRDefault="00957E8C" w:rsidP="00957E8C">
      <w:pPr>
        <w:rPr>
          <w:b/>
        </w:rPr>
      </w:pPr>
      <w:r>
        <w:rPr>
          <w:b/>
        </w:rPr>
        <w:t>Накапливание</w:t>
      </w:r>
      <w:r w:rsidRPr="005030C0">
        <w:rPr>
          <w:b/>
        </w:rPr>
        <w:t xml:space="preserve"> условно</w:t>
      </w:r>
      <w:r w:rsidR="00401588">
        <w:rPr>
          <w:szCs w:val="28"/>
        </w:rPr>
        <w:t>-</w:t>
      </w:r>
      <w:r w:rsidRPr="005030C0">
        <w:rPr>
          <w:b/>
        </w:rPr>
        <w:t>постоянной информации</w:t>
      </w:r>
    </w:p>
    <w:p w14:paraId="588DC686" w14:textId="77777777" w:rsidR="00F21743" w:rsidRDefault="00F21743" w:rsidP="00F21743">
      <w:pPr>
        <w:rPr>
          <w:rFonts w:cs="Times New Roman"/>
        </w:rPr>
      </w:pPr>
      <w:r>
        <w:t xml:space="preserve">Важной особенностью программы является то, что она </w:t>
      </w:r>
      <w:r>
        <w:rPr>
          <w:b/>
        </w:rPr>
        <w:t>накапливает</w:t>
      </w:r>
      <w:r>
        <w:t xml:space="preserve"> всю ранее введенную информацию в </w:t>
      </w:r>
      <w:r>
        <w:rPr>
          <w:i/>
        </w:rPr>
        <w:t>редактируемых</w:t>
      </w:r>
      <w:r>
        <w:t xml:space="preserve"> выпадающих списках. Накапливание происходит при сохранении проекта.</w:t>
      </w:r>
    </w:p>
    <w:p w14:paraId="5205F685" w14:textId="53D0D692" w:rsidR="00F21743" w:rsidRDefault="00F21743" w:rsidP="00F21743">
      <w:r>
        <w:t>Таким образом, при создании следующего проекта Вам не придется снова вводить некоторую информацию, а можно просто выбрать ее из выпадающего списка.</w:t>
      </w:r>
    </w:p>
    <w:p w14:paraId="5C7B6835" w14:textId="77BC91F1" w:rsidR="007E2BE4" w:rsidRPr="007E2BE4" w:rsidRDefault="00F21743" w:rsidP="003E31F6">
      <w:pPr>
        <w:pStyle w:val="af8"/>
      </w:pPr>
      <w:r>
        <w:lastRenderedPageBreak/>
        <w:drawing>
          <wp:inline distT="0" distB="0" distL="0" distR="0" wp14:anchorId="1837C6B6" wp14:editId="645F8FBA">
            <wp:extent cx="5238095" cy="4285714"/>
            <wp:effectExtent l="0" t="0" r="127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38095" cy="4285714"/>
                    </a:xfrm>
                    <a:prstGeom prst="rect">
                      <a:avLst/>
                    </a:prstGeom>
                  </pic:spPr>
                </pic:pic>
              </a:graphicData>
            </a:graphic>
          </wp:inline>
        </w:drawing>
      </w:r>
      <w:r w:rsidR="003E31F6">
        <w:br/>
        <w:t>Редактор накапливаемого списка</w:t>
      </w:r>
    </w:p>
    <w:p w14:paraId="574D82A6" w14:textId="77777777" w:rsidR="00FE215F" w:rsidRDefault="00FE215F" w:rsidP="00A20E22">
      <w:pPr>
        <w:pStyle w:val="af4"/>
      </w:pPr>
    </w:p>
    <w:p w14:paraId="539A02D4" w14:textId="77777777" w:rsidR="00831B24" w:rsidRPr="00831B24" w:rsidRDefault="00831B24" w:rsidP="00EB5E10">
      <w:pPr>
        <w:rPr>
          <w:b/>
        </w:rPr>
      </w:pPr>
      <w:r w:rsidRPr="00831B24">
        <w:rPr>
          <w:b/>
        </w:rPr>
        <w:t>Рассчитываемые поля</w:t>
      </w:r>
    </w:p>
    <w:p w14:paraId="566B67C4" w14:textId="77777777" w:rsidR="00831B24" w:rsidRPr="00A20E22" w:rsidRDefault="00831B24" w:rsidP="00A20E22">
      <w:pPr>
        <w:pStyle w:val="af4"/>
      </w:pPr>
      <w:r w:rsidRPr="009B766A">
        <w:t>Для некоторых реквизитов предусмотрены алгоритмы расчета или переноса данных между реквизитами (разделами).</w:t>
      </w:r>
      <w:r>
        <w:t xml:space="preserve"> Такие реквизиты подсвечены </w:t>
      </w:r>
      <w:r w:rsidRPr="00D81B1E">
        <w:rPr>
          <w:shd w:val="clear" w:color="auto" w:fill="FFFF99"/>
        </w:rPr>
        <w:t>светло</w:t>
      </w:r>
      <w:r w:rsidR="00401588">
        <w:rPr>
          <w:shd w:val="clear" w:color="auto" w:fill="FFFF99"/>
        </w:rPr>
        <w:t>-</w:t>
      </w:r>
      <w:r w:rsidRPr="00D81B1E">
        <w:rPr>
          <w:shd w:val="clear" w:color="auto" w:fill="FFFF99"/>
        </w:rPr>
        <w:t>желтым</w:t>
      </w:r>
      <w:r>
        <w:t xml:space="preserve"> цветом.</w:t>
      </w:r>
    </w:p>
    <w:p w14:paraId="7178A17E" w14:textId="0EF7627D" w:rsidR="00831B24" w:rsidRDefault="00831B24" w:rsidP="00FE215F">
      <w:pPr>
        <w:pStyle w:val="af4"/>
      </w:pPr>
      <w:r w:rsidRPr="009B766A">
        <w:t xml:space="preserve">Для расчета или переноса данных выберите реквизит, который нужно заполнить, поставьте в него курсор, нажмите кнопку </w:t>
      </w:r>
      <w:r w:rsidR="00E83B9F">
        <w:rPr>
          <w:noProof/>
        </w:rPr>
        <w:drawing>
          <wp:inline distT="0" distB="0" distL="0" distR="0" wp14:anchorId="438A0AD6" wp14:editId="4119BF84">
            <wp:extent cx="628571" cy="628571"/>
            <wp:effectExtent l="0" t="0" r="63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28571" cy="628571"/>
                    </a:xfrm>
                    <a:prstGeom prst="rect">
                      <a:avLst/>
                    </a:prstGeom>
                  </pic:spPr>
                </pic:pic>
              </a:graphicData>
            </a:graphic>
          </wp:inline>
        </w:drawing>
      </w:r>
      <w:r w:rsidRPr="009B766A">
        <w:t xml:space="preserve"> </w:t>
      </w:r>
      <w:r>
        <w:t xml:space="preserve">– </w:t>
      </w:r>
      <w:r w:rsidR="00FE215F">
        <w:t>«</w:t>
      </w:r>
      <w:r w:rsidRPr="009B766A">
        <w:rPr>
          <w:b/>
        </w:rPr>
        <w:t>Рассчитать</w:t>
      </w:r>
      <w:r w:rsidR="00FE215F" w:rsidRPr="00FE215F">
        <w:t>»</w:t>
      </w:r>
      <w:r w:rsidRPr="00FE215F">
        <w:t xml:space="preserve"> </w:t>
      </w:r>
      <w:r>
        <w:t>на ленте на вкладке «</w:t>
      </w:r>
      <w:r w:rsidR="00E7686D" w:rsidRPr="00AC0870">
        <w:rPr>
          <w:b/>
        </w:rPr>
        <w:t>Главная</w:t>
      </w:r>
      <w:r>
        <w:t xml:space="preserve">» либо нажмите клавишу </w:t>
      </w:r>
      <w:r w:rsidRPr="00FE215F">
        <w:rPr>
          <w:rFonts w:ascii="Courier New" w:hAnsi="Courier New" w:cs="Courier New"/>
          <w:b/>
          <w:highlight w:val="lightGray"/>
          <w:lang w:val="en-US"/>
        </w:rPr>
        <w:t>F</w:t>
      </w:r>
      <w:r w:rsidRPr="00FE215F">
        <w:rPr>
          <w:rFonts w:ascii="Courier New" w:hAnsi="Courier New" w:cs="Courier New"/>
          <w:b/>
          <w:highlight w:val="lightGray"/>
        </w:rPr>
        <w:t>9</w:t>
      </w:r>
      <w:r>
        <w:t xml:space="preserve"> на клавиатуре.</w:t>
      </w:r>
    </w:p>
    <w:p w14:paraId="3BD85011" w14:textId="77777777" w:rsidR="00BF6E99" w:rsidRPr="00AA1189" w:rsidRDefault="00BF6E99" w:rsidP="00AA1189">
      <w:pPr>
        <w:pStyle w:val="af4"/>
      </w:pPr>
    </w:p>
    <w:p w14:paraId="037F0C3B" w14:textId="77777777" w:rsidR="00E83B9F" w:rsidRPr="00AA1189" w:rsidRDefault="00E83B9F" w:rsidP="00AA1189">
      <w:pPr>
        <w:pStyle w:val="af4"/>
      </w:pPr>
    </w:p>
    <w:p w14:paraId="7484683A" w14:textId="77777777" w:rsidR="00AB6FBC" w:rsidRDefault="00CD2D2A" w:rsidP="00EB5E10">
      <w:pPr>
        <w:rPr>
          <w:b/>
        </w:rPr>
      </w:pPr>
      <w:r>
        <w:rPr>
          <w:b/>
        </w:rPr>
        <w:lastRenderedPageBreak/>
        <w:t>Проверка</w:t>
      </w:r>
      <w:r w:rsidR="00AB6FBC" w:rsidRPr="00AB6FBC">
        <w:rPr>
          <w:b/>
        </w:rPr>
        <w:t xml:space="preserve"> </w:t>
      </w:r>
      <w:r>
        <w:rPr>
          <w:b/>
        </w:rPr>
        <w:t>вводимых</w:t>
      </w:r>
      <w:r w:rsidR="00AB6FBC">
        <w:rPr>
          <w:b/>
        </w:rPr>
        <w:t xml:space="preserve"> значений</w:t>
      </w:r>
    </w:p>
    <w:p w14:paraId="10F50357" w14:textId="25860A24" w:rsidR="00EF02CB" w:rsidRDefault="003A4FB2" w:rsidP="005E7DFD">
      <w:pPr>
        <w:pStyle w:val="af4"/>
      </w:pPr>
      <w:r>
        <w:t xml:space="preserve">В программе </w:t>
      </w:r>
      <w:r w:rsidR="00EF02CB">
        <w:t>присутствует</w:t>
      </w:r>
      <w:r>
        <w:t xml:space="preserve"> </w:t>
      </w:r>
      <w:r w:rsidRPr="005E7DFD">
        <w:t>функция</w:t>
      </w:r>
      <w:r>
        <w:t xml:space="preserve"> </w:t>
      </w:r>
      <w:r w:rsidR="00EF02CB">
        <w:t>проверки значений, введенных в поля.</w:t>
      </w:r>
    </w:p>
    <w:p w14:paraId="169F60EC" w14:textId="228DEB89" w:rsidR="00CD2D2A" w:rsidRPr="005E7DFD" w:rsidRDefault="00D843BD" w:rsidP="005E7DFD">
      <w:pPr>
        <w:pStyle w:val="af4"/>
      </w:pPr>
      <w:r>
        <w:t>Некоторые реквизиты требуют ввода данных, соответствующих определенному формату, например, формат кадастрового номера, который всегда имеет вид: ХХ</w:t>
      </w:r>
      <w:r w:rsidR="00FE215F">
        <w:t>:ХХ:</w:t>
      </w:r>
      <w:r>
        <w:t>ХХХХХХ(Х)</w:t>
      </w:r>
      <w:r w:rsidR="00FE215F">
        <w:t>:</w:t>
      </w:r>
      <w:r w:rsidR="00901367">
        <w:rPr>
          <w:lang w:val="en-US"/>
        </w:rPr>
        <w:t>N</w:t>
      </w:r>
      <w:r w:rsidR="00901367">
        <w:t xml:space="preserve"> </w:t>
      </w:r>
      <w:r w:rsidR="001360EF">
        <w:t>и допускает только цифры</w:t>
      </w:r>
      <w:r w:rsidR="003E4167">
        <w:t>. Аналогично поля ввода номера квалификационного аттестата кадастрового инженера, поле ввода адреса</w:t>
      </w:r>
      <w:r w:rsidR="00ED443F">
        <w:t xml:space="preserve"> электронной почты и др.</w:t>
      </w:r>
    </w:p>
    <w:p w14:paraId="7B560E47" w14:textId="18200F21" w:rsidR="00C01379" w:rsidRPr="00FE215F" w:rsidRDefault="00AA1189" w:rsidP="00FE215F">
      <w:pPr>
        <w:pStyle w:val="af8"/>
      </w:pPr>
      <w:r>
        <w:drawing>
          <wp:inline distT="0" distB="0" distL="0" distR="0" wp14:anchorId="20F1231B" wp14:editId="6B27DBA0">
            <wp:extent cx="6300470" cy="467804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300470" cy="4678045"/>
                    </a:xfrm>
                    <a:prstGeom prst="rect">
                      <a:avLst/>
                    </a:prstGeom>
                  </pic:spPr>
                </pic:pic>
              </a:graphicData>
            </a:graphic>
          </wp:inline>
        </w:drawing>
      </w:r>
      <w:r w:rsidR="00FE215F">
        <w:br/>
      </w:r>
      <w:r w:rsidR="00C01379" w:rsidRPr="00C01379">
        <w:t xml:space="preserve">Проверка введенного значения </w:t>
      </w:r>
      <w:r w:rsidR="008B7FFD">
        <w:t>кадастрового номера</w:t>
      </w:r>
    </w:p>
    <w:p w14:paraId="2F6EC41D" w14:textId="77777777" w:rsidR="00FE215F" w:rsidRPr="00A20E22" w:rsidRDefault="00533072" w:rsidP="00A20E22">
      <w:pPr>
        <w:pStyle w:val="af4"/>
      </w:pPr>
      <w:r>
        <w:t>Программа проверяет вводимое</w:t>
      </w:r>
      <w:r w:rsidR="005A06FD">
        <w:t xml:space="preserve"> значени</w:t>
      </w:r>
      <w:r>
        <w:t>е</w:t>
      </w:r>
      <w:r w:rsidR="005A06FD">
        <w:t>, и если он</w:t>
      </w:r>
      <w:r>
        <w:t>о</w:t>
      </w:r>
      <w:r w:rsidR="005A06FD">
        <w:t xml:space="preserve"> не соответству</w:t>
      </w:r>
      <w:r>
        <w:t>е</w:t>
      </w:r>
      <w:r w:rsidR="005A06FD">
        <w:t>т нужному формату</w:t>
      </w:r>
      <w:r w:rsidR="00CD2D2A">
        <w:t xml:space="preserve">, то поле будет выделено красной рамкой, а </w:t>
      </w:r>
      <w:r>
        <w:t>рядом с ним появится кнопка</w:t>
      </w:r>
      <w:r w:rsidR="007D58F2">
        <w:t xml:space="preserve"> ошибки проверки</w:t>
      </w:r>
      <w:r>
        <w:t xml:space="preserve"> </w:t>
      </w:r>
      <w:r w:rsidR="00574BC3">
        <w:rPr>
          <w:noProof/>
        </w:rPr>
        <w:drawing>
          <wp:inline distT="0" distB="0" distL="0" distR="0" wp14:anchorId="3449736E" wp14:editId="6EC0EA6F">
            <wp:extent cx="267335" cy="267335"/>
            <wp:effectExtent l="19050" t="0" r="0" b="0"/>
            <wp:docPr id="139"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77"/>
                    <a:srcRect/>
                    <a:stretch>
                      <a:fillRect/>
                    </a:stretch>
                  </pic:blipFill>
                  <pic:spPr bwMode="auto">
                    <a:xfrm>
                      <a:off x="0" y="0"/>
                      <a:ext cx="267335" cy="267335"/>
                    </a:xfrm>
                    <a:prstGeom prst="rect">
                      <a:avLst/>
                    </a:prstGeom>
                    <a:noFill/>
                    <a:ln w="9525">
                      <a:noFill/>
                      <a:miter lim="800000"/>
                      <a:headEnd/>
                      <a:tailEnd/>
                    </a:ln>
                  </pic:spPr>
                </pic:pic>
              </a:graphicData>
            </a:graphic>
          </wp:inline>
        </w:drawing>
      </w:r>
      <w:r>
        <w:t>.</w:t>
      </w:r>
    </w:p>
    <w:p w14:paraId="47664C00" w14:textId="77777777" w:rsidR="00AB6FBC" w:rsidRPr="00A20E22" w:rsidRDefault="00AC0870" w:rsidP="00A20E22">
      <w:pPr>
        <w:pStyle w:val="af4"/>
      </w:pPr>
      <w:r>
        <w:lastRenderedPageBreak/>
        <w:t>Вы можете навести курсор на кнопку, чтобы увидет</w:t>
      </w:r>
      <w:r w:rsidR="009B6249">
        <w:t>ь подсказку с пояснением ошибки,</w:t>
      </w:r>
      <w:r>
        <w:t xml:space="preserve"> либо нажать</w:t>
      </w:r>
      <w:r w:rsidR="00533072">
        <w:t xml:space="preserve"> на </w:t>
      </w:r>
      <w:r w:rsidR="007D58F2">
        <w:t xml:space="preserve">эту </w:t>
      </w:r>
      <w:r w:rsidR="00533072">
        <w:t>кнопку</w:t>
      </w:r>
      <w:r w:rsidR="007D58F2">
        <w:t xml:space="preserve"> </w:t>
      </w:r>
      <w:r>
        <w:t xml:space="preserve">– </w:t>
      </w:r>
      <w:r w:rsidR="003E4167">
        <w:t>программа выдаст</w:t>
      </w:r>
      <w:r w:rsidR="007D58F2">
        <w:t xml:space="preserve"> сообщени</w:t>
      </w:r>
      <w:r w:rsidR="003E4167">
        <w:t>е</w:t>
      </w:r>
      <w:r w:rsidR="007D58F2">
        <w:t>, в котором будет д</w:t>
      </w:r>
      <w:r w:rsidR="00FE215F">
        <w:t>ано пояснение ошибки, например:</w:t>
      </w:r>
    </w:p>
    <w:p w14:paraId="3A7E7012" w14:textId="48A38FE8" w:rsidR="00D843BD" w:rsidRDefault="009932DD" w:rsidP="00FE215F">
      <w:pPr>
        <w:pStyle w:val="af8"/>
      </w:pPr>
      <w:r>
        <w:drawing>
          <wp:inline distT="0" distB="0" distL="0" distR="0" wp14:anchorId="45D4A068" wp14:editId="79EE855A">
            <wp:extent cx="4752381" cy="1619048"/>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752381" cy="1619048"/>
                    </a:xfrm>
                    <a:prstGeom prst="rect">
                      <a:avLst/>
                    </a:prstGeom>
                  </pic:spPr>
                </pic:pic>
              </a:graphicData>
            </a:graphic>
          </wp:inline>
        </w:drawing>
      </w:r>
    </w:p>
    <w:p w14:paraId="1F9E34BD" w14:textId="77777777" w:rsidR="00D843BD" w:rsidRPr="005E7DFD" w:rsidRDefault="00D843BD" w:rsidP="005E7DFD">
      <w:pPr>
        <w:pStyle w:val="af4"/>
      </w:pPr>
      <w:r>
        <w:t>Под полями, ко</w:t>
      </w:r>
      <w:r w:rsidR="003E4167">
        <w:t>торые требуют ввода информации</w:t>
      </w:r>
      <w:r w:rsidR="006A6408">
        <w:t>, соответствующе</w:t>
      </w:r>
      <w:r w:rsidR="00E61C89">
        <w:t>й определенному формату, может быть указан формат, по которому необходимо вносить данные.</w:t>
      </w:r>
    </w:p>
    <w:p w14:paraId="1359F41B" w14:textId="77777777" w:rsidR="003A4FB2" w:rsidRPr="005E7DFD" w:rsidRDefault="003A4FB2" w:rsidP="005E7DFD">
      <w:pPr>
        <w:pStyle w:val="af4"/>
      </w:pPr>
    </w:p>
    <w:p w14:paraId="7CF6612F" w14:textId="77777777" w:rsidR="00392403" w:rsidRPr="002A0FF9" w:rsidRDefault="00392403" w:rsidP="00392403">
      <w:pPr>
        <w:pStyle w:val="3"/>
      </w:pPr>
      <w:bookmarkStart w:id="87" w:name="_Ввод_данных_в"/>
      <w:bookmarkStart w:id="88" w:name="_Toc465757115"/>
      <w:bookmarkStart w:id="89" w:name="_Toc23509835"/>
      <w:bookmarkEnd w:id="87"/>
      <w:r w:rsidRPr="002A0FF9">
        <w:t>Ввод данных в таблицы</w:t>
      </w:r>
      <w:bookmarkEnd w:id="88"/>
      <w:bookmarkEnd w:id="89"/>
    </w:p>
    <w:p w14:paraId="3A76063B" w14:textId="77777777" w:rsidR="00C3759E" w:rsidRDefault="00C3759E" w:rsidP="00C3759E">
      <w:pPr>
        <w:pStyle w:val="af4"/>
        <w:rPr>
          <w:rFonts w:eastAsiaTheme="minorEastAsia"/>
        </w:rPr>
      </w:pPr>
      <w:r>
        <w:rPr>
          <w:rFonts w:eastAsiaTheme="minorEastAsia"/>
        </w:rPr>
        <w:t xml:space="preserve">Для ввода данных в </w:t>
      </w:r>
      <w:r>
        <w:rPr>
          <w:rFonts w:eastAsiaTheme="minorEastAsia"/>
          <w:b/>
        </w:rPr>
        <w:t>таблицу</w:t>
      </w:r>
      <w:r>
        <w:rPr>
          <w:rFonts w:eastAsiaTheme="minorEastAsia"/>
        </w:rPr>
        <w:t xml:space="preserve"> установите курсор в нужную таблицу и выполните набор данных.</w:t>
      </w:r>
    </w:p>
    <w:p w14:paraId="5CD9CDD0" w14:textId="77777777" w:rsidR="00C3759E" w:rsidRDefault="00C3759E" w:rsidP="005E7DFD">
      <w:pPr>
        <w:pStyle w:val="af4"/>
        <w:rPr>
          <w:rFonts w:eastAsiaTheme="minorEastAsia"/>
        </w:rPr>
      </w:pPr>
      <w:r>
        <w:rPr>
          <w:rFonts w:eastAsiaTheme="minorEastAsia"/>
        </w:rPr>
        <w:t xml:space="preserve">Для перехода в </w:t>
      </w:r>
      <w:r w:rsidRPr="005E7DFD">
        <w:rPr>
          <w:rFonts w:eastAsiaTheme="minorEastAsia"/>
        </w:rPr>
        <w:t>следующий</w:t>
      </w:r>
      <w:r>
        <w:rPr>
          <w:rFonts w:eastAsiaTheme="minorEastAsia"/>
        </w:rPr>
        <w:t xml:space="preserve"> столбец нажмите клавишу </w:t>
      </w:r>
      <w:r w:rsidRPr="00C3759E">
        <w:rPr>
          <w:rFonts w:ascii="Courier New" w:eastAsiaTheme="minorEastAsia" w:hAnsi="Courier New" w:cs="Courier New"/>
          <w:b/>
          <w:highlight w:val="lightGray"/>
          <w:lang w:val="en-US"/>
        </w:rPr>
        <w:t>Enter</w:t>
      </w:r>
      <w:r w:rsidRPr="00C3759E">
        <w:rPr>
          <w:rFonts w:eastAsiaTheme="minorEastAsia"/>
        </w:rPr>
        <w:t xml:space="preserve"> </w:t>
      </w:r>
      <w:r>
        <w:rPr>
          <w:rFonts w:eastAsiaTheme="minorEastAsia"/>
        </w:rPr>
        <w:t>на клавиатуре.</w:t>
      </w:r>
    </w:p>
    <w:p w14:paraId="2AB9903C" w14:textId="77777777" w:rsidR="00C3759E" w:rsidRDefault="00C3759E" w:rsidP="00C3759E">
      <w:pPr>
        <w:spacing w:before="240" w:after="240"/>
        <w:rPr>
          <w:sz w:val="24"/>
          <w:szCs w:val="24"/>
        </w:rPr>
      </w:pPr>
      <w:r>
        <w:rPr>
          <w:b/>
          <w:i/>
          <w:sz w:val="24"/>
          <w:szCs w:val="24"/>
        </w:rPr>
        <w:t>Примечание:</w:t>
      </w:r>
      <w:r>
        <w:rPr>
          <w:sz w:val="24"/>
          <w:szCs w:val="24"/>
        </w:rPr>
        <w:t xml:space="preserve"> если курсор будет находиться в последнем столбце последней строки, то в таблицу будет добавлена новая строка.</w:t>
      </w:r>
    </w:p>
    <w:p w14:paraId="3A5AE8FA" w14:textId="77777777" w:rsidR="00C6323E" w:rsidRPr="00C6323E" w:rsidRDefault="00C6323E" w:rsidP="00C6323E">
      <w:pPr>
        <w:pStyle w:val="af4"/>
      </w:pPr>
    </w:p>
    <w:p w14:paraId="1E66CA9D" w14:textId="77777777" w:rsidR="00AF467B" w:rsidRPr="00B05785" w:rsidRDefault="00AF467B" w:rsidP="00AF467B">
      <w:pPr>
        <w:rPr>
          <w:b/>
        </w:rPr>
      </w:pPr>
      <w:r w:rsidRPr="00B05785">
        <w:rPr>
          <w:b/>
        </w:rPr>
        <w:t>Выделение в таблице:</w:t>
      </w:r>
    </w:p>
    <w:p w14:paraId="37499E1B" w14:textId="77777777" w:rsidR="00FC4709" w:rsidRDefault="00FC4709" w:rsidP="0009678C">
      <w:pPr>
        <w:numPr>
          <w:ilvl w:val="0"/>
          <w:numId w:val="36"/>
        </w:numPr>
        <w:tabs>
          <w:tab w:val="clear" w:pos="927"/>
          <w:tab w:val="num" w:pos="993"/>
        </w:tabs>
        <w:spacing w:before="240" w:after="240"/>
        <w:ind w:left="992" w:hanging="425"/>
        <w:contextualSpacing/>
        <w:rPr>
          <w:rFonts w:cs="Times New Roman"/>
        </w:rPr>
      </w:pPr>
      <w:r>
        <w:rPr>
          <w:b/>
        </w:rPr>
        <w:t>Выделить ячейку</w:t>
      </w:r>
      <w:r>
        <w:t xml:space="preserve"> – щелкните мышью в нужную ячейку.</w:t>
      </w:r>
    </w:p>
    <w:p w14:paraId="1E433638" w14:textId="77777777" w:rsidR="00FC4709" w:rsidRDefault="00FC4709" w:rsidP="0009678C">
      <w:pPr>
        <w:numPr>
          <w:ilvl w:val="0"/>
          <w:numId w:val="36"/>
        </w:numPr>
        <w:tabs>
          <w:tab w:val="clear" w:pos="927"/>
          <w:tab w:val="num" w:pos="993"/>
        </w:tabs>
        <w:spacing w:before="240" w:after="240"/>
        <w:ind w:left="992" w:hanging="425"/>
        <w:contextualSpacing/>
      </w:pPr>
      <w:r>
        <w:rPr>
          <w:b/>
        </w:rPr>
        <w:t>Выделить строку</w:t>
      </w:r>
      <w:r>
        <w:t xml:space="preserve"> – щелкните по номеру строки. Для выделения нескольких строк, удерживая левую кнопку, перемещайте мышь по столбцу номеров строк.</w:t>
      </w:r>
    </w:p>
    <w:p w14:paraId="1383D5F7" w14:textId="77777777" w:rsidR="00FC4709" w:rsidRDefault="00FC4709" w:rsidP="0009678C">
      <w:pPr>
        <w:numPr>
          <w:ilvl w:val="0"/>
          <w:numId w:val="36"/>
        </w:numPr>
        <w:tabs>
          <w:tab w:val="clear" w:pos="927"/>
          <w:tab w:val="num" w:pos="993"/>
        </w:tabs>
        <w:spacing w:before="240" w:after="240"/>
        <w:ind w:left="992" w:hanging="425"/>
        <w:contextualSpacing/>
      </w:pPr>
      <w:r>
        <w:rPr>
          <w:b/>
        </w:rPr>
        <w:t>Выделить столбец</w:t>
      </w:r>
      <w:r>
        <w:t xml:space="preserve"> – щелкните по заголовку столбца.</w:t>
      </w:r>
    </w:p>
    <w:p w14:paraId="43B4337B" w14:textId="77777777" w:rsidR="00FC4709" w:rsidRDefault="00FC4709" w:rsidP="0009678C">
      <w:pPr>
        <w:numPr>
          <w:ilvl w:val="0"/>
          <w:numId w:val="36"/>
        </w:numPr>
        <w:tabs>
          <w:tab w:val="clear" w:pos="927"/>
          <w:tab w:val="num" w:pos="993"/>
        </w:tabs>
        <w:spacing w:before="240" w:after="240"/>
        <w:ind w:left="992" w:hanging="425"/>
        <w:contextualSpacing/>
      </w:pPr>
      <w:r>
        <w:rPr>
          <w:b/>
        </w:rPr>
        <w:lastRenderedPageBreak/>
        <w:t>Выделить блок ячеек</w:t>
      </w:r>
      <w:r>
        <w:t xml:space="preserve"> (прямоугольную область) – наведите мышь в один из углов блока, удерживая левую кнопку, перемещайте мышь в противоположный угол блока.</w:t>
      </w:r>
    </w:p>
    <w:p w14:paraId="7327CBD9" w14:textId="706AFDD8" w:rsidR="00FC4709" w:rsidRDefault="00FC4709" w:rsidP="0009678C">
      <w:pPr>
        <w:numPr>
          <w:ilvl w:val="0"/>
          <w:numId w:val="36"/>
        </w:numPr>
        <w:tabs>
          <w:tab w:val="clear" w:pos="927"/>
          <w:tab w:val="num" w:pos="993"/>
        </w:tabs>
        <w:spacing w:before="240" w:after="240"/>
        <w:ind w:left="992" w:hanging="425"/>
      </w:pPr>
      <w:r>
        <w:rPr>
          <w:b/>
        </w:rPr>
        <w:t>Выделить все ячейки таблицы</w:t>
      </w:r>
      <w:r>
        <w:t xml:space="preserve"> – щелкните мышью по верхнему левому прямоугольнику таблицы </w:t>
      </w:r>
      <w:r>
        <w:rPr>
          <w:noProof/>
        </w:rPr>
        <w:drawing>
          <wp:inline distT="0" distB="0" distL="0" distR="0" wp14:anchorId="375AF3D9" wp14:editId="4E7ED697">
            <wp:extent cx="342900" cy="2000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2900" cy="200025"/>
                    </a:xfrm>
                    <a:prstGeom prst="rect">
                      <a:avLst/>
                    </a:prstGeom>
                    <a:noFill/>
                    <a:ln>
                      <a:noFill/>
                    </a:ln>
                  </pic:spPr>
                </pic:pic>
              </a:graphicData>
            </a:graphic>
          </wp:inline>
        </w:drawing>
      </w:r>
      <w:r>
        <w:t>.</w:t>
      </w:r>
    </w:p>
    <w:p w14:paraId="5A93D35F" w14:textId="77777777" w:rsidR="00FC4709" w:rsidRDefault="00FC4709" w:rsidP="00FC4709">
      <w:pPr>
        <w:pStyle w:val="af4"/>
        <w:rPr>
          <w:rFonts w:eastAsiaTheme="minorEastAsia"/>
        </w:rPr>
      </w:pPr>
      <w:r>
        <w:rPr>
          <w:rFonts w:eastAsiaTheme="minorEastAsia"/>
        </w:rPr>
        <w:t xml:space="preserve">Управления строками в таблице выполняется с помощью кнопок на </w:t>
      </w:r>
      <w:r>
        <w:rPr>
          <w:rFonts w:eastAsiaTheme="minorEastAsia"/>
          <w:i/>
        </w:rPr>
        <w:t>панели инструментов таблицы</w:t>
      </w:r>
      <w:r>
        <w:rPr>
          <w:rFonts w:eastAsiaTheme="minorEastAsia"/>
        </w:rPr>
        <w:t>:</w:t>
      </w:r>
    </w:p>
    <w:p w14:paraId="08FDF316" w14:textId="51BB860C" w:rsidR="00A02F4A" w:rsidRDefault="00AA1189" w:rsidP="004F7812">
      <w:pPr>
        <w:pStyle w:val="af8"/>
      </w:pPr>
      <w:r>
        <w:drawing>
          <wp:inline distT="0" distB="0" distL="0" distR="0" wp14:anchorId="221258FF" wp14:editId="256421D9">
            <wp:extent cx="6300470" cy="467804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300470" cy="4678045"/>
                    </a:xfrm>
                    <a:prstGeom prst="rect">
                      <a:avLst/>
                    </a:prstGeom>
                  </pic:spPr>
                </pic:pic>
              </a:graphicData>
            </a:graphic>
          </wp:inline>
        </w:drawing>
      </w:r>
      <w:r w:rsidR="004F7812" w:rsidRPr="004F7812">
        <w:br/>
      </w:r>
      <w:r w:rsidR="00041F62">
        <w:t>Панель инструментов таблицы</w:t>
      </w:r>
    </w:p>
    <w:p w14:paraId="11634C3E" w14:textId="77777777" w:rsidR="00AF467B" w:rsidRPr="00B05785" w:rsidRDefault="00570AC3" w:rsidP="004F7812">
      <w:pPr>
        <w:pStyle w:val="af4"/>
      </w:pPr>
      <w:r w:rsidRPr="004F7812">
        <w:rPr>
          <w:b/>
        </w:rPr>
        <w:t xml:space="preserve">Вставка строк </w:t>
      </w:r>
      <w:r w:rsidR="00AF467B" w:rsidRPr="004F7812">
        <w:rPr>
          <w:b/>
        </w:rPr>
        <w:t>в таблице:</w:t>
      </w:r>
    </w:p>
    <w:p w14:paraId="25805037" w14:textId="77777777" w:rsidR="0040793C" w:rsidRPr="0040793C" w:rsidRDefault="0040793C" w:rsidP="00AA1189">
      <w:pPr>
        <w:numPr>
          <w:ilvl w:val="0"/>
          <w:numId w:val="37"/>
        </w:numPr>
        <w:tabs>
          <w:tab w:val="clear" w:pos="1422"/>
          <w:tab w:val="num" w:pos="993"/>
        </w:tabs>
        <w:spacing w:before="240" w:after="240"/>
        <w:ind w:left="0" w:firstLine="567"/>
        <w:rPr>
          <w:rFonts w:eastAsia="Times New Roman" w:cs="Times New Roman"/>
        </w:rPr>
      </w:pPr>
      <w:r w:rsidRPr="0040793C">
        <w:rPr>
          <w:rFonts w:eastAsia="Times New Roman" w:cs="Times New Roman"/>
        </w:rPr>
        <w:t>Чтобы</w:t>
      </w:r>
      <w:r w:rsidRPr="0040793C">
        <w:rPr>
          <w:rFonts w:eastAsia="Times New Roman" w:cs="Times New Roman"/>
          <w:b/>
        </w:rPr>
        <w:t xml:space="preserve"> вставить строку</w:t>
      </w:r>
      <w:r w:rsidRPr="0040793C">
        <w:rPr>
          <w:rFonts w:eastAsia="Times New Roman" w:cs="Times New Roman"/>
        </w:rPr>
        <w:t>, поставьте курсор в строку и нажмите на панели инструментов таблицы кнопку:</w:t>
      </w:r>
    </w:p>
    <w:p w14:paraId="46922233" w14:textId="77777777" w:rsidR="0040793C" w:rsidRPr="0040793C" w:rsidRDefault="0040793C" w:rsidP="0009678C">
      <w:pPr>
        <w:numPr>
          <w:ilvl w:val="0"/>
          <w:numId w:val="38"/>
        </w:numPr>
        <w:tabs>
          <w:tab w:val="left" w:pos="993"/>
        </w:tabs>
        <w:spacing w:before="240" w:after="240"/>
        <w:ind w:left="993" w:hanging="426"/>
        <w:contextualSpacing/>
        <w:rPr>
          <w:rFonts w:eastAsia="Calibri" w:cs="Times New Roman"/>
          <w:lang w:eastAsia="en-US"/>
        </w:rPr>
      </w:pPr>
      <w:r w:rsidRPr="0040793C">
        <w:rPr>
          <w:rFonts w:eastAsia="Calibri" w:cs="Times New Roman"/>
          <w:noProof/>
        </w:rPr>
        <w:lastRenderedPageBreak/>
        <w:drawing>
          <wp:inline distT="0" distB="0" distL="0" distR="0" wp14:anchorId="55263278" wp14:editId="29EBDFA6">
            <wp:extent cx="209550" cy="209550"/>
            <wp:effectExtent l="0" t="0" r="0" b="0"/>
            <wp:docPr id="2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0793C">
        <w:rPr>
          <w:rFonts w:eastAsia="Calibri" w:cs="Times New Roman"/>
          <w:lang w:eastAsia="en-US"/>
        </w:rPr>
        <w:t xml:space="preserve"> – «</w:t>
      </w:r>
      <w:r w:rsidRPr="0040793C">
        <w:rPr>
          <w:rFonts w:eastAsia="Calibri" w:cs="Times New Roman"/>
          <w:b/>
          <w:lang w:eastAsia="en-US"/>
        </w:rPr>
        <w:t>Вставить строку (строки) выше</w:t>
      </w:r>
      <w:r w:rsidRPr="0040793C">
        <w:rPr>
          <w:rFonts w:eastAsia="Calibri" w:cs="Times New Roman"/>
          <w:lang w:eastAsia="en-US"/>
        </w:rPr>
        <w:t>», если необходимо вставить новую строку над строкой, где стоит курсор;</w:t>
      </w:r>
    </w:p>
    <w:p w14:paraId="6F36DEA8" w14:textId="77777777" w:rsidR="0040793C" w:rsidRPr="0040793C" w:rsidRDefault="0040793C" w:rsidP="0009678C">
      <w:pPr>
        <w:numPr>
          <w:ilvl w:val="0"/>
          <w:numId w:val="38"/>
        </w:numPr>
        <w:tabs>
          <w:tab w:val="left" w:pos="993"/>
        </w:tabs>
        <w:spacing w:before="240" w:after="240"/>
        <w:ind w:left="992" w:hanging="425"/>
        <w:rPr>
          <w:rFonts w:eastAsia="Calibri" w:cs="Times New Roman"/>
          <w:lang w:eastAsia="en-US"/>
        </w:rPr>
      </w:pPr>
      <w:r w:rsidRPr="0040793C">
        <w:rPr>
          <w:rFonts w:eastAsia="Calibri" w:cs="Times New Roman"/>
          <w:noProof/>
        </w:rPr>
        <w:drawing>
          <wp:inline distT="0" distB="0" distL="0" distR="0" wp14:anchorId="67263C5A" wp14:editId="58EFB2A7">
            <wp:extent cx="209550" cy="209550"/>
            <wp:effectExtent l="0" t="0" r="0" b="0"/>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0793C">
        <w:rPr>
          <w:rFonts w:eastAsia="Calibri" w:cs="Times New Roman"/>
          <w:lang w:eastAsia="en-US"/>
        </w:rPr>
        <w:t xml:space="preserve"> – «</w:t>
      </w:r>
      <w:r w:rsidRPr="0040793C">
        <w:rPr>
          <w:rFonts w:eastAsia="Calibri" w:cs="Times New Roman"/>
          <w:b/>
          <w:lang w:eastAsia="en-US"/>
        </w:rPr>
        <w:t>Вставить строку (строки) ниже</w:t>
      </w:r>
      <w:r w:rsidRPr="0040793C">
        <w:rPr>
          <w:rFonts w:eastAsia="Calibri" w:cs="Times New Roman"/>
          <w:lang w:eastAsia="en-US"/>
        </w:rPr>
        <w:t>», если необходимо вставить новую строку под строкой, где стоит курсор.</w:t>
      </w:r>
    </w:p>
    <w:p w14:paraId="2708D4F5" w14:textId="77777777" w:rsidR="0040793C" w:rsidRDefault="0040793C" w:rsidP="00AA1189">
      <w:pPr>
        <w:pStyle w:val="af4"/>
      </w:pPr>
      <w:r w:rsidRPr="0040793C">
        <w:t>Существующие строки будут сдвинуты вниз.</w:t>
      </w:r>
    </w:p>
    <w:p w14:paraId="28FD3D00" w14:textId="77777777" w:rsidR="00BD7D56" w:rsidRPr="0040793C" w:rsidRDefault="00BD7D56" w:rsidP="00AA1189">
      <w:pPr>
        <w:pStyle w:val="af4"/>
      </w:pPr>
    </w:p>
    <w:p w14:paraId="18DE93A6" w14:textId="77777777" w:rsidR="0040793C" w:rsidRDefault="0040793C" w:rsidP="0009678C">
      <w:pPr>
        <w:numPr>
          <w:ilvl w:val="0"/>
          <w:numId w:val="37"/>
        </w:numPr>
        <w:tabs>
          <w:tab w:val="left" w:pos="993"/>
        </w:tabs>
        <w:spacing w:before="240" w:after="240"/>
        <w:ind w:left="0" w:firstLine="567"/>
        <w:rPr>
          <w:rFonts w:eastAsia="Times New Roman" w:cs="Times New Roman"/>
        </w:rPr>
      </w:pPr>
      <w:r w:rsidRPr="0040793C">
        <w:rPr>
          <w:rFonts w:eastAsia="Times New Roman" w:cs="Times New Roman"/>
        </w:rPr>
        <w:t xml:space="preserve">Чтобы </w:t>
      </w:r>
      <w:r w:rsidRPr="0040793C">
        <w:rPr>
          <w:rFonts w:eastAsia="Times New Roman" w:cs="Times New Roman"/>
          <w:b/>
        </w:rPr>
        <w:t>удалить строку</w:t>
      </w:r>
      <w:r w:rsidRPr="0040793C">
        <w:rPr>
          <w:rFonts w:eastAsia="Times New Roman" w:cs="Times New Roman"/>
        </w:rPr>
        <w:t xml:space="preserve">, установите курсор в строку и нажмите на панели инструментов кнопку </w:t>
      </w:r>
      <w:r w:rsidRPr="0040793C">
        <w:rPr>
          <w:rFonts w:eastAsia="Times New Roman" w:cs="Times New Roman"/>
          <w:noProof/>
        </w:rPr>
        <w:drawing>
          <wp:inline distT="0" distB="0" distL="0" distR="0" wp14:anchorId="5CB87A89" wp14:editId="7EA59837">
            <wp:extent cx="209550" cy="209550"/>
            <wp:effectExtent l="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0793C">
        <w:rPr>
          <w:rFonts w:eastAsia="Times New Roman" w:cs="Times New Roman"/>
        </w:rPr>
        <w:t xml:space="preserve"> – «</w:t>
      </w:r>
      <w:r w:rsidRPr="0040793C">
        <w:rPr>
          <w:rFonts w:eastAsia="Times New Roman" w:cs="Times New Roman"/>
          <w:b/>
        </w:rPr>
        <w:t>Удалить строку (строки)</w:t>
      </w:r>
      <w:r w:rsidRPr="0040793C">
        <w:rPr>
          <w:rFonts w:eastAsia="Times New Roman" w:cs="Times New Roman"/>
        </w:rPr>
        <w:t>».</w:t>
      </w:r>
    </w:p>
    <w:p w14:paraId="1619E9AA" w14:textId="77777777" w:rsidR="00BD7D56" w:rsidRPr="0040793C" w:rsidRDefault="00BD7D56" w:rsidP="00BD7D56">
      <w:pPr>
        <w:pStyle w:val="af4"/>
      </w:pPr>
    </w:p>
    <w:p w14:paraId="2DD2F636" w14:textId="77777777" w:rsidR="0040793C" w:rsidRPr="0040793C" w:rsidRDefault="0040793C" w:rsidP="0009678C">
      <w:pPr>
        <w:numPr>
          <w:ilvl w:val="0"/>
          <w:numId w:val="37"/>
        </w:numPr>
        <w:tabs>
          <w:tab w:val="num" w:pos="993"/>
        </w:tabs>
        <w:spacing w:before="240" w:after="240"/>
        <w:ind w:left="0" w:firstLine="567"/>
        <w:contextualSpacing/>
        <w:rPr>
          <w:rFonts w:eastAsia="Calibri" w:cs="Times New Roman"/>
          <w:lang w:eastAsia="en-US"/>
        </w:rPr>
      </w:pPr>
      <w:r w:rsidRPr="0040793C">
        <w:rPr>
          <w:rFonts w:eastAsia="Calibri" w:cs="Times New Roman"/>
          <w:lang w:eastAsia="en-US"/>
        </w:rPr>
        <w:t xml:space="preserve">Чтобы </w:t>
      </w:r>
      <w:r w:rsidRPr="0040793C">
        <w:rPr>
          <w:rFonts w:eastAsia="Calibri" w:cs="Times New Roman"/>
          <w:b/>
          <w:lang w:eastAsia="en-US"/>
        </w:rPr>
        <w:t>переместить строку</w:t>
      </w:r>
      <w:r w:rsidRPr="0040793C">
        <w:rPr>
          <w:rFonts w:eastAsia="Calibri" w:cs="Times New Roman"/>
          <w:lang w:eastAsia="en-US"/>
        </w:rPr>
        <w:t>, поставьте курсор в строку и нажмите на панели инструментов таблицы кнопку:</w:t>
      </w:r>
    </w:p>
    <w:p w14:paraId="113C4438" w14:textId="77777777" w:rsidR="0040793C" w:rsidRPr="0040793C" w:rsidRDefault="0040793C" w:rsidP="0009678C">
      <w:pPr>
        <w:numPr>
          <w:ilvl w:val="0"/>
          <w:numId w:val="39"/>
        </w:numPr>
        <w:tabs>
          <w:tab w:val="left" w:pos="993"/>
        </w:tabs>
        <w:spacing w:before="240" w:after="240"/>
        <w:ind w:left="992" w:hanging="425"/>
        <w:contextualSpacing/>
        <w:rPr>
          <w:rFonts w:eastAsia="Calibri" w:cs="Times New Roman"/>
          <w:lang w:eastAsia="en-US"/>
        </w:rPr>
      </w:pPr>
      <w:r w:rsidRPr="0040793C">
        <w:rPr>
          <w:rFonts w:eastAsia="Calibri" w:cs="Times New Roman"/>
          <w:noProof/>
        </w:rPr>
        <w:drawing>
          <wp:inline distT="0" distB="0" distL="0" distR="0" wp14:anchorId="73BBC97E" wp14:editId="31CD773C">
            <wp:extent cx="209550" cy="209550"/>
            <wp:effectExtent l="0" t="0" r="0" b="0"/>
            <wp:docPr id="7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0793C">
        <w:rPr>
          <w:rFonts w:eastAsia="Calibri" w:cs="Times New Roman"/>
          <w:lang w:eastAsia="en-US"/>
        </w:rPr>
        <w:t xml:space="preserve"> – «</w:t>
      </w:r>
      <w:r w:rsidRPr="0040793C">
        <w:rPr>
          <w:rFonts w:eastAsia="Calibri" w:cs="Times New Roman"/>
          <w:b/>
          <w:lang w:eastAsia="en-US"/>
        </w:rPr>
        <w:t>Поднять строку (строки)</w:t>
      </w:r>
      <w:r w:rsidRPr="0040793C">
        <w:rPr>
          <w:rFonts w:eastAsia="Calibri" w:cs="Times New Roman"/>
          <w:lang w:eastAsia="en-US"/>
        </w:rPr>
        <w:t>», если необходимо поднять строку (строки) выше;</w:t>
      </w:r>
    </w:p>
    <w:p w14:paraId="5011E093" w14:textId="77777777" w:rsidR="0040793C" w:rsidRPr="0040793C" w:rsidRDefault="0040793C" w:rsidP="0009678C">
      <w:pPr>
        <w:numPr>
          <w:ilvl w:val="0"/>
          <w:numId w:val="39"/>
        </w:numPr>
        <w:tabs>
          <w:tab w:val="left" w:pos="993"/>
        </w:tabs>
        <w:spacing w:before="240" w:after="240"/>
        <w:ind w:left="992" w:hanging="425"/>
        <w:rPr>
          <w:rFonts w:eastAsia="Calibri" w:cs="Times New Roman"/>
          <w:lang w:eastAsia="en-US"/>
        </w:rPr>
      </w:pPr>
      <w:r w:rsidRPr="0040793C">
        <w:rPr>
          <w:rFonts w:eastAsia="Calibri" w:cs="Times New Roman"/>
          <w:noProof/>
        </w:rPr>
        <w:drawing>
          <wp:inline distT="0" distB="0" distL="0" distR="0" wp14:anchorId="25A788BF" wp14:editId="3263F903">
            <wp:extent cx="209550" cy="209550"/>
            <wp:effectExtent l="0" t="0" r="0" b="0"/>
            <wp:docPr id="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0793C">
        <w:rPr>
          <w:rFonts w:eastAsia="Calibri" w:cs="Times New Roman"/>
          <w:lang w:eastAsia="en-US"/>
        </w:rPr>
        <w:t xml:space="preserve"> – «</w:t>
      </w:r>
      <w:r w:rsidRPr="0040793C">
        <w:rPr>
          <w:rFonts w:eastAsia="Calibri" w:cs="Times New Roman"/>
          <w:b/>
          <w:lang w:eastAsia="en-US"/>
        </w:rPr>
        <w:t>Опустить строку (строки)</w:t>
      </w:r>
      <w:r w:rsidRPr="0040793C">
        <w:rPr>
          <w:rFonts w:eastAsia="Calibri" w:cs="Times New Roman"/>
          <w:lang w:eastAsia="en-US"/>
        </w:rPr>
        <w:t>», если необходимо опустить строку (строки) ниже.</w:t>
      </w:r>
    </w:p>
    <w:p w14:paraId="58E14523" w14:textId="77777777" w:rsidR="0040793C" w:rsidRPr="0040793C" w:rsidRDefault="0040793C" w:rsidP="00AA1189">
      <w:pPr>
        <w:pStyle w:val="af4"/>
      </w:pPr>
      <w:r w:rsidRPr="0040793C">
        <w:t>Существующие строки будут сдвинуты.</w:t>
      </w:r>
    </w:p>
    <w:p w14:paraId="6264BBE8" w14:textId="77777777" w:rsidR="007F0F63" w:rsidRPr="0040793C" w:rsidRDefault="007F0F63" w:rsidP="0040793C">
      <w:pPr>
        <w:pStyle w:val="af4"/>
      </w:pPr>
    </w:p>
    <w:p w14:paraId="4D899823" w14:textId="77777777" w:rsidR="00AF467B" w:rsidRPr="00B05785" w:rsidRDefault="00AF467B" w:rsidP="00BD7D56">
      <w:pPr>
        <w:spacing w:before="240" w:after="240"/>
        <w:rPr>
          <w:b/>
        </w:rPr>
      </w:pPr>
      <w:r w:rsidRPr="00B05785">
        <w:rPr>
          <w:b/>
        </w:rPr>
        <w:t>Настройк</w:t>
      </w:r>
      <w:r w:rsidR="003433DD">
        <w:rPr>
          <w:b/>
        </w:rPr>
        <w:t>а высоты таблиц</w:t>
      </w:r>
    </w:p>
    <w:p w14:paraId="2AB58570" w14:textId="77777777" w:rsidR="00BD7D56" w:rsidRDefault="00BD7D56" w:rsidP="005E7DFD">
      <w:pPr>
        <w:pStyle w:val="af4"/>
        <w:rPr>
          <w:rFonts w:eastAsiaTheme="minorEastAsia"/>
        </w:rPr>
      </w:pPr>
      <w:r>
        <w:rPr>
          <w:rFonts w:eastAsiaTheme="minorEastAsia"/>
        </w:rPr>
        <w:t xml:space="preserve">При загрузке программы размеры таблиц по вертикали минимальны, Вы можете увеличить их высоту, чтобы было видно большее количество строк. Для этого наведите курсор на </w:t>
      </w:r>
      <w:r w:rsidRPr="005E7DFD">
        <w:rPr>
          <w:rFonts w:eastAsiaTheme="minorEastAsia"/>
        </w:rPr>
        <w:t>нижнюю</w:t>
      </w:r>
      <w:r>
        <w:rPr>
          <w:rFonts w:eastAsiaTheme="minorEastAsia"/>
        </w:rPr>
        <w:t xml:space="preserve"> границу таблицы, зажмите левую кнопку мыши и перемещайте курсор вниз, растягивая таблицу:</w:t>
      </w:r>
    </w:p>
    <w:p w14:paraId="7F06836F" w14:textId="5688EE4D" w:rsidR="007F0F63" w:rsidRDefault="00AA1189" w:rsidP="007F0F63">
      <w:pPr>
        <w:pStyle w:val="af8"/>
      </w:pPr>
      <w:r>
        <w:lastRenderedPageBreak/>
        <w:drawing>
          <wp:inline distT="0" distB="0" distL="0" distR="0" wp14:anchorId="5E2AD3F7" wp14:editId="4F33F7F0">
            <wp:extent cx="6300470" cy="467804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300470" cy="4678045"/>
                    </a:xfrm>
                    <a:prstGeom prst="rect">
                      <a:avLst/>
                    </a:prstGeom>
                  </pic:spPr>
                </pic:pic>
              </a:graphicData>
            </a:graphic>
          </wp:inline>
        </w:drawing>
      </w:r>
      <w:r w:rsidR="007F0F63">
        <w:br/>
        <w:t>Изменение размер</w:t>
      </w:r>
      <w:r w:rsidR="000D2272">
        <w:t>а</w:t>
      </w:r>
      <w:r w:rsidR="007F0F63">
        <w:t xml:space="preserve"> таблицы</w:t>
      </w:r>
    </w:p>
    <w:p w14:paraId="3CD27070" w14:textId="676365B6" w:rsidR="00BD7D56" w:rsidRDefault="00BD7D56" w:rsidP="00BD7D56">
      <w:pPr>
        <w:rPr>
          <w:rFonts w:cs="Times New Roman"/>
        </w:rPr>
      </w:pPr>
      <w:r>
        <w:t xml:space="preserve">Чтобы развернуть таблицу на весь экран, на панели инструментов таблицы нажмите кнопку </w:t>
      </w:r>
      <w:r>
        <w:rPr>
          <w:noProof/>
        </w:rPr>
        <w:drawing>
          <wp:inline distT="0" distB="0" distL="0" distR="0" wp14:anchorId="353EF8CC" wp14:editId="0CB50F40">
            <wp:extent cx="209550" cy="2095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Развернуть таблицу во весь экран</w:t>
      </w:r>
      <w:r>
        <w:t>».</w:t>
      </w:r>
    </w:p>
    <w:p w14:paraId="70303E98" w14:textId="5B33FADF" w:rsidR="00BD7D56" w:rsidRDefault="00BD7D56" w:rsidP="00BD7D56">
      <w:r>
        <w:t xml:space="preserve">Чтобы вернуть таблице нормальный размер, нажмите кнопку </w:t>
      </w:r>
      <w:r>
        <w:rPr>
          <w:noProof/>
        </w:rPr>
        <w:drawing>
          <wp:inline distT="0" distB="0" distL="0" distR="0" wp14:anchorId="4BDB72DD" wp14:editId="1916CB71">
            <wp:extent cx="209550" cy="2095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Свернуть таблицу</w:t>
      </w:r>
      <w:r>
        <w:t>»:</w:t>
      </w:r>
    </w:p>
    <w:p w14:paraId="7908CFF8" w14:textId="62867C04" w:rsidR="00343EB7" w:rsidRPr="00250A2B" w:rsidRDefault="00AA1189" w:rsidP="003B6CC3">
      <w:pPr>
        <w:pStyle w:val="af8"/>
      </w:pPr>
      <w:r>
        <w:lastRenderedPageBreak/>
        <w:drawing>
          <wp:inline distT="0" distB="0" distL="0" distR="0" wp14:anchorId="5C50A3B5" wp14:editId="7379E5F7">
            <wp:extent cx="6300470" cy="467804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300470" cy="4678045"/>
                    </a:xfrm>
                    <a:prstGeom prst="rect">
                      <a:avLst/>
                    </a:prstGeom>
                  </pic:spPr>
                </pic:pic>
              </a:graphicData>
            </a:graphic>
          </wp:inline>
        </w:drawing>
      </w:r>
      <w:r w:rsidR="003B6CC3" w:rsidRPr="003B6CC3">
        <w:br/>
      </w:r>
      <w:r w:rsidR="00B95491">
        <w:t xml:space="preserve">Кнопка </w:t>
      </w:r>
      <w:r w:rsidR="0067412F" w:rsidRPr="0067412F">
        <w:t>«Свернуть таблицу»</w:t>
      </w:r>
    </w:p>
    <w:p w14:paraId="621F6709" w14:textId="77777777" w:rsidR="003B6CC3" w:rsidRPr="00AA1189" w:rsidRDefault="003B6CC3" w:rsidP="00AA1189">
      <w:pPr>
        <w:pStyle w:val="af4"/>
      </w:pPr>
    </w:p>
    <w:p w14:paraId="69C0AD8B" w14:textId="77777777" w:rsidR="00392403" w:rsidRDefault="00392403" w:rsidP="00392403">
      <w:pPr>
        <w:pStyle w:val="3"/>
      </w:pPr>
      <w:bookmarkStart w:id="90" w:name="_Ввод_данных_в_1"/>
      <w:bookmarkStart w:id="91" w:name="_Toc465757116"/>
      <w:bookmarkStart w:id="92" w:name="_Toc23509836"/>
      <w:bookmarkEnd w:id="90"/>
      <w:r>
        <w:t>Ввод данных в таблицы, содержащие координаты</w:t>
      </w:r>
      <w:bookmarkEnd w:id="91"/>
      <w:bookmarkEnd w:id="92"/>
    </w:p>
    <w:p w14:paraId="1FCE8F34" w14:textId="77777777" w:rsidR="00591DE6" w:rsidRDefault="00591DE6" w:rsidP="00230D96">
      <w:r>
        <w:t>В «</w:t>
      </w:r>
      <w:hyperlink r:id="rId190" w:history="1">
        <w:r w:rsidRPr="008456C9">
          <w:rPr>
            <w:rStyle w:val="a5"/>
          </w:rPr>
          <w:t>Полигон Про</w:t>
        </w:r>
      </w:hyperlink>
      <w:r w:rsidR="004E2A85">
        <w:t>»</w:t>
      </w:r>
      <w:r>
        <w:t xml:space="preserve"> по многочисленн</w:t>
      </w:r>
      <w:r w:rsidR="004E2A85">
        <w:t>ым просьбам наших пользователей</w:t>
      </w:r>
      <w:r>
        <w:t xml:space="preserve"> мы добавили режим таблицы, чтобы обеспечить ввод координат как в старой программе «</w:t>
      </w:r>
      <w:r w:rsidR="00BA5F20" w:rsidRPr="008D140A">
        <w:rPr>
          <w:b/>
        </w:rPr>
        <w:t>Полигон</w:t>
      </w:r>
      <w:r>
        <w:t>»</w:t>
      </w:r>
      <w:r w:rsidR="00BA5F20">
        <w:t xml:space="preserve">. Теперь с таблицами координат можно работать в двух режимах: в режиме структуры и </w:t>
      </w:r>
      <w:r w:rsidR="005A1A1A">
        <w:t xml:space="preserve">в </w:t>
      </w:r>
      <w:r w:rsidR="00BA5F20">
        <w:t>режиме таблицы.</w:t>
      </w:r>
    </w:p>
    <w:p w14:paraId="52589256" w14:textId="753F60EE" w:rsidR="00684788" w:rsidRDefault="00684788" w:rsidP="00230D96">
      <w:r>
        <w:t xml:space="preserve">Чтобы переключиться в режим таблицы, нажмите кнопку </w:t>
      </w:r>
      <w:r w:rsidR="008D140A">
        <w:rPr>
          <w:noProof/>
        </w:rPr>
        <w:drawing>
          <wp:inline distT="0" distB="0" distL="0" distR="0" wp14:anchorId="1B766E6B" wp14:editId="56DD87E7">
            <wp:extent cx="209524" cy="209524"/>
            <wp:effectExtent l="0" t="0" r="635"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09524" cy="209524"/>
                    </a:xfrm>
                    <a:prstGeom prst="rect">
                      <a:avLst/>
                    </a:prstGeom>
                  </pic:spPr>
                </pic:pic>
              </a:graphicData>
            </a:graphic>
          </wp:inline>
        </w:drawing>
      </w:r>
      <w:r>
        <w:t xml:space="preserve"> </w:t>
      </w:r>
      <w:r w:rsidR="00A57D64">
        <w:t xml:space="preserve">– </w:t>
      </w:r>
      <w:r w:rsidR="003B6CC3">
        <w:t>«</w:t>
      </w:r>
      <w:r w:rsidR="00A57D64" w:rsidRPr="00A57D64">
        <w:rPr>
          <w:b/>
        </w:rPr>
        <w:t>Перейти в режим таблицы</w:t>
      </w:r>
      <w:r w:rsidR="003B6CC3" w:rsidRPr="003B6CC3">
        <w:t>»</w:t>
      </w:r>
      <w:r w:rsidR="00A57D64" w:rsidRPr="003B6CC3">
        <w:t xml:space="preserve"> </w:t>
      </w:r>
      <w:r w:rsidR="00974BB5">
        <w:t>на панели</w:t>
      </w:r>
      <w:r w:rsidR="00A57D64">
        <w:t xml:space="preserve"> инструментов таблицы.</w:t>
      </w:r>
    </w:p>
    <w:p w14:paraId="2AF2BBEB" w14:textId="22DCB5D0" w:rsidR="001F7DF5" w:rsidRPr="001F7DF5" w:rsidRDefault="008D140A" w:rsidP="003B6CC3">
      <w:pPr>
        <w:pStyle w:val="af8"/>
      </w:pPr>
      <w:r>
        <w:lastRenderedPageBreak/>
        <w:drawing>
          <wp:inline distT="0" distB="0" distL="0" distR="0" wp14:anchorId="0837AD74" wp14:editId="0BB39558">
            <wp:extent cx="6300470" cy="31013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300470" cy="3101340"/>
                    </a:xfrm>
                    <a:prstGeom prst="rect">
                      <a:avLst/>
                    </a:prstGeom>
                  </pic:spPr>
                </pic:pic>
              </a:graphicData>
            </a:graphic>
          </wp:inline>
        </w:drawing>
      </w:r>
      <w:r w:rsidR="003B6CC3">
        <w:br/>
      </w:r>
      <w:r w:rsidR="001F7DF5" w:rsidRPr="001F7DF5">
        <w:t>Режим структуры, кнопка «Перейти в режим таблицы»</w:t>
      </w:r>
    </w:p>
    <w:p w14:paraId="3D1FF592" w14:textId="6D260369" w:rsidR="00D72CB7" w:rsidRDefault="00D72CB7" w:rsidP="005E7DFD">
      <w:pPr>
        <w:pStyle w:val="af4"/>
      </w:pPr>
      <w:r>
        <w:t xml:space="preserve">Чтобы переключиться в режим </w:t>
      </w:r>
      <w:r w:rsidR="0057181A">
        <w:t>структуры</w:t>
      </w:r>
      <w:r>
        <w:t xml:space="preserve">, нажмите кнопку </w:t>
      </w:r>
      <w:r w:rsidR="008D140A">
        <w:rPr>
          <w:noProof/>
        </w:rPr>
        <w:drawing>
          <wp:inline distT="0" distB="0" distL="0" distR="0" wp14:anchorId="665DCD20" wp14:editId="0374FE14">
            <wp:extent cx="209524" cy="209524"/>
            <wp:effectExtent l="0" t="0" r="635"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09524" cy="209524"/>
                    </a:xfrm>
                    <a:prstGeom prst="rect">
                      <a:avLst/>
                    </a:prstGeom>
                  </pic:spPr>
                </pic:pic>
              </a:graphicData>
            </a:graphic>
          </wp:inline>
        </w:drawing>
      </w:r>
      <w:r>
        <w:t xml:space="preserve"> – </w:t>
      </w:r>
      <w:r w:rsidR="00250A2B">
        <w:t>«</w:t>
      </w:r>
      <w:r w:rsidRPr="00A57D64">
        <w:rPr>
          <w:b/>
        </w:rPr>
        <w:t xml:space="preserve">Перейти в режим </w:t>
      </w:r>
      <w:r w:rsidR="0057181A">
        <w:rPr>
          <w:b/>
        </w:rPr>
        <w:t>структуры</w:t>
      </w:r>
      <w:r w:rsidR="00250A2B" w:rsidRPr="00250A2B">
        <w:t>»</w:t>
      </w:r>
      <w:r w:rsidRPr="00A57D64">
        <w:rPr>
          <w:b/>
        </w:rPr>
        <w:t xml:space="preserve"> </w:t>
      </w:r>
      <w:r w:rsidR="00974BB5">
        <w:t>на панели</w:t>
      </w:r>
      <w:r>
        <w:t xml:space="preserve"> инструментов таблицы.</w:t>
      </w:r>
    </w:p>
    <w:p w14:paraId="0E1CBBA8" w14:textId="57580433" w:rsidR="00D72CB7" w:rsidRPr="005E7DFD" w:rsidRDefault="008D140A" w:rsidP="005E7DFD">
      <w:pPr>
        <w:pStyle w:val="af8"/>
      </w:pPr>
      <w:r>
        <w:drawing>
          <wp:inline distT="0" distB="0" distL="0" distR="0" wp14:anchorId="66A608B1" wp14:editId="3A440614">
            <wp:extent cx="6300470" cy="18827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300470" cy="1882775"/>
                    </a:xfrm>
                    <a:prstGeom prst="rect">
                      <a:avLst/>
                    </a:prstGeom>
                  </pic:spPr>
                </pic:pic>
              </a:graphicData>
            </a:graphic>
          </wp:inline>
        </w:drawing>
      </w:r>
      <w:r w:rsidR="003B6CC3">
        <w:br/>
      </w:r>
      <w:r w:rsidR="00D72CB7" w:rsidRPr="001F7DF5">
        <w:t>Режим структуры, кнопка «Перейти в режим таблицы»</w:t>
      </w:r>
    </w:p>
    <w:p w14:paraId="7F57D8CB" w14:textId="77777777" w:rsidR="00E73EF5" w:rsidRPr="005E7DFD" w:rsidRDefault="00E73EF5" w:rsidP="005E7DFD">
      <w:pPr>
        <w:pStyle w:val="af4"/>
      </w:pPr>
    </w:p>
    <w:p w14:paraId="6824EFDC" w14:textId="77777777" w:rsidR="00BA5F20" w:rsidRPr="00BA5F20" w:rsidRDefault="00BA5F20" w:rsidP="006376CA">
      <w:pPr>
        <w:pStyle w:val="4"/>
      </w:pPr>
      <w:bookmarkStart w:id="93" w:name="_Режим_структуры"/>
      <w:bookmarkEnd w:id="93"/>
      <w:r w:rsidRPr="00BA5F20">
        <w:t>Режим структуры</w:t>
      </w:r>
    </w:p>
    <w:p w14:paraId="3C324A24" w14:textId="2C49FC7C" w:rsidR="00D227BF" w:rsidRDefault="00E71170" w:rsidP="00230D96">
      <w:r>
        <w:t xml:space="preserve">Таблицы, содержащие координаты, </w:t>
      </w:r>
      <w:r w:rsidR="00C31D19">
        <w:t xml:space="preserve">в режиме структуры </w:t>
      </w:r>
      <w:r>
        <w:t>имеют пан</w:t>
      </w:r>
      <w:r w:rsidR="00363834">
        <w:t xml:space="preserve">ель с </w:t>
      </w:r>
      <w:r w:rsidR="000E5BDD">
        <w:t>дерево</w:t>
      </w:r>
      <w:r w:rsidR="00363834">
        <w:t>м</w:t>
      </w:r>
      <w:r w:rsidR="00D227BF">
        <w:t xml:space="preserve"> объектов</w:t>
      </w:r>
      <w:r w:rsidR="007147A5">
        <w:t>.</w:t>
      </w:r>
    </w:p>
    <w:p w14:paraId="6C12BE89" w14:textId="2A5DB87D" w:rsidR="00392403" w:rsidRPr="00D227BF" w:rsidRDefault="00D227BF" w:rsidP="00230D96">
      <w:pPr>
        <w:rPr>
          <w:sz w:val="24"/>
          <w:szCs w:val="24"/>
        </w:rPr>
      </w:pPr>
      <w:r w:rsidRPr="00D227BF">
        <w:rPr>
          <w:b/>
          <w:i/>
          <w:sz w:val="24"/>
          <w:szCs w:val="24"/>
        </w:rPr>
        <w:t>Примечание:</w:t>
      </w:r>
      <w:r w:rsidRPr="00D227BF">
        <w:rPr>
          <w:sz w:val="24"/>
          <w:szCs w:val="24"/>
        </w:rPr>
        <w:t xml:space="preserve"> д</w:t>
      </w:r>
      <w:r w:rsidR="00581FA9" w:rsidRPr="00D227BF">
        <w:rPr>
          <w:sz w:val="24"/>
          <w:szCs w:val="24"/>
        </w:rPr>
        <w:t>анный режим выбран по умолчанию.</w:t>
      </w:r>
    </w:p>
    <w:p w14:paraId="26247207" w14:textId="3909C5A9" w:rsidR="004D58A7" w:rsidRPr="004D58A7" w:rsidRDefault="00646E82" w:rsidP="005E7DFD">
      <w:pPr>
        <w:pStyle w:val="af4"/>
      </w:pPr>
      <w:r>
        <w:lastRenderedPageBreak/>
        <w:t xml:space="preserve">Над </w:t>
      </w:r>
      <w:r w:rsidR="004D58A7">
        <w:t>деревом объектов находится панель ин</w:t>
      </w:r>
      <w:r w:rsidR="00F52B31">
        <w:t>струментов для работы с объектами и таблицей в целом</w:t>
      </w:r>
      <w:r w:rsidR="00280B5D">
        <w:t>:</w:t>
      </w:r>
    </w:p>
    <w:p w14:paraId="5F372B84" w14:textId="33E8998C" w:rsidR="00CE3346" w:rsidRDefault="00AA1189" w:rsidP="00250A2B">
      <w:pPr>
        <w:pStyle w:val="af8"/>
      </w:pPr>
      <w:r>
        <w:drawing>
          <wp:inline distT="0" distB="0" distL="0" distR="0" wp14:anchorId="7D5757F0" wp14:editId="6032A318">
            <wp:extent cx="6300470" cy="34417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300470" cy="3441700"/>
                    </a:xfrm>
                    <a:prstGeom prst="rect">
                      <a:avLst/>
                    </a:prstGeom>
                  </pic:spPr>
                </pic:pic>
              </a:graphicData>
            </a:graphic>
          </wp:inline>
        </w:drawing>
      </w:r>
      <w:r w:rsidR="00250A2B">
        <w:br/>
      </w:r>
      <w:r w:rsidR="00025421">
        <w:t>Раздел «</w:t>
      </w:r>
      <w:r w:rsidR="0010754B">
        <w:t>Чертеж</w:t>
      </w:r>
      <w:r w:rsidR="00025421">
        <w:t>», д</w:t>
      </w:r>
      <w:r w:rsidR="00F60288" w:rsidRPr="00F60288">
        <w:t xml:space="preserve">ерево объектов </w:t>
      </w:r>
      <w:r w:rsidR="00AA6906">
        <w:t>и</w:t>
      </w:r>
      <w:r w:rsidR="00250A2B">
        <w:t xml:space="preserve"> </w:t>
      </w:r>
      <w:r w:rsidR="00AA6906">
        <w:t xml:space="preserve">панель инструментов </w:t>
      </w:r>
      <w:r w:rsidR="0010754B">
        <w:t>в таблице координат</w:t>
      </w:r>
    </w:p>
    <w:p w14:paraId="628D50E6" w14:textId="77777777" w:rsidR="00816DCF" w:rsidRPr="00AA1189" w:rsidRDefault="00816DCF" w:rsidP="00AA1189">
      <w:pPr>
        <w:pStyle w:val="af4"/>
      </w:pPr>
      <w:r w:rsidRPr="00752CFF">
        <w:t>Панель инструментов содержит следующие кнопки:</w:t>
      </w:r>
    </w:p>
    <w:p w14:paraId="6265819C" w14:textId="3E7F7D52" w:rsidR="00816DCF" w:rsidRPr="00752CFF" w:rsidRDefault="00541CEE" w:rsidP="0009678C">
      <w:pPr>
        <w:pStyle w:val="ab"/>
        <w:numPr>
          <w:ilvl w:val="0"/>
          <w:numId w:val="7"/>
        </w:numPr>
        <w:tabs>
          <w:tab w:val="left" w:pos="993"/>
        </w:tabs>
        <w:spacing w:after="240" w:line="276" w:lineRule="auto"/>
        <w:ind w:left="993" w:hanging="426"/>
        <w:rPr>
          <w:noProof/>
          <w:sz w:val="28"/>
          <w:szCs w:val="28"/>
        </w:rPr>
      </w:pPr>
      <w:r>
        <w:pict w14:anchorId="11993B2A">
          <v:shape id="Рисунок 19" o:spid="_x0000_i1027" type="#_x0000_t75" style="width:16.5pt;height:16.5pt;visibility:visible;mso-wrap-style:square">
            <v:imagedata r:id="rId196" o:title=""/>
          </v:shape>
        </w:pict>
      </w:r>
      <w:r w:rsidR="00A0429E" w:rsidRPr="00752CFF">
        <w:rPr>
          <w:noProof/>
          <w:sz w:val="28"/>
          <w:szCs w:val="28"/>
        </w:rPr>
        <w:t xml:space="preserve"> </w:t>
      </w:r>
      <w:r w:rsidR="00617917" w:rsidRPr="00752CFF">
        <w:rPr>
          <w:noProof/>
          <w:sz w:val="28"/>
          <w:szCs w:val="28"/>
        </w:rPr>
        <w:t xml:space="preserve">– </w:t>
      </w:r>
      <w:r w:rsidR="00250A2B">
        <w:rPr>
          <w:noProof/>
          <w:sz w:val="28"/>
          <w:szCs w:val="28"/>
        </w:rPr>
        <w:t>«</w:t>
      </w:r>
      <w:r w:rsidR="00562FD0" w:rsidRPr="00752CFF">
        <w:rPr>
          <w:b/>
          <w:noProof/>
          <w:sz w:val="28"/>
          <w:szCs w:val="28"/>
        </w:rPr>
        <w:t>Развернуть все</w:t>
      </w:r>
      <w:r w:rsidR="00250A2B" w:rsidRPr="00250A2B">
        <w:rPr>
          <w:noProof/>
          <w:sz w:val="28"/>
          <w:szCs w:val="28"/>
        </w:rPr>
        <w:t>»</w:t>
      </w:r>
      <w:r w:rsidR="00562FD0" w:rsidRPr="00752CFF">
        <w:rPr>
          <w:noProof/>
          <w:sz w:val="28"/>
          <w:szCs w:val="28"/>
        </w:rPr>
        <w:t xml:space="preserve"> – </w:t>
      </w:r>
      <w:r w:rsidR="00951E4F" w:rsidRPr="00752CFF">
        <w:rPr>
          <w:noProof/>
          <w:sz w:val="28"/>
          <w:szCs w:val="28"/>
        </w:rPr>
        <w:t xml:space="preserve">разворачивает </w:t>
      </w:r>
      <w:r w:rsidR="005573C6" w:rsidRPr="00752CFF">
        <w:rPr>
          <w:noProof/>
          <w:sz w:val="28"/>
          <w:szCs w:val="28"/>
        </w:rPr>
        <w:t xml:space="preserve">все свернутые узлы </w:t>
      </w:r>
      <w:r w:rsidR="00951E4F" w:rsidRPr="00752CFF">
        <w:rPr>
          <w:noProof/>
          <w:sz w:val="28"/>
          <w:szCs w:val="28"/>
        </w:rPr>
        <w:t>дерев</w:t>
      </w:r>
      <w:r w:rsidR="005573C6" w:rsidRPr="00752CFF">
        <w:rPr>
          <w:noProof/>
          <w:sz w:val="28"/>
          <w:szCs w:val="28"/>
        </w:rPr>
        <w:t>а</w:t>
      </w:r>
      <w:r w:rsidR="00951E4F" w:rsidRPr="00752CFF">
        <w:rPr>
          <w:noProof/>
          <w:sz w:val="28"/>
          <w:szCs w:val="28"/>
        </w:rPr>
        <w:t xml:space="preserve"> объектов</w:t>
      </w:r>
      <w:r w:rsidR="00E54E63" w:rsidRPr="00752CFF">
        <w:rPr>
          <w:noProof/>
          <w:sz w:val="28"/>
          <w:szCs w:val="28"/>
        </w:rPr>
        <w:t>.</w:t>
      </w:r>
    </w:p>
    <w:p w14:paraId="6B2A39C0" w14:textId="3978EDFA" w:rsidR="00E54E63" w:rsidRDefault="00541CEE" w:rsidP="0009678C">
      <w:pPr>
        <w:pStyle w:val="ab"/>
        <w:numPr>
          <w:ilvl w:val="0"/>
          <w:numId w:val="7"/>
        </w:numPr>
        <w:tabs>
          <w:tab w:val="left" w:pos="993"/>
        </w:tabs>
        <w:spacing w:after="240" w:line="276" w:lineRule="auto"/>
        <w:ind w:left="993" w:hanging="426"/>
        <w:rPr>
          <w:noProof/>
          <w:sz w:val="28"/>
          <w:szCs w:val="28"/>
        </w:rPr>
      </w:pPr>
      <w:r>
        <w:pict w14:anchorId="6B47B85E">
          <v:shape id="Рисунок 20" o:spid="_x0000_i1028" type="#_x0000_t75" style="width:16.5pt;height:16.5pt;visibility:visible;mso-wrap-style:square">
            <v:imagedata r:id="rId197" o:title=""/>
          </v:shape>
        </w:pict>
      </w:r>
      <w:r w:rsidR="00E54E63" w:rsidRPr="00752CFF">
        <w:rPr>
          <w:noProof/>
          <w:sz w:val="28"/>
          <w:szCs w:val="28"/>
        </w:rPr>
        <w:t xml:space="preserve"> – </w:t>
      </w:r>
      <w:r w:rsidR="00250A2B">
        <w:rPr>
          <w:noProof/>
          <w:sz w:val="28"/>
          <w:szCs w:val="28"/>
        </w:rPr>
        <w:t>«</w:t>
      </w:r>
      <w:r w:rsidR="00E54E63" w:rsidRPr="00752CFF">
        <w:rPr>
          <w:b/>
          <w:noProof/>
          <w:sz w:val="28"/>
          <w:szCs w:val="28"/>
        </w:rPr>
        <w:t>Свернуть все</w:t>
      </w:r>
      <w:r w:rsidR="00250A2B" w:rsidRPr="00250A2B">
        <w:rPr>
          <w:noProof/>
          <w:sz w:val="28"/>
          <w:szCs w:val="28"/>
        </w:rPr>
        <w:t>»</w:t>
      </w:r>
      <w:r w:rsidR="0067093E" w:rsidRPr="00752CFF">
        <w:rPr>
          <w:noProof/>
          <w:sz w:val="28"/>
          <w:szCs w:val="28"/>
        </w:rPr>
        <w:t xml:space="preserve"> – </w:t>
      </w:r>
      <w:r w:rsidR="005632CD" w:rsidRPr="00752CFF">
        <w:rPr>
          <w:noProof/>
          <w:sz w:val="28"/>
          <w:szCs w:val="28"/>
        </w:rPr>
        <w:t>сворачивает все развернутые узлы дерева объектов.</w:t>
      </w:r>
    </w:p>
    <w:p w14:paraId="4DF67329" w14:textId="6FC3BE0E" w:rsidR="00684324" w:rsidRDefault="00541CEE" w:rsidP="0009678C">
      <w:pPr>
        <w:pStyle w:val="ab"/>
        <w:numPr>
          <w:ilvl w:val="0"/>
          <w:numId w:val="7"/>
        </w:numPr>
        <w:tabs>
          <w:tab w:val="left" w:pos="993"/>
        </w:tabs>
        <w:spacing w:after="240" w:line="276" w:lineRule="auto"/>
        <w:ind w:left="993" w:hanging="426"/>
        <w:rPr>
          <w:noProof/>
          <w:sz w:val="28"/>
          <w:szCs w:val="28"/>
        </w:rPr>
      </w:pPr>
      <w:r>
        <w:pict w14:anchorId="7E1E698A">
          <v:shape id="Рисунок 21" o:spid="_x0000_i1029" type="#_x0000_t75" style="width:16.5pt;height:16.5pt;visibility:visible;mso-wrap-style:square">
            <v:imagedata r:id="rId198" o:title=""/>
          </v:shape>
        </w:pict>
      </w:r>
      <w:r w:rsidR="00684324">
        <w:rPr>
          <w:noProof/>
          <w:sz w:val="28"/>
          <w:szCs w:val="28"/>
        </w:rPr>
        <w:t xml:space="preserve"> – </w:t>
      </w:r>
      <w:r w:rsidR="00250A2B">
        <w:rPr>
          <w:noProof/>
          <w:sz w:val="28"/>
          <w:szCs w:val="28"/>
        </w:rPr>
        <w:t>«</w:t>
      </w:r>
      <w:r w:rsidR="00684324" w:rsidRPr="00684324">
        <w:rPr>
          <w:b/>
          <w:noProof/>
          <w:sz w:val="28"/>
          <w:szCs w:val="28"/>
        </w:rPr>
        <w:t>Пронумеровать контуры по порядку</w:t>
      </w:r>
      <w:r w:rsidR="00250A2B" w:rsidRPr="00250A2B">
        <w:rPr>
          <w:noProof/>
          <w:sz w:val="28"/>
          <w:szCs w:val="28"/>
        </w:rPr>
        <w:t>»</w:t>
      </w:r>
      <w:r w:rsidR="00684324">
        <w:rPr>
          <w:noProof/>
          <w:sz w:val="28"/>
          <w:szCs w:val="28"/>
        </w:rPr>
        <w:t xml:space="preserve"> – нумерует контуры во всех или только выделенных объект</w:t>
      </w:r>
      <w:r w:rsidR="0060229F">
        <w:rPr>
          <w:noProof/>
          <w:sz w:val="28"/>
          <w:szCs w:val="28"/>
        </w:rPr>
        <w:t>ах</w:t>
      </w:r>
      <w:r w:rsidR="007B1F4D">
        <w:rPr>
          <w:noProof/>
          <w:sz w:val="28"/>
          <w:szCs w:val="28"/>
        </w:rPr>
        <w:t xml:space="preserve"> по порядку</w:t>
      </w:r>
      <w:r w:rsidR="00684324">
        <w:rPr>
          <w:noProof/>
          <w:sz w:val="28"/>
          <w:szCs w:val="28"/>
        </w:rPr>
        <w:t>.</w:t>
      </w:r>
    </w:p>
    <w:p w14:paraId="02ACC1D7" w14:textId="22747C1F" w:rsidR="004C443B" w:rsidRDefault="00541CEE" w:rsidP="0009678C">
      <w:pPr>
        <w:pStyle w:val="ab"/>
        <w:numPr>
          <w:ilvl w:val="0"/>
          <w:numId w:val="7"/>
        </w:numPr>
        <w:tabs>
          <w:tab w:val="left" w:pos="993"/>
        </w:tabs>
        <w:spacing w:after="240" w:line="276" w:lineRule="auto"/>
        <w:ind w:left="993" w:hanging="426"/>
        <w:rPr>
          <w:noProof/>
          <w:sz w:val="28"/>
          <w:szCs w:val="28"/>
        </w:rPr>
      </w:pPr>
      <w:r>
        <w:pict w14:anchorId="71B5ED13">
          <v:shape id="Рисунок 22" o:spid="_x0000_i1030" type="#_x0000_t75" style="width:16.5pt;height:16.5pt;visibility:visible;mso-wrap-style:square">
            <v:imagedata r:id="rId199" o:title=""/>
          </v:shape>
        </w:pict>
      </w:r>
      <w:r w:rsidR="004C443B" w:rsidRPr="004C443B">
        <w:rPr>
          <w:noProof/>
          <w:sz w:val="28"/>
          <w:szCs w:val="28"/>
        </w:rPr>
        <w:t xml:space="preserve"> – «</w:t>
      </w:r>
      <w:r w:rsidR="004C443B" w:rsidRPr="004C443B">
        <w:rPr>
          <w:b/>
          <w:noProof/>
          <w:sz w:val="28"/>
          <w:szCs w:val="28"/>
        </w:rPr>
        <w:t>Пронумеровать точки</w:t>
      </w:r>
      <w:r w:rsidR="004C443B" w:rsidRPr="004C443B">
        <w:rPr>
          <w:noProof/>
          <w:sz w:val="28"/>
          <w:szCs w:val="28"/>
        </w:rPr>
        <w:t>»</w:t>
      </w:r>
      <w:r w:rsidR="00935847" w:rsidRPr="00935847">
        <w:rPr>
          <w:noProof/>
          <w:sz w:val="28"/>
          <w:szCs w:val="28"/>
        </w:rPr>
        <w:t xml:space="preserve"> </w:t>
      </w:r>
      <w:r w:rsidR="00935847">
        <w:rPr>
          <w:noProof/>
          <w:sz w:val="28"/>
          <w:szCs w:val="28"/>
        </w:rPr>
        <w:t>–</w:t>
      </w:r>
      <w:r w:rsidR="004C443B" w:rsidRPr="004C443B">
        <w:rPr>
          <w:noProof/>
          <w:sz w:val="28"/>
          <w:szCs w:val="28"/>
        </w:rPr>
        <w:t xml:space="preserve"> позволяет пронумеровать выделенный диапазон точек в таблице координат.</w:t>
      </w:r>
    </w:p>
    <w:p w14:paraId="389515B2" w14:textId="4694D8E0" w:rsidR="004C443B" w:rsidRDefault="00541CEE" w:rsidP="0009678C">
      <w:pPr>
        <w:pStyle w:val="ab"/>
        <w:numPr>
          <w:ilvl w:val="0"/>
          <w:numId w:val="7"/>
        </w:numPr>
        <w:tabs>
          <w:tab w:val="left" w:pos="993"/>
        </w:tabs>
        <w:spacing w:before="240" w:after="240" w:line="276" w:lineRule="auto"/>
        <w:ind w:left="993" w:hanging="426"/>
        <w:rPr>
          <w:noProof/>
          <w:sz w:val="28"/>
          <w:szCs w:val="28"/>
        </w:rPr>
      </w:pPr>
      <w:r>
        <w:pict w14:anchorId="3CAE483B">
          <v:shape id="Рисунок 79" o:spid="_x0000_i1031" type="#_x0000_t75" style="width:16.5pt;height:16.5pt;visibility:visible;mso-wrap-style:square">
            <v:imagedata r:id="rId200" o:title=""/>
          </v:shape>
        </w:pict>
      </w:r>
      <w:r w:rsidR="004C443B">
        <w:rPr>
          <w:noProof/>
          <w:sz w:val="28"/>
          <w:szCs w:val="28"/>
        </w:rPr>
        <w:t xml:space="preserve"> – «</w:t>
      </w:r>
      <w:r w:rsidR="004C443B">
        <w:rPr>
          <w:b/>
          <w:noProof/>
          <w:sz w:val="28"/>
          <w:szCs w:val="28"/>
        </w:rPr>
        <w:t>Определить порядок границ</w:t>
      </w:r>
      <w:r w:rsidR="004C443B">
        <w:rPr>
          <w:noProof/>
          <w:sz w:val="28"/>
          <w:szCs w:val="28"/>
        </w:rPr>
        <w:t xml:space="preserve">» </w:t>
      </w:r>
      <w:r w:rsidR="00935847">
        <w:rPr>
          <w:noProof/>
          <w:sz w:val="28"/>
          <w:szCs w:val="28"/>
        </w:rPr>
        <w:t xml:space="preserve">– </w:t>
      </w:r>
      <w:r w:rsidR="004C443B">
        <w:rPr>
          <w:noProof/>
          <w:sz w:val="28"/>
          <w:szCs w:val="28"/>
        </w:rPr>
        <w:t>позволяет произвести автоматическое определение порядка границ.</w:t>
      </w:r>
    </w:p>
    <w:p w14:paraId="4A6E172C" w14:textId="30113984" w:rsidR="00C47767" w:rsidRPr="00752CFF" w:rsidRDefault="00541CEE" w:rsidP="0009678C">
      <w:pPr>
        <w:pStyle w:val="ab"/>
        <w:numPr>
          <w:ilvl w:val="0"/>
          <w:numId w:val="7"/>
        </w:numPr>
        <w:tabs>
          <w:tab w:val="left" w:pos="993"/>
        </w:tabs>
        <w:spacing w:after="240" w:line="276" w:lineRule="auto"/>
        <w:ind w:left="993" w:hanging="426"/>
        <w:rPr>
          <w:noProof/>
          <w:sz w:val="28"/>
          <w:szCs w:val="28"/>
        </w:rPr>
      </w:pPr>
      <w:r>
        <w:lastRenderedPageBreak/>
        <w:pict w14:anchorId="390FD954">
          <v:shape id="Рисунок 81" o:spid="_x0000_i1032" type="#_x0000_t75" style="width:16.5pt;height:16.5pt;visibility:visible;mso-wrap-style:square">
            <v:imagedata r:id="rId201" o:title=""/>
          </v:shape>
        </w:pict>
      </w:r>
      <w:r w:rsidR="00140BF3" w:rsidRPr="00752CFF">
        <w:rPr>
          <w:noProof/>
          <w:sz w:val="28"/>
          <w:szCs w:val="28"/>
        </w:rPr>
        <w:t xml:space="preserve"> – </w:t>
      </w:r>
      <w:r w:rsidR="00250A2B">
        <w:rPr>
          <w:noProof/>
          <w:sz w:val="28"/>
          <w:szCs w:val="28"/>
        </w:rPr>
        <w:t>«</w:t>
      </w:r>
      <w:r w:rsidR="00140BF3" w:rsidRPr="00752CFF">
        <w:rPr>
          <w:b/>
          <w:noProof/>
          <w:sz w:val="28"/>
          <w:szCs w:val="28"/>
        </w:rPr>
        <w:t>Вставить из</w:t>
      </w:r>
      <w:r w:rsidR="00250A2B" w:rsidRPr="00250A2B">
        <w:rPr>
          <w:noProof/>
          <w:sz w:val="28"/>
          <w:szCs w:val="28"/>
        </w:rPr>
        <w:t>»</w:t>
      </w:r>
      <w:r w:rsidR="00140BF3" w:rsidRPr="00752CFF">
        <w:rPr>
          <w:noProof/>
          <w:sz w:val="28"/>
          <w:szCs w:val="28"/>
        </w:rPr>
        <w:t xml:space="preserve"> – </w:t>
      </w:r>
      <w:r w:rsidR="0057465D" w:rsidRPr="00752CFF">
        <w:rPr>
          <w:noProof/>
          <w:sz w:val="28"/>
          <w:szCs w:val="28"/>
        </w:rPr>
        <w:t>открыв</w:t>
      </w:r>
      <w:r w:rsidR="00C10284" w:rsidRPr="00752CFF">
        <w:rPr>
          <w:noProof/>
          <w:sz w:val="28"/>
          <w:szCs w:val="28"/>
        </w:rPr>
        <w:t xml:space="preserve">ает диалоговое окно копирования и </w:t>
      </w:r>
      <w:r w:rsidR="0057465D" w:rsidRPr="00752CFF">
        <w:rPr>
          <w:noProof/>
          <w:sz w:val="28"/>
          <w:szCs w:val="28"/>
        </w:rPr>
        <w:t>вставки координат из других разделов</w:t>
      </w:r>
      <w:r w:rsidR="00011C5B" w:rsidRPr="00752CFF">
        <w:rPr>
          <w:noProof/>
          <w:sz w:val="28"/>
          <w:szCs w:val="28"/>
        </w:rPr>
        <w:t>, которые содержат таблицы с координатами (см. «</w:t>
      </w:r>
      <w:hyperlink w:anchor="_Копирование_и_вставка" w:history="1">
        <w:r w:rsidR="00C10284" w:rsidRPr="00490BC3">
          <w:rPr>
            <w:rStyle w:val="a5"/>
            <w:sz w:val="28"/>
          </w:rPr>
          <w:t xml:space="preserve">Копирование и </w:t>
        </w:r>
        <w:r w:rsidR="00011C5B" w:rsidRPr="00490BC3">
          <w:rPr>
            <w:rStyle w:val="a5"/>
            <w:sz w:val="28"/>
          </w:rPr>
          <w:t>вставка координат</w:t>
        </w:r>
      </w:hyperlink>
      <w:r w:rsidR="00011C5B" w:rsidRPr="00752CFF">
        <w:rPr>
          <w:noProof/>
          <w:sz w:val="28"/>
          <w:szCs w:val="28"/>
        </w:rPr>
        <w:t>»).</w:t>
      </w:r>
    </w:p>
    <w:p w14:paraId="7C7BC4BA" w14:textId="0520A74F" w:rsidR="005C251B" w:rsidRPr="00752CFF" w:rsidRDefault="00541CEE" w:rsidP="0009678C">
      <w:pPr>
        <w:pStyle w:val="ab"/>
        <w:numPr>
          <w:ilvl w:val="0"/>
          <w:numId w:val="7"/>
        </w:numPr>
        <w:tabs>
          <w:tab w:val="left" w:pos="993"/>
        </w:tabs>
        <w:spacing w:after="240" w:line="276" w:lineRule="auto"/>
        <w:ind w:left="993" w:hanging="426"/>
        <w:rPr>
          <w:noProof/>
          <w:sz w:val="28"/>
          <w:szCs w:val="28"/>
        </w:rPr>
      </w:pPr>
      <w:r>
        <w:pict w14:anchorId="588BC565">
          <v:shape id="Рисунок 90" o:spid="_x0000_i1033" type="#_x0000_t75" style="width:21.75pt;height:16.5pt;visibility:visible;mso-wrap-style:square">
            <v:imagedata r:id="rId202" o:title=""/>
          </v:shape>
        </w:pict>
      </w:r>
      <w:r w:rsidR="005C251B" w:rsidRPr="00752CFF">
        <w:rPr>
          <w:noProof/>
          <w:sz w:val="28"/>
          <w:szCs w:val="28"/>
        </w:rPr>
        <w:t xml:space="preserve"> – </w:t>
      </w:r>
      <w:r w:rsidR="004C443B">
        <w:rPr>
          <w:noProof/>
          <w:sz w:val="28"/>
          <w:szCs w:val="28"/>
        </w:rPr>
        <w:t>«</w:t>
      </w:r>
      <w:r w:rsidR="005C251B" w:rsidRPr="00752CFF">
        <w:rPr>
          <w:b/>
          <w:noProof/>
          <w:sz w:val="28"/>
          <w:szCs w:val="28"/>
        </w:rPr>
        <w:t>Импорт</w:t>
      </w:r>
      <w:r w:rsidR="004C443B">
        <w:rPr>
          <w:b/>
          <w:noProof/>
          <w:sz w:val="28"/>
          <w:szCs w:val="28"/>
        </w:rPr>
        <w:t>»</w:t>
      </w:r>
      <w:r w:rsidR="005C251B" w:rsidRPr="00752CFF">
        <w:rPr>
          <w:noProof/>
          <w:sz w:val="28"/>
          <w:szCs w:val="28"/>
        </w:rPr>
        <w:t xml:space="preserve"> – открывает меню импорта координат в таблицу</w:t>
      </w:r>
      <w:r w:rsidR="008F3C56" w:rsidRPr="00752CFF">
        <w:rPr>
          <w:noProof/>
          <w:sz w:val="28"/>
          <w:szCs w:val="28"/>
        </w:rPr>
        <w:t xml:space="preserve"> </w:t>
      </w:r>
      <w:r w:rsidR="007933F4" w:rsidRPr="00752CFF">
        <w:rPr>
          <w:noProof/>
          <w:sz w:val="28"/>
          <w:szCs w:val="28"/>
        </w:rPr>
        <w:t xml:space="preserve">из текстовых форматов </w:t>
      </w:r>
      <w:r w:rsidR="00377DFF" w:rsidRPr="00752CFF">
        <w:rPr>
          <w:noProof/>
          <w:sz w:val="28"/>
          <w:szCs w:val="28"/>
        </w:rPr>
        <w:t xml:space="preserve">и программы </w:t>
      </w:r>
      <w:r w:rsidR="00377DFF" w:rsidRPr="00752CFF">
        <w:rPr>
          <w:noProof/>
          <w:sz w:val="28"/>
          <w:szCs w:val="28"/>
          <w:lang w:val="en-US"/>
        </w:rPr>
        <w:t>MapInfo</w:t>
      </w:r>
      <w:r w:rsidR="00377DFF" w:rsidRPr="00752CFF">
        <w:rPr>
          <w:noProof/>
          <w:sz w:val="28"/>
          <w:szCs w:val="28"/>
        </w:rPr>
        <w:t xml:space="preserve"> </w:t>
      </w:r>
      <w:r w:rsidR="008F3C56" w:rsidRPr="00752CFF">
        <w:rPr>
          <w:noProof/>
          <w:sz w:val="28"/>
          <w:szCs w:val="28"/>
        </w:rPr>
        <w:t>(подробнее см. «</w:t>
      </w:r>
      <w:hyperlink w:anchor="_Импорт_координат" w:history="1">
        <w:r w:rsidR="008F3C56" w:rsidRPr="00490BC3">
          <w:rPr>
            <w:rStyle w:val="a5"/>
            <w:noProof/>
            <w:sz w:val="28"/>
            <w:szCs w:val="28"/>
          </w:rPr>
          <w:t>Импорт</w:t>
        </w:r>
        <w:r w:rsidR="00931136" w:rsidRPr="00490BC3">
          <w:rPr>
            <w:rStyle w:val="a5"/>
            <w:noProof/>
            <w:sz w:val="28"/>
            <w:szCs w:val="28"/>
          </w:rPr>
          <w:t xml:space="preserve"> координат</w:t>
        </w:r>
      </w:hyperlink>
      <w:r w:rsidR="008F3C56" w:rsidRPr="00752CFF">
        <w:rPr>
          <w:noProof/>
          <w:sz w:val="28"/>
          <w:szCs w:val="28"/>
        </w:rPr>
        <w:t>»).</w:t>
      </w:r>
    </w:p>
    <w:p w14:paraId="33371A4B" w14:textId="2EB054C9" w:rsidR="00377DFF" w:rsidRDefault="00541CEE" w:rsidP="0009678C">
      <w:pPr>
        <w:pStyle w:val="ab"/>
        <w:numPr>
          <w:ilvl w:val="0"/>
          <w:numId w:val="7"/>
        </w:numPr>
        <w:tabs>
          <w:tab w:val="left" w:pos="993"/>
        </w:tabs>
        <w:spacing w:after="240" w:line="276" w:lineRule="auto"/>
        <w:ind w:left="993" w:hanging="426"/>
        <w:rPr>
          <w:noProof/>
          <w:sz w:val="28"/>
          <w:szCs w:val="28"/>
        </w:rPr>
      </w:pPr>
      <w:r>
        <w:pict w14:anchorId="75CF59AE">
          <v:shape id="Рисунок 92" o:spid="_x0000_i1034" type="#_x0000_t75" style="width:21.75pt;height:16.5pt;visibility:visible;mso-wrap-style:square">
            <v:imagedata r:id="rId203" o:title=""/>
          </v:shape>
        </w:pict>
      </w:r>
      <w:r w:rsidR="00377DFF" w:rsidRPr="00752CFF">
        <w:rPr>
          <w:noProof/>
          <w:sz w:val="28"/>
          <w:szCs w:val="28"/>
        </w:rPr>
        <w:t xml:space="preserve"> – </w:t>
      </w:r>
      <w:r w:rsidR="004C443B">
        <w:rPr>
          <w:noProof/>
          <w:sz w:val="28"/>
          <w:szCs w:val="28"/>
        </w:rPr>
        <w:t>«</w:t>
      </w:r>
      <w:r w:rsidR="00377DFF" w:rsidRPr="00752CFF">
        <w:rPr>
          <w:b/>
          <w:noProof/>
          <w:sz w:val="28"/>
          <w:szCs w:val="28"/>
        </w:rPr>
        <w:t>Экспорт</w:t>
      </w:r>
      <w:r w:rsidR="004C443B" w:rsidRPr="004C443B">
        <w:rPr>
          <w:noProof/>
          <w:sz w:val="28"/>
          <w:szCs w:val="28"/>
        </w:rPr>
        <w:t>»</w:t>
      </w:r>
      <w:r w:rsidR="00377DFF" w:rsidRPr="00752CFF">
        <w:rPr>
          <w:noProof/>
          <w:sz w:val="28"/>
          <w:szCs w:val="28"/>
        </w:rPr>
        <w:t xml:space="preserve"> – открывает меню экспорта координат в текстовые форматы и программу </w:t>
      </w:r>
      <w:r w:rsidR="00377DFF" w:rsidRPr="00752CFF">
        <w:rPr>
          <w:noProof/>
          <w:sz w:val="28"/>
          <w:szCs w:val="28"/>
          <w:lang w:val="en-US"/>
        </w:rPr>
        <w:t>MapInfo</w:t>
      </w:r>
      <w:r w:rsidR="00377DFF" w:rsidRPr="00752CFF">
        <w:rPr>
          <w:noProof/>
          <w:sz w:val="28"/>
          <w:szCs w:val="28"/>
        </w:rPr>
        <w:t xml:space="preserve"> (подробнее см. «</w:t>
      </w:r>
      <w:hyperlink w:anchor="_Экспорт_данных_2" w:history="1">
        <w:r w:rsidR="00627974" w:rsidRPr="00490BC3">
          <w:rPr>
            <w:rStyle w:val="a5"/>
            <w:noProof/>
            <w:sz w:val="28"/>
            <w:szCs w:val="28"/>
          </w:rPr>
          <w:t>Экспорт данных</w:t>
        </w:r>
      </w:hyperlink>
      <w:r w:rsidR="00377DFF" w:rsidRPr="00752CFF">
        <w:rPr>
          <w:noProof/>
          <w:sz w:val="28"/>
          <w:szCs w:val="28"/>
        </w:rPr>
        <w:t>»).</w:t>
      </w:r>
    </w:p>
    <w:p w14:paraId="63F87980" w14:textId="5C3537F5" w:rsidR="00787245" w:rsidRDefault="00541CEE" w:rsidP="0009678C">
      <w:pPr>
        <w:pStyle w:val="ab"/>
        <w:numPr>
          <w:ilvl w:val="0"/>
          <w:numId w:val="7"/>
        </w:numPr>
        <w:tabs>
          <w:tab w:val="left" w:pos="993"/>
        </w:tabs>
        <w:spacing w:after="240" w:line="276" w:lineRule="auto"/>
        <w:ind w:left="993" w:hanging="426"/>
        <w:rPr>
          <w:noProof/>
          <w:sz w:val="28"/>
          <w:szCs w:val="28"/>
        </w:rPr>
      </w:pPr>
      <w:r>
        <w:pict w14:anchorId="0C3EA346">
          <v:shape id="Рисунок 95" o:spid="_x0000_i1035" type="#_x0000_t75" style="width:21.75pt;height:16.5pt;visibility:visible;mso-wrap-style:square">
            <v:imagedata r:id="rId204" o:title=""/>
          </v:shape>
        </w:pict>
      </w:r>
      <w:r w:rsidR="00787245">
        <w:rPr>
          <w:noProof/>
          <w:sz w:val="28"/>
          <w:szCs w:val="28"/>
        </w:rPr>
        <w:t xml:space="preserve"> – </w:t>
      </w:r>
      <w:r w:rsidR="004C443B">
        <w:rPr>
          <w:noProof/>
          <w:sz w:val="28"/>
          <w:szCs w:val="28"/>
        </w:rPr>
        <w:t>«</w:t>
      </w:r>
      <w:r w:rsidR="00787245" w:rsidRPr="00787245">
        <w:rPr>
          <w:b/>
          <w:noProof/>
          <w:sz w:val="28"/>
          <w:szCs w:val="28"/>
        </w:rPr>
        <w:t>Конвертировать координаты</w:t>
      </w:r>
      <w:r w:rsidR="004C443B" w:rsidRPr="004C443B">
        <w:rPr>
          <w:noProof/>
          <w:sz w:val="28"/>
          <w:szCs w:val="28"/>
        </w:rPr>
        <w:t>»</w:t>
      </w:r>
      <w:r w:rsidR="00787245">
        <w:rPr>
          <w:noProof/>
          <w:sz w:val="28"/>
          <w:szCs w:val="28"/>
        </w:rPr>
        <w:t xml:space="preserve"> –</w:t>
      </w:r>
      <w:r w:rsidR="00B32602">
        <w:rPr>
          <w:noProof/>
          <w:sz w:val="28"/>
          <w:szCs w:val="28"/>
        </w:rPr>
        <w:t xml:space="preserve"> </w:t>
      </w:r>
      <w:r w:rsidR="00E1200A">
        <w:rPr>
          <w:noProof/>
          <w:sz w:val="28"/>
          <w:szCs w:val="28"/>
        </w:rPr>
        <w:t>открывает окно конвертирования координат из одной системы координат в другую (подробнее см. «</w:t>
      </w:r>
      <w:hyperlink w:anchor="_Конвертирование_координат" w:history="1">
        <w:r w:rsidR="00E1200A" w:rsidRPr="00935847">
          <w:rPr>
            <w:rStyle w:val="a5"/>
            <w:noProof/>
            <w:sz w:val="28"/>
            <w:szCs w:val="28"/>
          </w:rPr>
          <w:t>Конвертирование координат</w:t>
        </w:r>
      </w:hyperlink>
      <w:r w:rsidR="00E1200A">
        <w:rPr>
          <w:noProof/>
          <w:sz w:val="28"/>
          <w:szCs w:val="28"/>
        </w:rPr>
        <w:t>»).</w:t>
      </w:r>
    </w:p>
    <w:p w14:paraId="4E59FD90" w14:textId="0A0656CB" w:rsidR="00A017C7" w:rsidRPr="00752CFF" w:rsidRDefault="00541CEE" w:rsidP="0009678C">
      <w:pPr>
        <w:pStyle w:val="ab"/>
        <w:numPr>
          <w:ilvl w:val="0"/>
          <w:numId w:val="7"/>
        </w:numPr>
        <w:tabs>
          <w:tab w:val="left" w:pos="993"/>
        </w:tabs>
        <w:spacing w:after="240" w:line="276" w:lineRule="auto"/>
        <w:ind w:left="993" w:hanging="426"/>
        <w:rPr>
          <w:noProof/>
          <w:sz w:val="28"/>
          <w:szCs w:val="28"/>
        </w:rPr>
      </w:pPr>
      <w:r>
        <w:pict w14:anchorId="12600E03">
          <v:shape id="Рисунок 96" o:spid="_x0000_i1036" type="#_x0000_t75" style="width:16.5pt;height:16.5pt;visibility:visible;mso-wrap-style:square">
            <v:imagedata r:id="rId205" o:title=""/>
          </v:shape>
        </w:pict>
      </w:r>
      <w:r w:rsidR="00A017C7">
        <w:rPr>
          <w:noProof/>
          <w:sz w:val="28"/>
          <w:szCs w:val="28"/>
        </w:rPr>
        <w:t xml:space="preserve"> – </w:t>
      </w:r>
      <w:r w:rsidR="004C443B">
        <w:rPr>
          <w:noProof/>
          <w:sz w:val="28"/>
          <w:szCs w:val="28"/>
        </w:rPr>
        <w:t>«</w:t>
      </w:r>
      <w:r w:rsidR="00A017C7" w:rsidRPr="00364BA9">
        <w:rPr>
          <w:b/>
          <w:noProof/>
          <w:sz w:val="28"/>
          <w:szCs w:val="28"/>
        </w:rPr>
        <w:t>Просмотр чертежа</w:t>
      </w:r>
      <w:r w:rsidR="004C443B" w:rsidRPr="004C443B">
        <w:rPr>
          <w:noProof/>
          <w:sz w:val="28"/>
          <w:szCs w:val="28"/>
        </w:rPr>
        <w:t>»</w:t>
      </w:r>
      <w:r w:rsidR="00A017C7">
        <w:rPr>
          <w:noProof/>
          <w:sz w:val="28"/>
          <w:szCs w:val="28"/>
        </w:rPr>
        <w:t xml:space="preserve"> – разворачивает таблицу в режиме </w:t>
      </w:r>
      <w:r w:rsidR="00902512">
        <w:rPr>
          <w:noProof/>
          <w:sz w:val="28"/>
          <w:szCs w:val="28"/>
        </w:rPr>
        <w:t xml:space="preserve">предварительного </w:t>
      </w:r>
      <w:r w:rsidR="00A017C7">
        <w:rPr>
          <w:noProof/>
          <w:sz w:val="28"/>
          <w:szCs w:val="28"/>
        </w:rPr>
        <w:t>просмотра чертежа (подробнее см. «</w:t>
      </w:r>
      <w:hyperlink w:anchor="_Работа_с_графикой" w:history="1">
        <w:r w:rsidR="00A017C7" w:rsidRPr="00490BC3">
          <w:rPr>
            <w:rStyle w:val="a5"/>
            <w:noProof/>
            <w:sz w:val="28"/>
            <w:szCs w:val="28"/>
          </w:rPr>
          <w:t>Работа с графикой</w:t>
        </w:r>
      </w:hyperlink>
      <w:r w:rsidR="00A017C7">
        <w:rPr>
          <w:noProof/>
          <w:sz w:val="28"/>
          <w:szCs w:val="28"/>
        </w:rPr>
        <w:t>»).</w:t>
      </w:r>
    </w:p>
    <w:p w14:paraId="6D6163E3" w14:textId="2D1DEBAE" w:rsidR="00035524" w:rsidRDefault="00541CEE" w:rsidP="0009678C">
      <w:pPr>
        <w:pStyle w:val="ab"/>
        <w:numPr>
          <w:ilvl w:val="0"/>
          <w:numId w:val="7"/>
        </w:numPr>
        <w:tabs>
          <w:tab w:val="left" w:pos="993"/>
        </w:tabs>
        <w:spacing w:after="240" w:line="276" w:lineRule="auto"/>
        <w:ind w:left="993" w:hanging="426"/>
        <w:rPr>
          <w:noProof/>
          <w:sz w:val="28"/>
          <w:szCs w:val="28"/>
        </w:rPr>
      </w:pPr>
      <w:r>
        <w:pict w14:anchorId="5BB0EA6B">
          <v:shape id="Рисунок 97" o:spid="_x0000_i1037" type="#_x0000_t75" style="width:16.5pt;height:16.5pt;visibility:visible;mso-wrap-style:square">
            <v:imagedata r:id="rId206" o:title=""/>
          </v:shape>
        </w:pict>
      </w:r>
      <w:r w:rsidR="00035524" w:rsidRPr="00752CFF">
        <w:rPr>
          <w:noProof/>
          <w:sz w:val="28"/>
          <w:szCs w:val="28"/>
        </w:rPr>
        <w:t xml:space="preserve"> – </w:t>
      </w:r>
      <w:r w:rsidR="004C443B">
        <w:rPr>
          <w:noProof/>
          <w:sz w:val="28"/>
          <w:szCs w:val="28"/>
        </w:rPr>
        <w:t>«</w:t>
      </w:r>
      <w:r w:rsidR="000E299B" w:rsidRPr="00752CFF">
        <w:rPr>
          <w:b/>
          <w:noProof/>
          <w:sz w:val="28"/>
          <w:szCs w:val="28"/>
        </w:rPr>
        <w:t>Удалить узел</w:t>
      </w:r>
      <w:r w:rsidR="004C443B" w:rsidRPr="004C443B">
        <w:rPr>
          <w:noProof/>
          <w:sz w:val="28"/>
          <w:szCs w:val="28"/>
        </w:rPr>
        <w:t>»</w:t>
      </w:r>
      <w:r w:rsidR="000E299B" w:rsidRPr="00752CFF">
        <w:rPr>
          <w:noProof/>
          <w:sz w:val="28"/>
          <w:szCs w:val="28"/>
        </w:rPr>
        <w:t xml:space="preserve"> – уда</w:t>
      </w:r>
      <w:r w:rsidR="009573ED">
        <w:rPr>
          <w:noProof/>
          <w:sz w:val="28"/>
          <w:szCs w:val="28"/>
        </w:rPr>
        <w:t>ляет выделенный в дереве объект</w:t>
      </w:r>
      <w:r w:rsidR="000E299B" w:rsidRPr="00752CFF">
        <w:rPr>
          <w:noProof/>
          <w:sz w:val="28"/>
          <w:szCs w:val="28"/>
        </w:rPr>
        <w:t>.</w:t>
      </w:r>
    </w:p>
    <w:p w14:paraId="4C41EEDB" w14:textId="61DFD148" w:rsidR="00F520B9" w:rsidRPr="006E54F8" w:rsidRDefault="00292290" w:rsidP="005E7DFD">
      <w:pPr>
        <w:pStyle w:val="af4"/>
      </w:pPr>
      <w:r>
        <w:rPr>
          <w:noProof/>
        </w:rPr>
        <w:t>Чтобы</w:t>
      </w:r>
      <w:r w:rsidR="00F520B9" w:rsidRPr="00EB5139">
        <w:rPr>
          <w:noProof/>
        </w:rPr>
        <w:t xml:space="preserve"> регулировать ширину панели дерева</w:t>
      </w:r>
      <w:r>
        <w:rPr>
          <w:noProof/>
        </w:rPr>
        <w:t xml:space="preserve">, </w:t>
      </w:r>
      <w:r w:rsidR="00EB5139">
        <w:rPr>
          <w:noProof/>
        </w:rPr>
        <w:t>перета</w:t>
      </w:r>
      <w:r>
        <w:rPr>
          <w:noProof/>
        </w:rPr>
        <w:t>щите разделитель в нужную строну</w:t>
      </w:r>
      <w:r w:rsidR="00EB5139">
        <w:rPr>
          <w:noProof/>
        </w:rPr>
        <w:t>:</w:t>
      </w:r>
    </w:p>
    <w:p w14:paraId="187516E9" w14:textId="63A3D6BB" w:rsidR="0019732F" w:rsidRDefault="00935847" w:rsidP="004C443B">
      <w:pPr>
        <w:pStyle w:val="af8"/>
      </w:pPr>
      <w:r>
        <w:drawing>
          <wp:inline distT="0" distB="0" distL="0" distR="0" wp14:anchorId="1F71A618" wp14:editId="3C8EC098">
            <wp:extent cx="6300470" cy="18872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300470" cy="1887220"/>
                    </a:xfrm>
                    <a:prstGeom prst="rect">
                      <a:avLst/>
                    </a:prstGeom>
                  </pic:spPr>
                </pic:pic>
              </a:graphicData>
            </a:graphic>
          </wp:inline>
        </w:drawing>
      </w:r>
      <w:r w:rsidR="004C443B">
        <w:br/>
      </w:r>
      <w:r w:rsidR="0019732F" w:rsidRPr="0019732F">
        <w:t>Изменение размер</w:t>
      </w:r>
      <w:r w:rsidR="0060229F">
        <w:t>а</w:t>
      </w:r>
      <w:r w:rsidR="00974BB5">
        <w:t xml:space="preserve"> панели</w:t>
      </w:r>
    </w:p>
    <w:p w14:paraId="416A88D5" w14:textId="77777777" w:rsidR="00A91335" w:rsidRPr="004C443B" w:rsidRDefault="00A91335" w:rsidP="00A91335">
      <w:pPr>
        <w:pStyle w:val="af4"/>
      </w:pPr>
    </w:p>
    <w:p w14:paraId="5EFCA9D5" w14:textId="77777777" w:rsidR="00F215EE" w:rsidRDefault="00F215EE" w:rsidP="004C443B">
      <w:pPr>
        <w:pStyle w:val="5"/>
        <w:ind w:firstLine="0"/>
        <w:rPr>
          <w:noProof/>
        </w:rPr>
      </w:pPr>
      <w:bookmarkStart w:id="94" w:name="_Toc465757117"/>
      <w:r>
        <w:rPr>
          <w:noProof/>
        </w:rPr>
        <w:lastRenderedPageBreak/>
        <w:t>Работа с объектами</w:t>
      </w:r>
      <w:bookmarkEnd w:id="94"/>
    </w:p>
    <w:p w14:paraId="05B5C70C" w14:textId="388999B9" w:rsidR="00A91335" w:rsidRDefault="007C7F67" w:rsidP="00490BC3">
      <w:pPr>
        <w:pStyle w:val="af4"/>
        <w:rPr>
          <w:noProof/>
        </w:rPr>
      </w:pPr>
      <w:r w:rsidRPr="007C7F67">
        <w:rPr>
          <w:b/>
          <w:noProof/>
          <w:u w:val="single"/>
        </w:rPr>
        <w:t>Добавление объектов.</w:t>
      </w:r>
    </w:p>
    <w:p w14:paraId="11DB2161" w14:textId="531A81CA" w:rsidR="001E14F2" w:rsidRDefault="0035493A" w:rsidP="00490BC3">
      <w:pPr>
        <w:pStyle w:val="af4"/>
        <w:rPr>
          <w:noProof/>
        </w:rPr>
      </w:pPr>
      <w:r>
        <w:rPr>
          <w:noProof/>
        </w:rPr>
        <w:t>Чтобы добавить новый объект в таблицу с координатами</w:t>
      </w:r>
      <w:r w:rsidR="00D2249D">
        <w:rPr>
          <w:noProof/>
        </w:rPr>
        <w:t xml:space="preserve">, щелкните по </w:t>
      </w:r>
      <w:r w:rsidR="00646D18">
        <w:rPr>
          <w:noProof/>
        </w:rPr>
        <w:t>типу объекта</w:t>
      </w:r>
      <w:r w:rsidR="00D2249D">
        <w:rPr>
          <w:noProof/>
        </w:rPr>
        <w:t>, который вы хотите добавить</w:t>
      </w:r>
      <w:r w:rsidR="002815D9">
        <w:rPr>
          <w:noProof/>
        </w:rPr>
        <w:t>.</w:t>
      </w:r>
      <w:r w:rsidR="00103117" w:rsidRPr="00103117">
        <w:rPr>
          <w:noProof/>
        </w:rPr>
        <w:t xml:space="preserve"> </w:t>
      </w:r>
      <w:r w:rsidR="00103117">
        <w:rPr>
          <w:noProof/>
        </w:rPr>
        <w:t xml:space="preserve">В дереве обозначение </w:t>
      </w:r>
      <w:r w:rsidR="00627974">
        <w:rPr>
          <w:noProof/>
        </w:rPr>
        <w:t xml:space="preserve">типа </w:t>
      </w:r>
      <w:r w:rsidR="00103117">
        <w:rPr>
          <w:noProof/>
        </w:rPr>
        <w:t>объекта для добавления начинается со знака «</w:t>
      </w:r>
      <w:r w:rsidR="00103117" w:rsidRPr="006C2C60">
        <w:rPr>
          <w:b/>
          <w:noProof/>
        </w:rPr>
        <w:t>+</w:t>
      </w:r>
      <w:r w:rsidR="00103117">
        <w:rPr>
          <w:noProof/>
        </w:rPr>
        <w:t xml:space="preserve">», например, </w:t>
      </w:r>
      <w:r w:rsidR="00574BC3">
        <w:rPr>
          <w:noProof/>
        </w:rPr>
        <w:drawing>
          <wp:inline distT="0" distB="0" distL="0" distR="0" wp14:anchorId="017E8707" wp14:editId="4B7F4B67">
            <wp:extent cx="836930" cy="189865"/>
            <wp:effectExtent l="19050" t="0" r="1270" b="0"/>
            <wp:docPr id="4"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0"/>
                    <pic:cNvPicPr>
                      <a:picLocks noChangeAspect="1" noChangeArrowheads="1"/>
                    </pic:cNvPicPr>
                  </pic:nvPicPr>
                  <pic:blipFill>
                    <a:blip r:embed="rId208"/>
                    <a:srcRect/>
                    <a:stretch>
                      <a:fillRect/>
                    </a:stretch>
                  </pic:blipFill>
                  <pic:spPr bwMode="auto">
                    <a:xfrm>
                      <a:off x="0" y="0"/>
                      <a:ext cx="836930" cy="189865"/>
                    </a:xfrm>
                    <a:prstGeom prst="rect">
                      <a:avLst/>
                    </a:prstGeom>
                    <a:noFill/>
                    <a:ln w="9525">
                      <a:noFill/>
                      <a:miter lim="800000"/>
                      <a:headEnd/>
                      <a:tailEnd/>
                    </a:ln>
                  </pic:spPr>
                </pic:pic>
              </a:graphicData>
            </a:graphic>
          </wp:inline>
        </w:drawing>
      </w:r>
      <w:r w:rsidR="00EA126D">
        <w:rPr>
          <w:noProof/>
        </w:rPr>
        <w:t>.</w:t>
      </w:r>
      <w:r w:rsidR="00103117" w:rsidRPr="00103117">
        <w:rPr>
          <w:noProof/>
        </w:rPr>
        <w:t xml:space="preserve"> </w:t>
      </w:r>
      <w:r w:rsidR="002815D9">
        <w:rPr>
          <w:noProof/>
        </w:rPr>
        <w:t>Программа создаст новый узел в дереве и</w:t>
      </w:r>
      <w:r w:rsidR="001E14F2">
        <w:rPr>
          <w:noProof/>
        </w:rPr>
        <w:t xml:space="preserve"> назначит ему имя по умолчанию.</w:t>
      </w:r>
    </w:p>
    <w:p w14:paraId="1E0C2B45" w14:textId="4F1F5C83" w:rsidR="00B1164D" w:rsidRDefault="001E14F2" w:rsidP="00490BC3">
      <w:pPr>
        <w:pStyle w:val="af4"/>
        <w:rPr>
          <w:noProof/>
        </w:rPr>
      </w:pPr>
      <w:r>
        <w:rPr>
          <w:noProof/>
        </w:rPr>
        <w:t>Чтобы переименовать объект</w:t>
      </w:r>
      <w:r w:rsidR="002815D9">
        <w:rPr>
          <w:noProof/>
        </w:rPr>
        <w:t xml:space="preserve"> дважды </w:t>
      </w:r>
      <w:r w:rsidR="00004B5D">
        <w:rPr>
          <w:noProof/>
        </w:rPr>
        <w:t>щелкните</w:t>
      </w:r>
      <w:r w:rsidR="002815D9">
        <w:rPr>
          <w:noProof/>
        </w:rPr>
        <w:t xml:space="preserve"> по его названию и введите </w:t>
      </w:r>
      <w:r w:rsidR="001C7665">
        <w:rPr>
          <w:noProof/>
        </w:rPr>
        <w:t>новое</w:t>
      </w:r>
      <w:r w:rsidR="00FF7B38">
        <w:rPr>
          <w:noProof/>
        </w:rPr>
        <w:t>:</w:t>
      </w:r>
    </w:p>
    <w:p w14:paraId="53E4B634" w14:textId="0B120777" w:rsidR="00FF7B38" w:rsidRDefault="001E14F2" w:rsidP="00984859">
      <w:pPr>
        <w:pStyle w:val="af8"/>
      </w:pPr>
      <w:r>
        <w:drawing>
          <wp:inline distT="0" distB="0" distL="0" distR="0" wp14:anchorId="4DB522B1" wp14:editId="6D7C937E">
            <wp:extent cx="2933333" cy="3266667"/>
            <wp:effectExtent l="0" t="0" r="63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933333" cy="3266667"/>
                    </a:xfrm>
                    <a:prstGeom prst="rect">
                      <a:avLst/>
                    </a:prstGeom>
                  </pic:spPr>
                </pic:pic>
              </a:graphicData>
            </a:graphic>
          </wp:inline>
        </w:drawing>
      </w:r>
      <w:r w:rsidR="00984859">
        <w:br/>
      </w:r>
      <w:r w:rsidR="00FF7B38">
        <w:t>Добавление нового объекта типа «Участок»</w:t>
      </w:r>
    </w:p>
    <w:p w14:paraId="082ED551" w14:textId="77777777" w:rsidR="002C481A" w:rsidRDefault="005B3422" w:rsidP="00490BC3">
      <w:pPr>
        <w:pStyle w:val="af4"/>
        <w:rPr>
          <w:noProof/>
        </w:rPr>
      </w:pPr>
      <w:r>
        <w:rPr>
          <w:noProof/>
        </w:rPr>
        <w:t>Некоторые объекты могут быть многоконтурными, например, объект типа «</w:t>
      </w:r>
      <w:r w:rsidRPr="00984859">
        <w:rPr>
          <w:b/>
          <w:noProof/>
        </w:rPr>
        <w:t>Участок</w:t>
      </w:r>
      <w:r>
        <w:rPr>
          <w:noProof/>
        </w:rPr>
        <w:t xml:space="preserve">». Поэтому при добавлении </w:t>
      </w:r>
      <w:r w:rsidR="00984859">
        <w:rPr>
          <w:noProof/>
        </w:rPr>
        <w:t>можно добавить</w:t>
      </w:r>
      <w:r>
        <w:rPr>
          <w:noProof/>
        </w:rPr>
        <w:t xml:space="preserve"> </w:t>
      </w:r>
      <w:r w:rsidR="00004B5D">
        <w:rPr>
          <w:noProof/>
        </w:rPr>
        <w:t>контур</w:t>
      </w:r>
      <w:r w:rsidR="00BA28CE">
        <w:rPr>
          <w:noProof/>
        </w:rPr>
        <w:t>, нажав на</w:t>
      </w:r>
      <w:r w:rsidR="00FE784B" w:rsidRPr="00FE784B">
        <w:rPr>
          <w:noProof/>
        </w:rPr>
        <w:t xml:space="preserve"> </w:t>
      </w:r>
      <w:r w:rsidR="00574BC3">
        <w:rPr>
          <w:noProof/>
        </w:rPr>
        <w:drawing>
          <wp:inline distT="0" distB="0" distL="0" distR="0" wp14:anchorId="0661961F" wp14:editId="5F334A3F">
            <wp:extent cx="724535" cy="163830"/>
            <wp:effectExtent l="19050" t="0" r="0" b="0"/>
            <wp:docPr id="17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pic:cNvPicPr>
                      <a:picLocks noChangeAspect="1" noChangeArrowheads="1"/>
                    </pic:cNvPicPr>
                  </pic:nvPicPr>
                  <pic:blipFill>
                    <a:blip r:embed="rId210"/>
                    <a:srcRect/>
                    <a:stretch>
                      <a:fillRect/>
                    </a:stretch>
                  </pic:blipFill>
                  <pic:spPr bwMode="auto">
                    <a:xfrm>
                      <a:off x="0" y="0"/>
                      <a:ext cx="724535" cy="163830"/>
                    </a:xfrm>
                    <a:prstGeom prst="rect">
                      <a:avLst/>
                    </a:prstGeom>
                    <a:noFill/>
                    <a:ln w="9525">
                      <a:noFill/>
                      <a:miter lim="800000"/>
                      <a:headEnd/>
                      <a:tailEnd/>
                    </a:ln>
                  </pic:spPr>
                </pic:pic>
              </a:graphicData>
            </a:graphic>
          </wp:inline>
        </w:drawing>
      </w:r>
      <w:r w:rsidR="00BA28CE">
        <w:rPr>
          <w:noProof/>
        </w:rPr>
        <w:t xml:space="preserve"> </w:t>
      </w:r>
      <w:r w:rsidR="00C86C64">
        <w:rPr>
          <w:noProof/>
        </w:rPr>
        <w:t xml:space="preserve">под только что добавленным объектом. Программа автоматически назначит ему </w:t>
      </w:r>
      <w:r w:rsidR="004B09B5">
        <w:rPr>
          <w:noProof/>
        </w:rPr>
        <w:t>имя</w:t>
      </w:r>
      <w:r w:rsidR="00C86C64">
        <w:rPr>
          <w:noProof/>
        </w:rPr>
        <w:t xml:space="preserve"> по умолчанию:</w:t>
      </w:r>
    </w:p>
    <w:p w14:paraId="07BA3189" w14:textId="5432B84D" w:rsidR="00C86C64" w:rsidRDefault="001E14F2" w:rsidP="00395826">
      <w:pPr>
        <w:tabs>
          <w:tab w:val="left" w:pos="993"/>
        </w:tabs>
        <w:spacing w:after="0"/>
        <w:jc w:val="center"/>
        <w:rPr>
          <w:noProof/>
          <w:szCs w:val="28"/>
        </w:rPr>
      </w:pPr>
      <w:r>
        <w:rPr>
          <w:noProof/>
        </w:rPr>
        <w:lastRenderedPageBreak/>
        <w:drawing>
          <wp:inline distT="0" distB="0" distL="0" distR="0" wp14:anchorId="38D552F7" wp14:editId="4DB44E4B">
            <wp:extent cx="2933333" cy="3266667"/>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933333" cy="3266667"/>
                    </a:xfrm>
                    <a:prstGeom prst="rect">
                      <a:avLst/>
                    </a:prstGeom>
                  </pic:spPr>
                </pic:pic>
              </a:graphicData>
            </a:graphic>
          </wp:inline>
        </w:drawing>
      </w:r>
    </w:p>
    <w:p w14:paraId="0D0B1596" w14:textId="77777777" w:rsidR="000E2709" w:rsidRDefault="000E2709" w:rsidP="00C86C64">
      <w:pPr>
        <w:tabs>
          <w:tab w:val="left" w:pos="993"/>
        </w:tabs>
        <w:spacing w:after="240"/>
        <w:jc w:val="center"/>
        <w:rPr>
          <w:noProof/>
          <w:szCs w:val="28"/>
        </w:rPr>
      </w:pPr>
      <w:r w:rsidRPr="000E2709">
        <w:rPr>
          <w:i/>
          <w:noProof/>
          <w:szCs w:val="28"/>
        </w:rPr>
        <w:t>Добавление нового контура в объект типа «Участок»</w:t>
      </w:r>
    </w:p>
    <w:p w14:paraId="478B29E0" w14:textId="62F36FB0" w:rsidR="00C560DE" w:rsidRDefault="003740D8" w:rsidP="00C560DE">
      <w:pPr>
        <w:tabs>
          <w:tab w:val="left" w:pos="993"/>
        </w:tabs>
        <w:spacing w:after="240"/>
        <w:rPr>
          <w:noProof/>
          <w:sz w:val="24"/>
          <w:szCs w:val="28"/>
        </w:rPr>
      </w:pPr>
      <w:r w:rsidRPr="003740D8">
        <w:rPr>
          <w:b/>
          <w:i/>
          <w:noProof/>
          <w:sz w:val="24"/>
          <w:szCs w:val="28"/>
        </w:rPr>
        <w:t>Примечание:</w:t>
      </w:r>
      <w:r w:rsidRPr="003740D8">
        <w:rPr>
          <w:noProof/>
          <w:sz w:val="24"/>
          <w:szCs w:val="28"/>
        </w:rPr>
        <w:t xml:space="preserve"> е</w:t>
      </w:r>
      <w:r w:rsidR="00D612A4" w:rsidRPr="003740D8">
        <w:rPr>
          <w:noProof/>
          <w:sz w:val="24"/>
          <w:szCs w:val="28"/>
        </w:rPr>
        <w:t>сли добавляемый объект имеет тип «</w:t>
      </w:r>
      <w:r w:rsidR="00D612A4" w:rsidRPr="00984859">
        <w:rPr>
          <w:b/>
          <w:noProof/>
          <w:sz w:val="24"/>
          <w:szCs w:val="28"/>
        </w:rPr>
        <w:t>ЕЗП</w:t>
      </w:r>
      <w:r w:rsidR="00D612A4" w:rsidRPr="003740D8">
        <w:rPr>
          <w:noProof/>
          <w:sz w:val="24"/>
          <w:szCs w:val="28"/>
        </w:rPr>
        <w:t>» (единое землепользование), то вместо контуров будут добавляться входящие участки.</w:t>
      </w:r>
    </w:p>
    <w:p w14:paraId="40D26100" w14:textId="77777777" w:rsidR="00984859" w:rsidRPr="00612A3A" w:rsidRDefault="00984859" w:rsidP="00612A3A">
      <w:pPr>
        <w:pStyle w:val="af4"/>
      </w:pPr>
    </w:p>
    <w:p w14:paraId="61E002AE" w14:textId="2244CECA" w:rsidR="009328E7" w:rsidRDefault="00E00BF4" w:rsidP="00490BC3">
      <w:pPr>
        <w:pStyle w:val="af4"/>
        <w:rPr>
          <w:noProof/>
        </w:rPr>
      </w:pPr>
      <w:r>
        <w:rPr>
          <w:noProof/>
        </w:rPr>
        <w:t>Контур имеет одну внешнюю границу и может содержать не</w:t>
      </w:r>
      <w:r w:rsidR="00C862C3">
        <w:rPr>
          <w:noProof/>
        </w:rPr>
        <w:t>сколько внутренних границ («дырок</w:t>
      </w:r>
      <w:r>
        <w:rPr>
          <w:noProof/>
        </w:rPr>
        <w:t>»).</w:t>
      </w:r>
      <w:r w:rsidR="007A3368">
        <w:rPr>
          <w:noProof/>
        </w:rPr>
        <w:t xml:space="preserve"> Для добавления </w:t>
      </w:r>
      <w:r w:rsidR="00C45CE1">
        <w:rPr>
          <w:noProof/>
        </w:rPr>
        <w:t>внешней</w:t>
      </w:r>
      <w:r w:rsidR="006C2C60">
        <w:rPr>
          <w:noProof/>
        </w:rPr>
        <w:t xml:space="preserve"> границы контура нажмите</w:t>
      </w:r>
      <w:r w:rsidR="003D2EB5" w:rsidRPr="003D2EB5">
        <w:rPr>
          <w:noProof/>
        </w:rPr>
        <w:t xml:space="preserve"> </w:t>
      </w:r>
      <w:r w:rsidR="00574BC3">
        <w:rPr>
          <w:noProof/>
        </w:rPr>
        <w:drawing>
          <wp:inline distT="0" distB="0" distL="0" distR="0" wp14:anchorId="701F81EF" wp14:editId="192C734F">
            <wp:extent cx="784860" cy="172720"/>
            <wp:effectExtent l="19050" t="0" r="0" b="0"/>
            <wp:docPr id="173"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
                    <pic:cNvPicPr>
                      <a:picLocks noChangeAspect="1" noChangeArrowheads="1"/>
                    </pic:cNvPicPr>
                  </pic:nvPicPr>
                  <pic:blipFill>
                    <a:blip r:embed="rId212"/>
                    <a:srcRect/>
                    <a:stretch>
                      <a:fillRect/>
                    </a:stretch>
                  </pic:blipFill>
                  <pic:spPr bwMode="auto">
                    <a:xfrm>
                      <a:off x="0" y="0"/>
                      <a:ext cx="784860" cy="172720"/>
                    </a:xfrm>
                    <a:prstGeom prst="rect">
                      <a:avLst/>
                    </a:prstGeom>
                    <a:noFill/>
                    <a:ln w="9525">
                      <a:noFill/>
                      <a:miter lim="800000"/>
                      <a:headEnd/>
                      <a:tailEnd/>
                    </a:ln>
                  </pic:spPr>
                </pic:pic>
              </a:graphicData>
            </a:graphic>
          </wp:inline>
        </w:drawing>
      </w:r>
      <w:r w:rsidR="0099565C">
        <w:rPr>
          <w:noProof/>
        </w:rPr>
        <w:t xml:space="preserve">. Чтобы внести координаты внешней границы, </w:t>
      </w:r>
      <w:r w:rsidR="007A70A6">
        <w:rPr>
          <w:noProof/>
        </w:rPr>
        <w:t xml:space="preserve">щелкните мышью по узлу внешней границы </w:t>
      </w:r>
      <w:r w:rsidR="00574BC3">
        <w:rPr>
          <w:noProof/>
        </w:rPr>
        <w:drawing>
          <wp:inline distT="0" distB="0" distL="0" distR="0" wp14:anchorId="45810C03" wp14:editId="59504BEE">
            <wp:extent cx="724535" cy="155575"/>
            <wp:effectExtent l="19050" t="0" r="0" b="0"/>
            <wp:docPr id="174"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pic:cNvPicPr>
                      <a:picLocks noChangeAspect="1" noChangeArrowheads="1"/>
                    </pic:cNvPicPr>
                  </pic:nvPicPr>
                  <pic:blipFill>
                    <a:blip r:embed="rId213"/>
                    <a:srcRect/>
                    <a:stretch>
                      <a:fillRect/>
                    </a:stretch>
                  </pic:blipFill>
                  <pic:spPr bwMode="auto">
                    <a:xfrm>
                      <a:off x="0" y="0"/>
                      <a:ext cx="724535" cy="155575"/>
                    </a:xfrm>
                    <a:prstGeom prst="rect">
                      <a:avLst/>
                    </a:prstGeom>
                    <a:noFill/>
                    <a:ln w="9525">
                      <a:noFill/>
                      <a:miter lim="800000"/>
                      <a:headEnd/>
                      <a:tailEnd/>
                    </a:ln>
                  </pic:spPr>
                </pic:pic>
              </a:graphicData>
            </a:graphic>
          </wp:inline>
        </w:drawing>
      </w:r>
      <w:r w:rsidR="007A70A6">
        <w:rPr>
          <w:noProof/>
        </w:rPr>
        <w:t xml:space="preserve"> и внесите в таблицу необходимые данные:</w:t>
      </w:r>
    </w:p>
    <w:p w14:paraId="69D3CA90" w14:textId="79CAB52D" w:rsidR="005E09F0" w:rsidRDefault="00886753" w:rsidP="006C2C60">
      <w:pPr>
        <w:pStyle w:val="af8"/>
      </w:pPr>
      <w:r>
        <w:drawing>
          <wp:inline distT="0" distB="0" distL="0" distR="0" wp14:anchorId="7095804C" wp14:editId="787DC612">
            <wp:extent cx="6300470" cy="170688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300470" cy="1706880"/>
                    </a:xfrm>
                    <a:prstGeom prst="rect">
                      <a:avLst/>
                    </a:prstGeom>
                  </pic:spPr>
                </pic:pic>
              </a:graphicData>
            </a:graphic>
          </wp:inline>
        </w:drawing>
      </w:r>
      <w:r w:rsidR="006C2C60">
        <w:br/>
      </w:r>
      <w:r w:rsidR="00B14E43">
        <w:t>Ввод</w:t>
      </w:r>
      <w:r w:rsidR="005E09F0">
        <w:t xml:space="preserve"> координат внешней границы контура объекта «Участок»</w:t>
      </w:r>
    </w:p>
    <w:p w14:paraId="7D0EF217" w14:textId="4627EB44" w:rsidR="00BA2096" w:rsidRPr="005E7DFD" w:rsidRDefault="00BA2096" w:rsidP="005E7DFD">
      <w:pPr>
        <w:pStyle w:val="af4"/>
      </w:pPr>
      <w:r>
        <w:rPr>
          <w:noProof/>
        </w:rPr>
        <w:lastRenderedPageBreak/>
        <w:t xml:space="preserve">Аналогично происходит добавление внутренних границ («дырок»). Нажмите </w:t>
      </w:r>
      <w:r w:rsidR="00574BC3">
        <w:rPr>
          <w:noProof/>
        </w:rPr>
        <w:drawing>
          <wp:inline distT="0" distB="0" distL="0" distR="0" wp14:anchorId="6DE5DDDE" wp14:editId="0C248DDD">
            <wp:extent cx="802005" cy="163830"/>
            <wp:effectExtent l="19050" t="0" r="0" b="0"/>
            <wp:docPr id="176"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pic:cNvPicPr>
                      <a:picLocks noChangeAspect="1" noChangeArrowheads="1"/>
                    </pic:cNvPicPr>
                  </pic:nvPicPr>
                  <pic:blipFill>
                    <a:blip r:embed="rId215"/>
                    <a:srcRect/>
                    <a:stretch>
                      <a:fillRect/>
                    </a:stretch>
                  </pic:blipFill>
                  <pic:spPr bwMode="auto">
                    <a:xfrm>
                      <a:off x="0" y="0"/>
                      <a:ext cx="802005" cy="163830"/>
                    </a:xfrm>
                    <a:prstGeom prst="rect">
                      <a:avLst/>
                    </a:prstGeom>
                    <a:noFill/>
                    <a:ln w="9525">
                      <a:noFill/>
                      <a:miter lim="800000"/>
                      <a:headEnd/>
                      <a:tailEnd/>
                    </a:ln>
                  </pic:spPr>
                </pic:pic>
              </a:graphicData>
            </a:graphic>
          </wp:inline>
        </w:drawing>
      </w:r>
      <w:r w:rsidR="00C45CE1">
        <w:rPr>
          <w:noProof/>
        </w:rPr>
        <w:t xml:space="preserve">, перейдите на только что созданный узел внутренней границы </w:t>
      </w:r>
      <w:r w:rsidR="00574BC3">
        <w:rPr>
          <w:noProof/>
        </w:rPr>
        <w:drawing>
          <wp:inline distT="0" distB="0" distL="0" distR="0" wp14:anchorId="370B94B9" wp14:editId="71630B5C">
            <wp:extent cx="810895" cy="172720"/>
            <wp:effectExtent l="19050" t="0" r="8255" b="0"/>
            <wp:docPr id="177"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
                    <pic:cNvPicPr>
                      <a:picLocks noChangeAspect="1" noChangeArrowheads="1"/>
                    </pic:cNvPicPr>
                  </pic:nvPicPr>
                  <pic:blipFill>
                    <a:blip r:embed="rId216"/>
                    <a:srcRect/>
                    <a:stretch>
                      <a:fillRect/>
                    </a:stretch>
                  </pic:blipFill>
                  <pic:spPr bwMode="auto">
                    <a:xfrm>
                      <a:off x="0" y="0"/>
                      <a:ext cx="810895" cy="172720"/>
                    </a:xfrm>
                    <a:prstGeom prst="rect">
                      <a:avLst/>
                    </a:prstGeom>
                    <a:noFill/>
                    <a:ln w="9525">
                      <a:noFill/>
                      <a:miter lim="800000"/>
                      <a:headEnd/>
                      <a:tailEnd/>
                    </a:ln>
                  </pic:spPr>
                </pic:pic>
              </a:graphicData>
            </a:graphic>
          </wp:inline>
        </w:drawing>
      </w:r>
      <w:r w:rsidR="00ED18B5">
        <w:rPr>
          <w:noProof/>
        </w:rPr>
        <w:t xml:space="preserve"> </w:t>
      </w:r>
      <w:r w:rsidR="00C45CE1">
        <w:rPr>
          <w:noProof/>
        </w:rPr>
        <w:t>и внесите координаты</w:t>
      </w:r>
      <w:r w:rsidR="002D3236">
        <w:rPr>
          <w:noProof/>
        </w:rPr>
        <w:t>.</w:t>
      </w:r>
    </w:p>
    <w:p w14:paraId="04795B29" w14:textId="77777777" w:rsidR="00886753" w:rsidRPr="003F27DE" w:rsidRDefault="00886753" w:rsidP="003F27DE">
      <w:pPr>
        <w:pStyle w:val="af4"/>
      </w:pPr>
    </w:p>
    <w:p w14:paraId="416A5F41" w14:textId="77777777" w:rsidR="00011854" w:rsidRPr="005E7DFD" w:rsidRDefault="00011854" w:rsidP="005E7DFD">
      <w:pPr>
        <w:pStyle w:val="af4"/>
      </w:pPr>
      <w:r w:rsidRPr="0014344F">
        <w:rPr>
          <w:noProof/>
        </w:rPr>
        <w:t>В программе предусмотрен ввод координат для следующих объектов:</w:t>
      </w:r>
    </w:p>
    <w:p w14:paraId="28D5270B" w14:textId="39CAF309"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2D752A7E" wp14:editId="7FB7AB79">
            <wp:extent cx="781050" cy="18097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781050" cy="180975"/>
                    </a:xfrm>
                    <a:prstGeom prst="rect">
                      <a:avLst/>
                    </a:prstGeom>
                    <a:noFill/>
                    <a:ln>
                      <a:noFill/>
                    </a:ln>
                  </pic:spPr>
                </pic:pic>
              </a:graphicData>
            </a:graphic>
          </wp:inline>
        </w:drawing>
      </w:r>
      <w:r>
        <w:rPr>
          <w:noProof/>
          <w:sz w:val="28"/>
          <w:szCs w:val="28"/>
        </w:rPr>
        <w:t>– добавляет кадастровый квартал. Может быть многоконтурным.</w:t>
      </w:r>
    </w:p>
    <w:p w14:paraId="14479017" w14:textId="09E24002"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2F7F0376" wp14:editId="443A4641">
            <wp:extent cx="666750" cy="1714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6750" cy="171450"/>
                    </a:xfrm>
                    <a:prstGeom prst="rect">
                      <a:avLst/>
                    </a:prstGeom>
                    <a:noFill/>
                    <a:ln>
                      <a:noFill/>
                    </a:ln>
                  </pic:spPr>
                </pic:pic>
              </a:graphicData>
            </a:graphic>
          </wp:inline>
        </w:drawing>
      </w:r>
      <w:r w:rsidR="00EA70E8">
        <w:rPr>
          <w:noProof/>
          <w:sz w:val="28"/>
          <w:szCs w:val="28"/>
        </w:rPr>
        <w:t xml:space="preserve"> </w:t>
      </w:r>
      <w:r>
        <w:rPr>
          <w:noProof/>
          <w:sz w:val="28"/>
          <w:szCs w:val="28"/>
        </w:rPr>
        <w:t>– добавляет территориальную зону или зону с особыми условиями использования территории (например, охранная зона). Может быть многоконтурной.</w:t>
      </w:r>
    </w:p>
    <w:p w14:paraId="186F7396" w14:textId="68BD5C0B"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4A8529BF" wp14:editId="0AA60ADA">
            <wp:extent cx="800100" cy="18097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00100" cy="180975"/>
                    </a:xfrm>
                    <a:prstGeom prst="rect">
                      <a:avLst/>
                    </a:prstGeom>
                    <a:noFill/>
                    <a:ln>
                      <a:noFill/>
                    </a:ln>
                  </pic:spPr>
                </pic:pic>
              </a:graphicData>
            </a:graphic>
          </wp:inline>
        </w:drawing>
      </w:r>
      <w:r w:rsidR="00EA70E8">
        <w:rPr>
          <w:noProof/>
          <w:sz w:val="28"/>
          <w:szCs w:val="28"/>
        </w:rPr>
        <w:t xml:space="preserve"> </w:t>
      </w:r>
      <w:r>
        <w:rPr>
          <w:noProof/>
          <w:sz w:val="28"/>
          <w:szCs w:val="28"/>
        </w:rPr>
        <w:t>– добавляет границу населенного пункта, муниципального образования. Может быть многоконтурной.</w:t>
      </w:r>
    </w:p>
    <w:p w14:paraId="06B201EF" w14:textId="597F02A0"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0BF9D135" wp14:editId="1EFAFB81">
            <wp:extent cx="581025" cy="1714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1025" cy="171450"/>
                    </a:xfrm>
                    <a:prstGeom prst="rect">
                      <a:avLst/>
                    </a:prstGeom>
                    <a:noFill/>
                    <a:ln>
                      <a:noFill/>
                    </a:ln>
                  </pic:spPr>
                </pic:pic>
              </a:graphicData>
            </a:graphic>
          </wp:inline>
        </w:drawing>
      </w:r>
      <w:r>
        <w:rPr>
          <w:noProof/>
          <w:sz w:val="28"/>
          <w:szCs w:val="28"/>
        </w:rPr>
        <w:t xml:space="preserve"> – добавляет единое землепользование. Содержит входящие участки, которые имеют внешнюю границу и могут иметь внутренние границы («дырки»), но не многоконтурные участки.</w:t>
      </w:r>
    </w:p>
    <w:p w14:paraId="7600E964" w14:textId="78E88DF0"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49F667A3" wp14:editId="1D8F4115">
            <wp:extent cx="771525" cy="17145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71525" cy="171450"/>
                    </a:xfrm>
                    <a:prstGeom prst="rect">
                      <a:avLst/>
                    </a:prstGeom>
                    <a:noFill/>
                    <a:ln>
                      <a:noFill/>
                    </a:ln>
                  </pic:spPr>
                </pic:pic>
              </a:graphicData>
            </a:graphic>
          </wp:inline>
        </w:drawing>
      </w:r>
      <w:r>
        <w:rPr>
          <w:noProof/>
          <w:sz w:val="28"/>
          <w:szCs w:val="28"/>
        </w:rPr>
        <w:t xml:space="preserve"> – добавляет земельный участок. Может быть многоконтурным.</w:t>
      </w:r>
    </w:p>
    <w:p w14:paraId="1C068AAE" w14:textId="12677C44"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553859AC" wp14:editId="1BC08578">
            <wp:extent cx="657225" cy="1714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57225" cy="171450"/>
                    </a:xfrm>
                    <a:prstGeom prst="rect">
                      <a:avLst/>
                    </a:prstGeom>
                    <a:noFill/>
                    <a:ln>
                      <a:noFill/>
                    </a:ln>
                  </pic:spPr>
                </pic:pic>
              </a:graphicData>
            </a:graphic>
          </wp:inline>
        </w:drawing>
      </w:r>
      <w:r>
        <w:rPr>
          <w:noProof/>
          <w:sz w:val="28"/>
          <w:szCs w:val="28"/>
        </w:rPr>
        <w:t xml:space="preserve"> – добавляет часть земельного участка или объекта капитального строительства. Может быть многоконтурной.</w:t>
      </w:r>
    </w:p>
    <w:p w14:paraId="4202F7AC" w14:textId="39DD1A49"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rPr>
        <w:drawing>
          <wp:inline distT="0" distB="0" distL="0" distR="0" wp14:anchorId="1E3BBE2C" wp14:editId="43CD00F8">
            <wp:extent cx="676275" cy="21907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76275" cy="219075"/>
                    </a:xfrm>
                    <a:prstGeom prst="rect">
                      <a:avLst/>
                    </a:prstGeom>
                    <a:noFill/>
                    <a:ln>
                      <a:noFill/>
                    </a:ln>
                  </pic:spPr>
                </pic:pic>
              </a:graphicData>
            </a:graphic>
          </wp:inline>
        </w:drawing>
      </w:r>
      <w:r>
        <w:rPr>
          <w:noProof/>
          <w:sz w:val="28"/>
          <w:szCs w:val="28"/>
        </w:rPr>
        <w:t xml:space="preserve"> – добавляет объект капитального строительства. Может быть многоконтурным.</w:t>
      </w:r>
    </w:p>
    <w:p w14:paraId="06E45FBF" w14:textId="71063B4C" w:rsidR="006C2C60" w:rsidRDefault="006C2C60" w:rsidP="0009678C">
      <w:pPr>
        <w:pStyle w:val="ab"/>
        <w:numPr>
          <w:ilvl w:val="0"/>
          <w:numId w:val="26"/>
        </w:numPr>
        <w:tabs>
          <w:tab w:val="left" w:pos="993"/>
        </w:tabs>
        <w:spacing w:before="240" w:after="240" w:line="276" w:lineRule="auto"/>
        <w:ind w:left="0" w:firstLine="567"/>
        <w:contextualSpacing/>
        <w:rPr>
          <w:noProof/>
          <w:sz w:val="28"/>
          <w:szCs w:val="28"/>
        </w:rPr>
      </w:pPr>
      <w:r>
        <w:rPr>
          <w:noProof/>
          <w:sz w:val="28"/>
          <w:szCs w:val="28"/>
        </w:rPr>
        <w:drawing>
          <wp:inline distT="0" distB="0" distL="0" distR="0" wp14:anchorId="6928E543" wp14:editId="2AAB02A9">
            <wp:extent cx="1209675" cy="1809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09675" cy="180975"/>
                    </a:xfrm>
                    <a:prstGeom prst="rect">
                      <a:avLst/>
                    </a:prstGeom>
                    <a:noFill/>
                    <a:ln>
                      <a:noFill/>
                    </a:ln>
                  </pic:spPr>
                </pic:pic>
              </a:graphicData>
            </a:graphic>
          </wp:inline>
        </w:drawing>
      </w:r>
      <w:r w:rsidR="00EA70E8">
        <w:rPr>
          <w:noProof/>
          <w:sz w:val="28"/>
          <w:szCs w:val="28"/>
        </w:rPr>
        <w:t xml:space="preserve"> </w:t>
      </w:r>
      <w:r>
        <w:rPr>
          <w:noProof/>
          <w:sz w:val="28"/>
          <w:szCs w:val="28"/>
        </w:rPr>
        <w:t>– добавляет пункт опорной межевой сети (государственной геодезической сети).</w:t>
      </w:r>
    </w:p>
    <w:p w14:paraId="0239E933" w14:textId="77777777" w:rsidR="006C2C60" w:rsidRPr="00EA70E8" w:rsidRDefault="006C2C60" w:rsidP="00EA70E8">
      <w:pPr>
        <w:pStyle w:val="af4"/>
      </w:pPr>
    </w:p>
    <w:p w14:paraId="6AE5ED09" w14:textId="0FE096BE" w:rsidR="00052F61" w:rsidRDefault="004C3BFC" w:rsidP="006C2C60">
      <w:pPr>
        <w:pStyle w:val="af4"/>
        <w:rPr>
          <w:noProof/>
        </w:rPr>
      </w:pPr>
      <w:r w:rsidRPr="007C7F67">
        <w:rPr>
          <w:b/>
          <w:noProof/>
          <w:u w:val="single"/>
        </w:rPr>
        <w:t>Удаление объектов.</w:t>
      </w:r>
    </w:p>
    <w:p w14:paraId="02B3EF98" w14:textId="1C593099" w:rsidR="004C3BFC" w:rsidRPr="0038534A" w:rsidRDefault="004C3BFC" w:rsidP="006C2C60">
      <w:pPr>
        <w:pStyle w:val="af4"/>
        <w:rPr>
          <w:noProof/>
        </w:rPr>
      </w:pPr>
      <w:r>
        <w:rPr>
          <w:noProof/>
        </w:rPr>
        <w:t xml:space="preserve">Чтобы удалить какой-либо объект из дерева объектов, щелкните по нему и нажмите </w:t>
      </w:r>
      <w:r w:rsidR="00974BB5">
        <w:rPr>
          <w:noProof/>
        </w:rPr>
        <w:t>на панели</w:t>
      </w:r>
      <w:r>
        <w:rPr>
          <w:noProof/>
        </w:rPr>
        <w:t xml:space="preserve"> инструментов</w:t>
      </w:r>
      <w:r w:rsidR="00552B1A">
        <w:rPr>
          <w:noProof/>
        </w:rPr>
        <w:t xml:space="preserve"> дерева кнопку </w:t>
      </w:r>
      <w:r w:rsidR="00024BFF">
        <w:rPr>
          <w:noProof/>
        </w:rPr>
        <w:drawing>
          <wp:inline distT="0" distB="0" distL="0" distR="0" wp14:anchorId="24AA1960" wp14:editId="7D91DBB1">
            <wp:extent cx="209524" cy="209524"/>
            <wp:effectExtent l="0" t="0" r="635"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9524" cy="209524"/>
                    </a:xfrm>
                    <a:prstGeom prst="rect">
                      <a:avLst/>
                    </a:prstGeom>
                  </pic:spPr>
                </pic:pic>
              </a:graphicData>
            </a:graphic>
          </wp:inline>
        </w:drawing>
      </w:r>
      <w:r w:rsidR="00552B1A" w:rsidRPr="00752CFF">
        <w:rPr>
          <w:noProof/>
        </w:rPr>
        <w:t xml:space="preserve"> – </w:t>
      </w:r>
      <w:r w:rsidR="006C2C60">
        <w:rPr>
          <w:noProof/>
        </w:rPr>
        <w:t>«</w:t>
      </w:r>
      <w:r w:rsidR="00552B1A" w:rsidRPr="00752CFF">
        <w:rPr>
          <w:b/>
          <w:noProof/>
        </w:rPr>
        <w:t>Удалить узел</w:t>
      </w:r>
      <w:r w:rsidR="006C2C60" w:rsidRPr="006C2C60">
        <w:rPr>
          <w:noProof/>
        </w:rPr>
        <w:t>»</w:t>
      </w:r>
      <w:r w:rsidR="0038534A">
        <w:rPr>
          <w:noProof/>
        </w:rPr>
        <w:t xml:space="preserve"> либо клавишу </w:t>
      </w:r>
      <w:r w:rsidR="0038534A" w:rsidRPr="006C2C60">
        <w:rPr>
          <w:rFonts w:ascii="Courier New" w:hAnsi="Courier New" w:cs="Courier New"/>
          <w:b/>
          <w:noProof/>
          <w:shd w:val="clear" w:color="auto" w:fill="BFBFBF"/>
          <w:lang w:val="en-US"/>
        </w:rPr>
        <w:t>Delete</w:t>
      </w:r>
      <w:r w:rsidR="0038534A" w:rsidRPr="0038534A">
        <w:rPr>
          <w:noProof/>
        </w:rPr>
        <w:t>.</w:t>
      </w:r>
    </w:p>
    <w:p w14:paraId="4BFB5830" w14:textId="5745C85A" w:rsidR="002B6BAB" w:rsidRDefault="002B6BAB" w:rsidP="00BA2096">
      <w:pPr>
        <w:tabs>
          <w:tab w:val="left" w:pos="993"/>
        </w:tabs>
        <w:spacing w:after="240"/>
        <w:rPr>
          <w:noProof/>
          <w:szCs w:val="28"/>
        </w:rPr>
      </w:pPr>
      <w:r>
        <w:rPr>
          <w:noProof/>
          <w:szCs w:val="28"/>
        </w:rPr>
        <w:t xml:space="preserve">Вы можете удалить несколько объектов одновременно, для этого нажмите и удерживайте клавишу </w:t>
      </w:r>
      <w:r w:rsidR="00181E50" w:rsidRPr="006C2C60">
        <w:rPr>
          <w:rFonts w:ascii="Courier New" w:hAnsi="Courier New" w:cs="Courier New"/>
          <w:b/>
          <w:noProof/>
          <w:szCs w:val="28"/>
          <w:shd w:val="clear" w:color="auto" w:fill="BFBFBF"/>
          <w:lang w:val="en-US"/>
        </w:rPr>
        <w:t>Ctrl</w:t>
      </w:r>
      <w:r w:rsidRPr="002B6BAB">
        <w:rPr>
          <w:noProof/>
          <w:szCs w:val="28"/>
        </w:rPr>
        <w:t xml:space="preserve"> </w:t>
      </w:r>
      <w:r w:rsidR="000202AC">
        <w:rPr>
          <w:noProof/>
          <w:szCs w:val="28"/>
        </w:rPr>
        <w:t xml:space="preserve">и левой кнопкой мыши выделите объекты, которые хотите удалить, затем нажмите </w:t>
      </w:r>
      <w:r w:rsidR="00024BFF">
        <w:rPr>
          <w:noProof/>
        </w:rPr>
        <w:drawing>
          <wp:inline distT="0" distB="0" distL="0" distR="0" wp14:anchorId="37AE463E" wp14:editId="5FA60E62">
            <wp:extent cx="209524" cy="209524"/>
            <wp:effectExtent l="0" t="0" r="635"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9524" cy="209524"/>
                    </a:xfrm>
                    <a:prstGeom prst="rect">
                      <a:avLst/>
                    </a:prstGeom>
                  </pic:spPr>
                </pic:pic>
              </a:graphicData>
            </a:graphic>
          </wp:inline>
        </w:drawing>
      </w:r>
      <w:r w:rsidR="000202AC" w:rsidRPr="00752CFF">
        <w:rPr>
          <w:noProof/>
          <w:szCs w:val="28"/>
        </w:rPr>
        <w:t xml:space="preserve"> – </w:t>
      </w:r>
      <w:r w:rsidR="006C2C60">
        <w:rPr>
          <w:noProof/>
          <w:szCs w:val="28"/>
        </w:rPr>
        <w:t>«</w:t>
      </w:r>
      <w:r w:rsidR="000202AC" w:rsidRPr="00752CFF">
        <w:rPr>
          <w:b/>
          <w:noProof/>
          <w:szCs w:val="28"/>
        </w:rPr>
        <w:t>Удалить узел</w:t>
      </w:r>
      <w:r w:rsidR="006C2C60" w:rsidRPr="006C2C60">
        <w:rPr>
          <w:noProof/>
          <w:szCs w:val="28"/>
        </w:rPr>
        <w:t>»</w:t>
      </w:r>
      <w:r w:rsidR="0038534A">
        <w:rPr>
          <w:b/>
          <w:noProof/>
          <w:szCs w:val="28"/>
        </w:rPr>
        <w:t xml:space="preserve"> </w:t>
      </w:r>
      <w:r w:rsidR="0038534A">
        <w:rPr>
          <w:noProof/>
          <w:szCs w:val="28"/>
        </w:rPr>
        <w:t>или</w:t>
      </w:r>
      <w:r w:rsidR="00077E4B">
        <w:rPr>
          <w:noProof/>
          <w:szCs w:val="28"/>
        </w:rPr>
        <w:t xml:space="preserve"> клавишу</w:t>
      </w:r>
      <w:r w:rsidR="0038534A">
        <w:rPr>
          <w:noProof/>
          <w:szCs w:val="28"/>
        </w:rPr>
        <w:t xml:space="preserve"> </w:t>
      </w:r>
      <w:r w:rsidR="0038534A" w:rsidRPr="006C2C60">
        <w:rPr>
          <w:rFonts w:ascii="Courier New" w:hAnsi="Courier New" w:cs="Courier New"/>
          <w:b/>
          <w:noProof/>
          <w:szCs w:val="28"/>
          <w:shd w:val="clear" w:color="auto" w:fill="BFBFBF"/>
          <w:lang w:val="en-US"/>
        </w:rPr>
        <w:t>Delete</w:t>
      </w:r>
      <w:r w:rsidR="0038534A" w:rsidRPr="0038534A">
        <w:rPr>
          <w:noProof/>
          <w:szCs w:val="28"/>
        </w:rPr>
        <w:t>.</w:t>
      </w:r>
      <w:r w:rsidR="00181E50" w:rsidRPr="00181E50">
        <w:rPr>
          <w:noProof/>
          <w:szCs w:val="28"/>
        </w:rPr>
        <w:t xml:space="preserve"> </w:t>
      </w:r>
      <w:r w:rsidR="00181E50">
        <w:rPr>
          <w:noProof/>
          <w:szCs w:val="28"/>
        </w:rPr>
        <w:t xml:space="preserve">Для </w:t>
      </w:r>
      <w:r w:rsidR="00181E50">
        <w:rPr>
          <w:noProof/>
          <w:szCs w:val="28"/>
        </w:rPr>
        <w:lastRenderedPageBreak/>
        <w:t>удаления группы объектов выделите первый объект</w:t>
      </w:r>
      <w:r w:rsidR="0037751E">
        <w:rPr>
          <w:noProof/>
          <w:szCs w:val="28"/>
        </w:rPr>
        <w:t xml:space="preserve"> группы, потом нажмите и</w:t>
      </w:r>
      <w:r w:rsidR="00181E50">
        <w:rPr>
          <w:noProof/>
          <w:szCs w:val="28"/>
        </w:rPr>
        <w:t xml:space="preserve"> удерживайте клавишу </w:t>
      </w:r>
      <w:r w:rsidR="00181E50" w:rsidRPr="006C2C60">
        <w:rPr>
          <w:rFonts w:ascii="Courier New" w:hAnsi="Courier New" w:cs="Courier New"/>
          <w:b/>
          <w:noProof/>
          <w:szCs w:val="28"/>
          <w:shd w:val="clear" w:color="auto" w:fill="BFBFBF"/>
          <w:lang w:val="en-US"/>
        </w:rPr>
        <w:t>Shift</w:t>
      </w:r>
      <w:r w:rsidR="007C4338">
        <w:rPr>
          <w:noProof/>
          <w:szCs w:val="28"/>
        </w:rPr>
        <w:t xml:space="preserve">, </w:t>
      </w:r>
      <w:r w:rsidR="0037751E">
        <w:rPr>
          <w:noProof/>
          <w:szCs w:val="28"/>
        </w:rPr>
        <w:t>и щелкните по последнему объекту группы, затем удалите узлы.</w:t>
      </w:r>
    </w:p>
    <w:p w14:paraId="4113AAA5" w14:textId="77777777" w:rsidR="00024BFF" w:rsidRDefault="00024BFF" w:rsidP="00024BFF">
      <w:pPr>
        <w:pStyle w:val="af4"/>
        <w:rPr>
          <w:noProof/>
        </w:rPr>
      </w:pPr>
    </w:p>
    <w:p w14:paraId="2B240E45" w14:textId="52FC687B" w:rsidR="00024BFF" w:rsidRDefault="008456C9" w:rsidP="008456C9">
      <w:pPr>
        <w:tabs>
          <w:tab w:val="left" w:pos="993"/>
        </w:tabs>
        <w:spacing w:after="240"/>
        <w:rPr>
          <w:noProof/>
          <w:szCs w:val="28"/>
        </w:rPr>
      </w:pPr>
      <w:r>
        <w:rPr>
          <w:b/>
          <w:noProof/>
          <w:szCs w:val="28"/>
          <w:u w:val="single"/>
        </w:rPr>
        <w:t>Преобразование</w:t>
      </w:r>
      <w:r w:rsidRPr="000660DF">
        <w:rPr>
          <w:b/>
          <w:noProof/>
          <w:szCs w:val="28"/>
          <w:u w:val="single"/>
        </w:rPr>
        <w:t xml:space="preserve"> объектов.</w:t>
      </w:r>
    </w:p>
    <w:p w14:paraId="384106DC" w14:textId="0158D411" w:rsidR="00024BFF" w:rsidRDefault="008456C9" w:rsidP="008456C9">
      <w:pPr>
        <w:tabs>
          <w:tab w:val="left" w:pos="993"/>
        </w:tabs>
        <w:spacing w:after="240"/>
        <w:rPr>
          <w:noProof/>
          <w:szCs w:val="28"/>
        </w:rPr>
      </w:pPr>
      <w:r>
        <w:rPr>
          <w:noProof/>
          <w:szCs w:val="28"/>
        </w:rPr>
        <w:t>Находясь в режиме структуры, Вы можете быстро преобразовать объект в объект другого типа, например, «</w:t>
      </w:r>
      <w:r w:rsidR="001415A4" w:rsidRPr="00B60E25">
        <w:rPr>
          <w:b/>
          <w:noProof/>
          <w:szCs w:val="28"/>
        </w:rPr>
        <w:t>Зона</w:t>
      </w:r>
      <w:r>
        <w:rPr>
          <w:noProof/>
          <w:szCs w:val="28"/>
        </w:rPr>
        <w:t>» в «</w:t>
      </w:r>
      <w:r w:rsidR="001415A4" w:rsidRPr="00B60E25">
        <w:rPr>
          <w:b/>
          <w:noProof/>
          <w:szCs w:val="28"/>
        </w:rPr>
        <w:t>Квартал</w:t>
      </w:r>
      <w:r w:rsidR="00024BFF">
        <w:rPr>
          <w:noProof/>
          <w:szCs w:val="28"/>
        </w:rPr>
        <w:t>».</w:t>
      </w:r>
    </w:p>
    <w:p w14:paraId="0472FC3C" w14:textId="455862D8" w:rsidR="008456C9" w:rsidRDefault="008456C9" w:rsidP="008456C9">
      <w:pPr>
        <w:tabs>
          <w:tab w:val="left" w:pos="993"/>
        </w:tabs>
        <w:spacing w:after="240"/>
        <w:rPr>
          <w:noProof/>
          <w:szCs w:val="28"/>
        </w:rPr>
      </w:pPr>
      <w:r>
        <w:rPr>
          <w:noProof/>
          <w:szCs w:val="28"/>
        </w:rPr>
        <w:t xml:space="preserve">Для этого щелкните </w:t>
      </w:r>
      <w:r w:rsidR="00024BFF">
        <w:rPr>
          <w:noProof/>
          <w:szCs w:val="28"/>
        </w:rPr>
        <w:t xml:space="preserve">правой кнопкой мыши по объекту и </w:t>
      </w:r>
      <w:r>
        <w:rPr>
          <w:noProof/>
          <w:szCs w:val="28"/>
        </w:rPr>
        <w:t>выберите пункт «</w:t>
      </w:r>
      <w:r w:rsidRPr="00B60E25">
        <w:rPr>
          <w:b/>
          <w:noProof/>
          <w:szCs w:val="28"/>
        </w:rPr>
        <w:t>Преобразовать в</w:t>
      </w:r>
      <w:r w:rsidR="00024BFF">
        <w:rPr>
          <w:noProof/>
          <w:szCs w:val="28"/>
        </w:rPr>
        <w:t>». В</w:t>
      </w:r>
      <w:r>
        <w:rPr>
          <w:noProof/>
          <w:szCs w:val="28"/>
        </w:rPr>
        <w:t>ыберите тип объекта, в который Вы хотите его преобразовать.</w:t>
      </w:r>
    </w:p>
    <w:p w14:paraId="4A432A9D" w14:textId="21227BFA" w:rsidR="008456C9" w:rsidRPr="00B60E25" w:rsidRDefault="00024BFF" w:rsidP="00B60E25">
      <w:pPr>
        <w:pStyle w:val="af8"/>
      </w:pPr>
      <w:r>
        <w:drawing>
          <wp:inline distT="0" distB="0" distL="0" distR="0" wp14:anchorId="42FAF133" wp14:editId="0082B3D3">
            <wp:extent cx="6300470" cy="172021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300470" cy="1720215"/>
                    </a:xfrm>
                    <a:prstGeom prst="rect">
                      <a:avLst/>
                    </a:prstGeom>
                  </pic:spPr>
                </pic:pic>
              </a:graphicData>
            </a:graphic>
          </wp:inline>
        </w:drawing>
      </w:r>
      <w:r w:rsidR="00B60E25">
        <w:br/>
      </w:r>
      <w:r w:rsidR="008456C9" w:rsidRPr="008456C9">
        <w:t>Преобразование объектов</w:t>
      </w:r>
    </w:p>
    <w:p w14:paraId="0DC6B84F" w14:textId="77777777" w:rsidR="008456C9" w:rsidRDefault="008456C9" w:rsidP="00490BC3">
      <w:pPr>
        <w:pStyle w:val="af4"/>
        <w:rPr>
          <w:noProof/>
        </w:rPr>
      </w:pPr>
      <w:r>
        <w:rPr>
          <w:noProof/>
        </w:rPr>
        <w:t>Аналогичным образ</w:t>
      </w:r>
      <w:r w:rsidR="00D74F96">
        <w:rPr>
          <w:noProof/>
        </w:rPr>
        <w:t>ом Вы можете преобразовывать об</w:t>
      </w:r>
      <w:r>
        <w:rPr>
          <w:noProof/>
        </w:rPr>
        <w:t>ъ</w:t>
      </w:r>
      <w:r w:rsidR="00D74F96">
        <w:rPr>
          <w:noProof/>
        </w:rPr>
        <w:t>е</w:t>
      </w:r>
      <w:r>
        <w:rPr>
          <w:noProof/>
        </w:rPr>
        <w:t>кты типа «</w:t>
      </w:r>
      <w:r w:rsidRPr="00B60E25">
        <w:rPr>
          <w:b/>
          <w:noProof/>
        </w:rPr>
        <w:t>Внутренняя граница</w:t>
      </w:r>
      <w:r>
        <w:rPr>
          <w:noProof/>
        </w:rPr>
        <w:t>» во «</w:t>
      </w:r>
      <w:r w:rsidRPr="00B60E25">
        <w:rPr>
          <w:b/>
          <w:noProof/>
        </w:rPr>
        <w:t>Внешняя граница</w:t>
      </w:r>
      <w:r>
        <w:rPr>
          <w:noProof/>
        </w:rPr>
        <w:t>» и наоборот.</w:t>
      </w:r>
    </w:p>
    <w:p w14:paraId="5A377203" w14:textId="77777777" w:rsidR="00024BFF" w:rsidRPr="00024BFF" w:rsidRDefault="00024BFF" w:rsidP="00024BFF">
      <w:pPr>
        <w:pStyle w:val="af4"/>
      </w:pPr>
    </w:p>
    <w:p w14:paraId="17EB6FF0" w14:textId="1EA0D726" w:rsidR="00936085" w:rsidRPr="00415405" w:rsidRDefault="006B03EE" w:rsidP="00436FDB">
      <w:pPr>
        <w:pStyle w:val="af4"/>
        <w:rPr>
          <w:noProof/>
        </w:rPr>
      </w:pPr>
      <w:r>
        <w:rPr>
          <w:b/>
          <w:noProof/>
          <w:u w:val="single"/>
        </w:rPr>
        <w:t>Изменение порядка точек</w:t>
      </w:r>
      <w:r w:rsidRPr="000660DF">
        <w:rPr>
          <w:b/>
          <w:noProof/>
          <w:u w:val="single"/>
        </w:rPr>
        <w:t>.</w:t>
      </w:r>
    </w:p>
    <w:p w14:paraId="1B995810" w14:textId="0ED07D66" w:rsidR="006B03EE" w:rsidRDefault="006B03EE" w:rsidP="00436FDB">
      <w:pPr>
        <w:pStyle w:val="af4"/>
        <w:rPr>
          <w:noProof/>
        </w:rPr>
      </w:pPr>
      <w:r>
        <w:rPr>
          <w:noProof/>
        </w:rPr>
        <w:t xml:space="preserve">Находясь в режиме структуры, Вы можете быстро </w:t>
      </w:r>
      <w:r w:rsidR="00EE5B6E">
        <w:rPr>
          <w:noProof/>
        </w:rPr>
        <w:t>поменять порядок точек в объекте</w:t>
      </w:r>
      <w:r>
        <w:rPr>
          <w:noProof/>
        </w:rPr>
        <w:t>. Для этого щелкните правой кнопкой мыши по объекту</w:t>
      </w:r>
      <w:r w:rsidR="00EE5B6E">
        <w:rPr>
          <w:noProof/>
        </w:rPr>
        <w:t>, содержащему непосредственно таблицу с координатами (например, «</w:t>
      </w:r>
      <w:r w:rsidR="00EE5B6E" w:rsidRPr="00436FDB">
        <w:rPr>
          <w:b/>
          <w:noProof/>
        </w:rPr>
        <w:t>Внеш. Гр.</w:t>
      </w:r>
      <w:r w:rsidR="00EE5B6E">
        <w:rPr>
          <w:noProof/>
        </w:rPr>
        <w:t>»)</w:t>
      </w:r>
      <w:r w:rsidR="001B6F17" w:rsidRPr="001B6F17">
        <w:rPr>
          <w:noProof/>
        </w:rPr>
        <w:t xml:space="preserve">, </w:t>
      </w:r>
      <w:r>
        <w:rPr>
          <w:noProof/>
        </w:rPr>
        <w:t>выберите пункт «</w:t>
      </w:r>
      <w:r w:rsidR="00EE5B6E" w:rsidRPr="00436FDB">
        <w:rPr>
          <w:b/>
          <w:noProof/>
        </w:rPr>
        <w:t>Поменять порядок точек</w:t>
      </w:r>
      <w:r>
        <w:rPr>
          <w:noProof/>
        </w:rPr>
        <w:t>».</w:t>
      </w:r>
      <w:r w:rsidR="00EE5B6E">
        <w:rPr>
          <w:noProof/>
        </w:rPr>
        <w:t xml:space="preserve"> Точки будут переставлены в обратном порядке.</w:t>
      </w:r>
    </w:p>
    <w:p w14:paraId="64D41B7A" w14:textId="4BAB2BE0" w:rsidR="006B03EE" w:rsidRPr="00436FDB" w:rsidRDefault="001B6F17" w:rsidP="00436FDB">
      <w:pPr>
        <w:pStyle w:val="af8"/>
      </w:pPr>
      <w:r>
        <w:lastRenderedPageBreak/>
        <w:drawing>
          <wp:inline distT="0" distB="0" distL="0" distR="0" wp14:anchorId="00BF0F63" wp14:editId="3139608C">
            <wp:extent cx="6300470" cy="170307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300470" cy="1703070"/>
                    </a:xfrm>
                    <a:prstGeom prst="rect">
                      <a:avLst/>
                    </a:prstGeom>
                  </pic:spPr>
                </pic:pic>
              </a:graphicData>
            </a:graphic>
          </wp:inline>
        </w:drawing>
      </w:r>
      <w:r w:rsidR="00436FDB">
        <w:br/>
      </w:r>
      <w:r w:rsidR="006B03EE">
        <w:t>Изменение порядка точек</w:t>
      </w:r>
    </w:p>
    <w:p w14:paraId="3E91513E" w14:textId="14A83FD9" w:rsidR="001B6F17" w:rsidRDefault="00684324" w:rsidP="007D490E">
      <w:pPr>
        <w:pStyle w:val="af4"/>
        <w:rPr>
          <w:noProof/>
        </w:rPr>
      </w:pPr>
      <w:r>
        <w:rPr>
          <w:b/>
          <w:noProof/>
          <w:u w:val="single"/>
        </w:rPr>
        <w:t>Нумерация контуров</w:t>
      </w:r>
      <w:r w:rsidRPr="000660DF">
        <w:rPr>
          <w:b/>
          <w:noProof/>
          <w:u w:val="single"/>
        </w:rPr>
        <w:t>.</w:t>
      </w:r>
    </w:p>
    <w:p w14:paraId="5A8B1ECF" w14:textId="39B10698" w:rsidR="00424DE0" w:rsidRDefault="00684324" w:rsidP="007D490E">
      <w:pPr>
        <w:pStyle w:val="af4"/>
        <w:rPr>
          <w:noProof/>
        </w:rPr>
      </w:pPr>
      <w:r>
        <w:rPr>
          <w:noProof/>
        </w:rPr>
        <w:t xml:space="preserve">Находясь в режиме структуры, Вы можете быстро </w:t>
      </w:r>
      <w:r w:rsidR="007B1F4D">
        <w:rPr>
          <w:noProof/>
        </w:rPr>
        <w:t>пронумеровать контуры объекта по порядку</w:t>
      </w:r>
      <w:r w:rsidR="00424DE0">
        <w:rPr>
          <w:noProof/>
        </w:rPr>
        <w:t>.</w:t>
      </w:r>
    </w:p>
    <w:p w14:paraId="35E58F68" w14:textId="6229DFE9" w:rsidR="00424DE0" w:rsidRDefault="007B1F4D" w:rsidP="007D490E">
      <w:pPr>
        <w:pStyle w:val="af4"/>
        <w:rPr>
          <w:noProof/>
        </w:rPr>
      </w:pPr>
      <w:r>
        <w:rPr>
          <w:noProof/>
        </w:rPr>
        <w:t xml:space="preserve">Если Вы хотите пронумеровать контуры только отдельных объектов, то нажмите и удерживайте клавишу </w:t>
      </w:r>
      <w:r w:rsidRPr="00B51608">
        <w:rPr>
          <w:rFonts w:ascii="Courier New" w:hAnsi="Courier New" w:cs="Courier New"/>
          <w:b/>
          <w:noProof/>
          <w:shd w:val="clear" w:color="auto" w:fill="BFBFBF"/>
          <w:lang w:val="en-US"/>
        </w:rPr>
        <w:t>Ctrl</w:t>
      </w:r>
      <w:r w:rsidR="009033D6">
        <w:rPr>
          <w:noProof/>
        </w:rPr>
        <w:t xml:space="preserve">, </w:t>
      </w:r>
      <w:r>
        <w:rPr>
          <w:noProof/>
        </w:rPr>
        <w:t>и левой</w:t>
      </w:r>
      <w:r w:rsidR="00424DE0">
        <w:rPr>
          <w:noProof/>
        </w:rPr>
        <w:t xml:space="preserve"> кнопкой мыши выделите объекты. </w:t>
      </w:r>
      <w:r>
        <w:rPr>
          <w:noProof/>
        </w:rPr>
        <w:t xml:space="preserve">Для выделения группы объектов выделите первый объект группы, потом нажмите и удерживайте клавишу </w:t>
      </w:r>
      <w:r w:rsidRPr="00B51608">
        <w:rPr>
          <w:rFonts w:ascii="Courier New" w:hAnsi="Courier New" w:cs="Courier New"/>
          <w:b/>
          <w:noProof/>
          <w:shd w:val="clear" w:color="auto" w:fill="BFBFBF"/>
          <w:lang w:val="en-US"/>
        </w:rPr>
        <w:t>Shift</w:t>
      </w:r>
      <w:r w:rsidR="009033D6">
        <w:rPr>
          <w:noProof/>
        </w:rPr>
        <w:t xml:space="preserve">, </w:t>
      </w:r>
      <w:r>
        <w:rPr>
          <w:noProof/>
        </w:rPr>
        <w:t>и щелкни</w:t>
      </w:r>
      <w:r w:rsidR="00424DE0">
        <w:rPr>
          <w:noProof/>
        </w:rPr>
        <w:t>те по последнему объекту группы.</w:t>
      </w:r>
      <w:r>
        <w:rPr>
          <w:noProof/>
        </w:rPr>
        <w:t xml:space="preserve"> </w:t>
      </w:r>
    </w:p>
    <w:p w14:paraId="382F03F8" w14:textId="7FC21718" w:rsidR="00C84D79" w:rsidRPr="007B1F4D" w:rsidRDefault="00424DE0" w:rsidP="007D490E">
      <w:pPr>
        <w:pStyle w:val="af4"/>
        <w:rPr>
          <w:noProof/>
        </w:rPr>
      </w:pPr>
      <w:r>
        <w:rPr>
          <w:noProof/>
        </w:rPr>
        <w:t>З</w:t>
      </w:r>
      <w:r w:rsidR="007B1F4D">
        <w:rPr>
          <w:noProof/>
        </w:rPr>
        <w:t xml:space="preserve">атем нажмите </w:t>
      </w:r>
      <w:r w:rsidR="00974BB5">
        <w:rPr>
          <w:noProof/>
        </w:rPr>
        <w:t>на панели</w:t>
      </w:r>
      <w:r w:rsidR="007B1F4D">
        <w:rPr>
          <w:noProof/>
        </w:rPr>
        <w:t xml:space="preserve"> инструментов дерева кнопку </w:t>
      </w:r>
      <w:r>
        <w:rPr>
          <w:noProof/>
        </w:rPr>
        <w:drawing>
          <wp:inline distT="0" distB="0" distL="0" distR="0" wp14:anchorId="34E97187" wp14:editId="0139ABDD">
            <wp:extent cx="209524" cy="209524"/>
            <wp:effectExtent l="0" t="0" r="635"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09524" cy="209524"/>
                    </a:xfrm>
                    <a:prstGeom prst="rect">
                      <a:avLst/>
                    </a:prstGeom>
                  </pic:spPr>
                </pic:pic>
              </a:graphicData>
            </a:graphic>
          </wp:inline>
        </w:drawing>
      </w:r>
      <w:r w:rsidR="007B1F4D">
        <w:rPr>
          <w:noProof/>
        </w:rPr>
        <w:t xml:space="preserve"> – </w:t>
      </w:r>
      <w:r w:rsidR="00B51608">
        <w:rPr>
          <w:noProof/>
        </w:rPr>
        <w:t>«</w:t>
      </w:r>
      <w:r w:rsidR="007B1F4D" w:rsidRPr="00684324">
        <w:rPr>
          <w:b/>
          <w:noProof/>
        </w:rPr>
        <w:t>Пронумеровать контуры по порядку</w:t>
      </w:r>
      <w:r w:rsidR="00B51608" w:rsidRPr="00B51608">
        <w:rPr>
          <w:noProof/>
        </w:rPr>
        <w:t>»</w:t>
      </w:r>
      <w:r w:rsidR="007B1F4D">
        <w:rPr>
          <w:noProof/>
        </w:rPr>
        <w:t xml:space="preserve">. </w:t>
      </w:r>
      <w:r w:rsidR="00C84D79">
        <w:rPr>
          <w:noProof/>
        </w:rPr>
        <w:t>Если Вы хотите пронумеровать контуры во всех объектах</w:t>
      </w:r>
      <w:r>
        <w:rPr>
          <w:noProof/>
        </w:rPr>
        <w:t>, нажмите</w:t>
      </w:r>
      <w:r w:rsidR="00C84D79">
        <w:rPr>
          <w:noProof/>
        </w:rPr>
        <w:t xml:space="preserve"> </w:t>
      </w:r>
      <w:r w:rsidR="00574BC3">
        <w:rPr>
          <w:noProof/>
        </w:rPr>
        <w:drawing>
          <wp:inline distT="0" distB="0" distL="0" distR="0" wp14:anchorId="73610EA1" wp14:editId="1C82E377">
            <wp:extent cx="810895" cy="241300"/>
            <wp:effectExtent l="19050" t="0" r="8255" b="0"/>
            <wp:docPr id="191"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229"/>
                    <a:srcRect/>
                    <a:stretch>
                      <a:fillRect/>
                    </a:stretch>
                  </pic:blipFill>
                  <pic:spPr bwMode="auto">
                    <a:xfrm>
                      <a:off x="0" y="0"/>
                      <a:ext cx="810895" cy="241300"/>
                    </a:xfrm>
                    <a:prstGeom prst="rect">
                      <a:avLst/>
                    </a:prstGeom>
                    <a:noFill/>
                    <a:ln w="9525">
                      <a:noFill/>
                      <a:miter lim="800000"/>
                      <a:headEnd/>
                      <a:tailEnd/>
                    </a:ln>
                  </pic:spPr>
                </pic:pic>
              </a:graphicData>
            </a:graphic>
          </wp:inline>
        </w:drawing>
      </w:r>
      <w:r w:rsidR="007D490E">
        <w:rPr>
          <w:noProof/>
        </w:rPr>
        <w:t>.</w:t>
      </w:r>
    </w:p>
    <w:p w14:paraId="7EB8031A" w14:textId="31705245" w:rsidR="00DE4B0D" w:rsidRPr="00B51608" w:rsidRDefault="00424DE0" w:rsidP="00B51608">
      <w:pPr>
        <w:pStyle w:val="af8"/>
      </w:pPr>
      <w:r>
        <w:drawing>
          <wp:inline distT="0" distB="0" distL="0" distR="0" wp14:anchorId="3D10E268" wp14:editId="645D0177">
            <wp:extent cx="4752381" cy="1619048"/>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752381" cy="1619048"/>
                    </a:xfrm>
                    <a:prstGeom prst="rect">
                      <a:avLst/>
                    </a:prstGeom>
                  </pic:spPr>
                </pic:pic>
              </a:graphicData>
            </a:graphic>
          </wp:inline>
        </w:drawing>
      </w:r>
    </w:p>
    <w:p w14:paraId="745BFD9E" w14:textId="77777777" w:rsidR="00C84D79" w:rsidRDefault="00C84D79" w:rsidP="007D490E">
      <w:pPr>
        <w:pStyle w:val="af4"/>
        <w:rPr>
          <w:noProof/>
        </w:rPr>
      </w:pPr>
      <w:r>
        <w:rPr>
          <w:noProof/>
        </w:rPr>
        <w:t>Программа пронумерует все контуры объектов по порядку.</w:t>
      </w:r>
    </w:p>
    <w:p w14:paraId="69B16471" w14:textId="77777777" w:rsidR="00424DE0" w:rsidRDefault="00424DE0" w:rsidP="007D490E">
      <w:pPr>
        <w:pStyle w:val="af4"/>
        <w:rPr>
          <w:noProof/>
        </w:rPr>
      </w:pPr>
    </w:p>
    <w:p w14:paraId="54BC7895" w14:textId="77777777" w:rsidR="00424DE0" w:rsidRPr="007D490E" w:rsidRDefault="00424DE0" w:rsidP="007D490E">
      <w:pPr>
        <w:pStyle w:val="af4"/>
      </w:pPr>
    </w:p>
    <w:p w14:paraId="308D92C9" w14:textId="5D6AC884" w:rsidR="00424DE0" w:rsidRDefault="00FC28C5" w:rsidP="007D490E">
      <w:pPr>
        <w:pStyle w:val="af4"/>
        <w:rPr>
          <w:noProof/>
          <w:szCs w:val="28"/>
        </w:rPr>
      </w:pPr>
      <w:r>
        <w:rPr>
          <w:b/>
          <w:noProof/>
          <w:szCs w:val="28"/>
          <w:u w:val="single"/>
        </w:rPr>
        <w:lastRenderedPageBreak/>
        <w:t>Пере</w:t>
      </w:r>
      <w:r w:rsidR="002E1F64">
        <w:rPr>
          <w:b/>
          <w:noProof/>
          <w:szCs w:val="28"/>
          <w:u w:val="single"/>
        </w:rPr>
        <w:t>м</w:t>
      </w:r>
      <w:r>
        <w:rPr>
          <w:b/>
          <w:noProof/>
          <w:szCs w:val="28"/>
          <w:u w:val="single"/>
        </w:rPr>
        <w:t>ещение объектов</w:t>
      </w:r>
      <w:r w:rsidRPr="000660DF">
        <w:rPr>
          <w:b/>
          <w:noProof/>
          <w:szCs w:val="28"/>
          <w:u w:val="single"/>
        </w:rPr>
        <w:t>.</w:t>
      </w:r>
    </w:p>
    <w:p w14:paraId="30D7E12C" w14:textId="4C921C5C" w:rsidR="005F5139" w:rsidRDefault="00C726A5" w:rsidP="007D490E">
      <w:pPr>
        <w:pStyle w:val="af4"/>
        <w:rPr>
          <w:noProof/>
        </w:rPr>
      </w:pPr>
      <w:r>
        <w:rPr>
          <w:noProof/>
        </w:rPr>
        <w:t>Вы также можете перемещ</w:t>
      </w:r>
      <w:r w:rsidR="007D490E">
        <w:rPr>
          <w:noProof/>
        </w:rPr>
        <w:t>ать объекты (например, контур)</w:t>
      </w:r>
      <w:r>
        <w:rPr>
          <w:noProof/>
        </w:rPr>
        <w:t>: выделите объект, зажмите левую клавишу мыши и пере</w:t>
      </w:r>
      <w:r w:rsidR="005F5139">
        <w:rPr>
          <w:noProof/>
        </w:rPr>
        <w:t>тащите объект в нужную позицию.</w:t>
      </w:r>
    </w:p>
    <w:p w14:paraId="6A3DED40" w14:textId="5DDA33E4" w:rsidR="005F5139" w:rsidRDefault="00C726A5" w:rsidP="007D490E">
      <w:pPr>
        <w:pStyle w:val="af4"/>
        <w:rPr>
          <w:noProof/>
        </w:rPr>
      </w:pPr>
      <w:r>
        <w:rPr>
          <w:noProof/>
        </w:rPr>
        <w:t>Переместить объект можно тольк</w:t>
      </w:r>
      <w:r w:rsidR="005F5139">
        <w:rPr>
          <w:noProof/>
        </w:rPr>
        <w:t>о в пределах исходного объекта.</w:t>
      </w:r>
    </w:p>
    <w:p w14:paraId="081D9C4D" w14:textId="64C39673" w:rsidR="00C726A5" w:rsidRPr="007D490E" w:rsidRDefault="00C726A5" w:rsidP="007D490E">
      <w:pPr>
        <w:pStyle w:val="af4"/>
      </w:pPr>
      <w:r>
        <w:rPr>
          <w:noProof/>
        </w:rPr>
        <w:t>Для копирования координат в другой объект Вы можете воспользоваться функцией «</w:t>
      </w:r>
      <w:r w:rsidRPr="007D490E">
        <w:rPr>
          <w:b/>
          <w:noProof/>
        </w:rPr>
        <w:t>Вставить из</w:t>
      </w:r>
      <w:r>
        <w:rPr>
          <w:noProof/>
        </w:rPr>
        <w:t>»</w:t>
      </w:r>
      <w:r w:rsidR="00076EAF">
        <w:rPr>
          <w:noProof/>
        </w:rPr>
        <w:t xml:space="preserve"> (см. «</w:t>
      </w:r>
      <w:hyperlink w:anchor="_Копирование_и_вставка" w:history="1">
        <w:r w:rsidR="00076EAF" w:rsidRPr="00490BC3">
          <w:rPr>
            <w:rStyle w:val="a5"/>
            <w:noProof/>
          </w:rPr>
          <w:t>Копирование и вставка координат</w:t>
        </w:r>
      </w:hyperlink>
      <w:r w:rsidR="00076EAF">
        <w:rPr>
          <w:noProof/>
        </w:rPr>
        <w:t>»)</w:t>
      </w:r>
      <w:r>
        <w:rPr>
          <w:noProof/>
        </w:rPr>
        <w:t>.</w:t>
      </w:r>
    </w:p>
    <w:p w14:paraId="7301D9DC" w14:textId="77777777" w:rsidR="00C726A5" w:rsidRPr="005F5139" w:rsidRDefault="00C726A5" w:rsidP="005F5139">
      <w:pPr>
        <w:pStyle w:val="af4"/>
      </w:pPr>
    </w:p>
    <w:p w14:paraId="290FCD5A" w14:textId="283E8A30" w:rsidR="008456C9" w:rsidRPr="00CD7E91" w:rsidRDefault="008456C9" w:rsidP="007D490E">
      <w:pPr>
        <w:pStyle w:val="5"/>
        <w:ind w:firstLine="0"/>
        <w:rPr>
          <w:noProof/>
        </w:rPr>
      </w:pPr>
      <w:bookmarkStart w:id="95" w:name="_Конвертирование_координат"/>
      <w:bookmarkEnd w:id="95"/>
      <w:r w:rsidRPr="00CD7E91">
        <w:rPr>
          <w:noProof/>
        </w:rPr>
        <w:t>Конверт</w:t>
      </w:r>
      <w:r w:rsidR="00420F26">
        <w:rPr>
          <w:noProof/>
        </w:rPr>
        <w:t>ация</w:t>
      </w:r>
      <w:r w:rsidRPr="00CD7E91">
        <w:rPr>
          <w:noProof/>
        </w:rPr>
        <w:t xml:space="preserve"> координат</w:t>
      </w:r>
    </w:p>
    <w:p w14:paraId="5E45B60F" w14:textId="21D051F6" w:rsidR="008456C9" w:rsidRPr="002605A2" w:rsidRDefault="009D211D" w:rsidP="009D211D">
      <w:pPr>
        <w:pStyle w:val="af4"/>
        <w:rPr>
          <w:noProof/>
        </w:rPr>
      </w:pPr>
      <w:r>
        <w:rPr>
          <w:noProof/>
        </w:rPr>
        <w:t xml:space="preserve">Чтобы конвертировать координты, </w:t>
      </w:r>
      <w:r w:rsidR="00974BB5">
        <w:rPr>
          <w:noProof/>
        </w:rPr>
        <w:t>на панели</w:t>
      </w:r>
      <w:r w:rsidR="008456C9">
        <w:rPr>
          <w:noProof/>
        </w:rPr>
        <w:t xml:space="preserve"> инструментов дерева таблицы нажмите кнопку </w:t>
      </w:r>
      <w:r>
        <w:rPr>
          <w:noProof/>
        </w:rPr>
        <w:drawing>
          <wp:inline distT="0" distB="0" distL="0" distR="0" wp14:anchorId="4FE4FEBE" wp14:editId="5F0E2CE3">
            <wp:extent cx="276190" cy="209524"/>
            <wp:effectExtent l="0" t="0" r="0"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76190" cy="209524"/>
                    </a:xfrm>
                    <a:prstGeom prst="rect">
                      <a:avLst/>
                    </a:prstGeom>
                  </pic:spPr>
                </pic:pic>
              </a:graphicData>
            </a:graphic>
          </wp:inline>
        </w:drawing>
      </w:r>
      <w:r w:rsidR="008456C9">
        <w:rPr>
          <w:noProof/>
        </w:rPr>
        <w:t xml:space="preserve"> – </w:t>
      </w:r>
      <w:r w:rsidR="007D490E">
        <w:rPr>
          <w:noProof/>
        </w:rPr>
        <w:t>«</w:t>
      </w:r>
      <w:r w:rsidR="008456C9" w:rsidRPr="005C2FBC">
        <w:rPr>
          <w:b/>
          <w:noProof/>
        </w:rPr>
        <w:t>Конвертировать координаты</w:t>
      </w:r>
      <w:r w:rsidR="007D490E" w:rsidRPr="007D490E">
        <w:rPr>
          <w:noProof/>
        </w:rPr>
        <w:t>»</w:t>
      </w:r>
      <w:r w:rsidR="007D490E">
        <w:rPr>
          <w:noProof/>
        </w:rPr>
        <w:t>.</w:t>
      </w:r>
    </w:p>
    <w:p w14:paraId="3366386A" w14:textId="72409C32" w:rsidR="008456C9" w:rsidRDefault="009D211D" w:rsidP="007D490E">
      <w:pPr>
        <w:pStyle w:val="af8"/>
      </w:pPr>
      <w:r>
        <w:drawing>
          <wp:inline distT="0" distB="0" distL="0" distR="0" wp14:anchorId="33B52FFD" wp14:editId="3DDCE791">
            <wp:extent cx="2904762" cy="695238"/>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904762" cy="695238"/>
                    </a:xfrm>
                    <a:prstGeom prst="rect">
                      <a:avLst/>
                    </a:prstGeom>
                  </pic:spPr>
                </pic:pic>
              </a:graphicData>
            </a:graphic>
          </wp:inline>
        </w:drawing>
      </w:r>
      <w:r w:rsidR="007D490E">
        <w:br/>
      </w:r>
      <w:r w:rsidR="008456C9" w:rsidRPr="006A08C7">
        <w:t>Меню кнопки «Конвертировать координаты»</w:t>
      </w:r>
    </w:p>
    <w:p w14:paraId="738F019D" w14:textId="139F56AD" w:rsidR="008456C9" w:rsidRDefault="00497B1C" w:rsidP="007D490E">
      <w:pPr>
        <w:pStyle w:val="af4"/>
        <w:rPr>
          <w:noProof/>
        </w:rPr>
      </w:pPr>
      <w:r>
        <w:rPr>
          <w:noProof/>
        </w:rPr>
        <w:t>В</w:t>
      </w:r>
      <w:r w:rsidR="008456C9">
        <w:rPr>
          <w:noProof/>
        </w:rPr>
        <w:t>ыберите пункт «</w:t>
      </w:r>
      <w:r w:rsidR="008456C9" w:rsidRPr="008878DE">
        <w:rPr>
          <w:b/>
          <w:noProof/>
        </w:rPr>
        <w:t>Конвертировать все объекты</w:t>
      </w:r>
      <w:r w:rsidR="008456C9">
        <w:rPr>
          <w:noProof/>
        </w:rPr>
        <w:t>», если требуется перевести все координаты в таблице в другую систему координат.</w:t>
      </w:r>
    </w:p>
    <w:p w14:paraId="503DCC56" w14:textId="6BFA4BF3" w:rsidR="008456C9" w:rsidRPr="00A97E7F" w:rsidRDefault="00497B1C" w:rsidP="00497B1C">
      <w:pPr>
        <w:pStyle w:val="af4"/>
        <w:rPr>
          <w:noProof/>
        </w:rPr>
      </w:pPr>
      <w:r>
        <w:rPr>
          <w:noProof/>
        </w:rPr>
        <w:t>В</w:t>
      </w:r>
      <w:r w:rsidR="008456C9">
        <w:rPr>
          <w:noProof/>
        </w:rPr>
        <w:t xml:space="preserve">ыделите </w:t>
      </w:r>
      <w:r>
        <w:rPr>
          <w:noProof/>
        </w:rPr>
        <w:t>объект (объекты) и выберите пункт</w:t>
      </w:r>
      <w:r w:rsidR="008456C9">
        <w:rPr>
          <w:noProof/>
          <w:szCs w:val="28"/>
        </w:rPr>
        <w:t xml:space="preserve"> «</w:t>
      </w:r>
      <w:r w:rsidR="008456C9" w:rsidRPr="004D302B">
        <w:rPr>
          <w:b/>
          <w:noProof/>
          <w:szCs w:val="28"/>
        </w:rPr>
        <w:t>Конвертировать выделенные объекты</w:t>
      </w:r>
      <w:r w:rsidR="008456C9">
        <w:rPr>
          <w:noProof/>
          <w:szCs w:val="28"/>
        </w:rPr>
        <w:t>».</w:t>
      </w:r>
    </w:p>
    <w:p w14:paraId="6DD4D316" w14:textId="5BFE0FCB" w:rsidR="008456C9" w:rsidRPr="007D490E" w:rsidRDefault="00A97E7F" w:rsidP="007D490E">
      <w:pPr>
        <w:pStyle w:val="af8"/>
      </w:pPr>
      <w:r>
        <w:lastRenderedPageBreak/>
        <w:drawing>
          <wp:inline distT="0" distB="0" distL="0" distR="0" wp14:anchorId="3CB0CF37" wp14:editId="5EAC7D1E">
            <wp:extent cx="5209524" cy="26000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09524" cy="2600000"/>
                    </a:xfrm>
                    <a:prstGeom prst="rect">
                      <a:avLst/>
                    </a:prstGeom>
                  </pic:spPr>
                </pic:pic>
              </a:graphicData>
            </a:graphic>
          </wp:inline>
        </w:drawing>
      </w:r>
      <w:r w:rsidR="007D490E">
        <w:br/>
      </w:r>
      <w:r w:rsidR="008456C9">
        <w:t>Окно «Конвертер системы координат»</w:t>
      </w:r>
    </w:p>
    <w:p w14:paraId="1E7ED42E" w14:textId="77777777" w:rsidR="00A97E7F" w:rsidRDefault="008456C9" w:rsidP="005E7DFD">
      <w:pPr>
        <w:pStyle w:val="af4"/>
        <w:rPr>
          <w:noProof/>
        </w:rPr>
      </w:pPr>
      <w:r>
        <w:rPr>
          <w:noProof/>
        </w:rPr>
        <w:t>В открывшемся окне «</w:t>
      </w:r>
      <w:r w:rsidRPr="007D490E">
        <w:rPr>
          <w:b/>
          <w:noProof/>
        </w:rPr>
        <w:t>Конвертер системы координат</w:t>
      </w:r>
      <w:r>
        <w:rPr>
          <w:noProof/>
        </w:rPr>
        <w:t xml:space="preserve">» в выпадающем списке выберите исходную систему координат, затем выберите целевую систему координат – ту, в которой вы хотите конвертировать координаты выбранных объектов. После выбора </w:t>
      </w:r>
      <w:r w:rsidRPr="005E7DFD">
        <w:t>необходимых</w:t>
      </w:r>
      <w:r>
        <w:rPr>
          <w:noProof/>
        </w:rPr>
        <w:t xml:space="preserve"> систем нажмите </w:t>
      </w:r>
      <w:r w:rsidR="00A97E7F">
        <w:rPr>
          <w:noProof/>
        </w:rPr>
        <w:drawing>
          <wp:inline distT="0" distB="0" distL="0" distR="0" wp14:anchorId="00DCB0D9" wp14:editId="1A48C0C4">
            <wp:extent cx="1047619" cy="247619"/>
            <wp:effectExtent l="0" t="0" r="63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047619" cy="247619"/>
                    </a:xfrm>
                    <a:prstGeom prst="rect">
                      <a:avLst/>
                    </a:prstGeom>
                  </pic:spPr>
                </pic:pic>
              </a:graphicData>
            </a:graphic>
          </wp:inline>
        </w:drawing>
      </w:r>
      <w:r>
        <w:rPr>
          <w:noProof/>
        </w:rPr>
        <w:t xml:space="preserve">. </w:t>
      </w:r>
    </w:p>
    <w:p w14:paraId="18B2D6A6" w14:textId="029EBD92" w:rsidR="008456C9" w:rsidRPr="00DE3894" w:rsidRDefault="008456C9" w:rsidP="007D490E">
      <w:pPr>
        <w:pStyle w:val="af4"/>
        <w:rPr>
          <w:noProof/>
        </w:rPr>
      </w:pPr>
      <w:r>
        <w:rPr>
          <w:noProof/>
        </w:rPr>
        <w:t>Программа конвертирует координаты в соответствии с выбранной системой координат.</w:t>
      </w:r>
    </w:p>
    <w:p w14:paraId="1FE16843" w14:textId="77777777" w:rsidR="008456C9" w:rsidRPr="00A97E7F" w:rsidRDefault="008456C9" w:rsidP="005E7DFD">
      <w:pPr>
        <w:pStyle w:val="af4"/>
      </w:pPr>
    </w:p>
    <w:p w14:paraId="25699088" w14:textId="77777777" w:rsidR="00F215EE" w:rsidRDefault="00F215EE" w:rsidP="007D490E">
      <w:pPr>
        <w:pStyle w:val="5"/>
        <w:ind w:firstLine="0"/>
        <w:rPr>
          <w:noProof/>
        </w:rPr>
      </w:pPr>
      <w:bookmarkStart w:id="96" w:name="_Копирование_и_вставка"/>
      <w:bookmarkStart w:id="97" w:name="_Toc465757118"/>
      <w:bookmarkEnd w:id="96"/>
      <w:r>
        <w:rPr>
          <w:noProof/>
        </w:rPr>
        <w:t>Копирование и вставка координат</w:t>
      </w:r>
      <w:bookmarkEnd w:id="97"/>
    </w:p>
    <w:p w14:paraId="5DDA821A" w14:textId="130FDA58" w:rsidR="00F215EE" w:rsidRPr="00415405" w:rsidRDefault="009939BB" w:rsidP="00490BC3">
      <w:pPr>
        <w:pStyle w:val="af4"/>
      </w:pPr>
      <w:r>
        <w:t xml:space="preserve">Вы можете копировать координаты </w:t>
      </w:r>
      <w:r w:rsidR="00902224">
        <w:t>между таблицами.</w:t>
      </w:r>
      <w:r w:rsidR="00EB6DE7">
        <w:t xml:space="preserve"> </w:t>
      </w:r>
      <w:r w:rsidR="00AA6BF1">
        <w:t xml:space="preserve">Для этого </w:t>
      </w:r>
      <w:r w:rsidR="00974BB5">
        <w:t>на панели</w:t>
      </w:r>
      <w:r w:rsidR="00AA6BF1">
        <w:t xml:space="preserve"> инструментов таблицы нажмите кнопку </w:t>
      </w:r>
      <w:r w:rsidR="00F97F5A">
        <w:rPr>
          <w:noProof/>
        </w:rPr>
        <w:drawing>
          <wp:inline distT="0" distB="0" distL="0" distR="0" wp14:anchorId="6238148B" wp14:editId="7417E303">
            <wp:extent cx="209524" cy="209524"/>
            <wp:effectExtent l="0" t="0" r="635"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09524" cy="209524"/>
                    </a:xfrm>
                    <a:prstGeom prst="rect">
                      <a:avLst/>
                    </a:prstGeom>
                  </pic:spPr>
                </pic:pic>
              </a:graphicData>
            </a:graphic>
          </wp:inline>
        </w:drawing>
      </w:r>
      <w:r w:rsidR="00B92FAC" w:rsidRPr="00B92FAC">
        <w:t xml:space="preserve"> – </w:t>
      </w:r>
      <w:r w:rsidR="007D490E">
        <w:t>«</w:t>
      </w:r>
      <w:r w:rsidR="00B92FAC" w:rsidRPr="00B92FAC">
        <w:rPr>
          <w:b/>
        </w:rPr>
        <w:t>Вставить из</w:t>
      </w:r>
      <w:r w:rsidR="007D490E" w:rsidRPr="007D490E">
        <w:t>»</w:t>
      </w:r>
      <w:r w:rsidR="00B22335">
        <w:t xml:space="preserve">. </w:t>
      </w:r>
      <w:r w:rsidR="009C210E">
        <w:t>Откроется диалоговое</w:t>
      </w:r>
      <w:r w:rsidR="00B92FAC" w:rsidRPr="00B92FAC">
        <w:t xml:space="preserve"> окно копирования и вставки координат из других разделов, которые </w:t>
      </w:r>
      <w:r w:rsidR="00B22335">
        <w:t>содержат таблицы с координатами</w:t>
      </w:r>
      <w:r w:rsidR="004E2998">
        <w:t>:</w:t>
      </w:r>
    </w:p>
    <w:p w14:paraId="22BE1157" w14:textId="6017ACD8" w:rsidR="004E2998" w:rsidRDefault="00EE0AE9" w:rsidP="007D490E">
      <w:pPr>
        <w:pStyle w:val="af8"/>
      </w:pPr>
      <w:r>
        <w:lastRenderedPageBreak/>
        <w:drawing>
          <wp:inline distT="0" distB="0" distL="0" distR="0" wp14:anchorId="074EC372" wp14:editId="536CD2B0">
            <wp:extent cx="6300470" cy="354393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300470" cy="3543935"/>
                    </a:xfrm>
                    <a:prstGeom prst="rect">
                      <a:avLst/>
                    </a:prstGeom>
                  </pic:spPr>
                </pic:pic>
              </a:graphicData>
            </a:graphic>
          </wp:inline>
        </w:drawing>
      </w:r>
      <w:r w:rsidR="007D490E">
        <w:br/>
      </w:r>
      <w:r w:rsidR="004E2998" w:rsidRPr="004E2998">
        <w:t>Окно «Копирование/вставка координат»</w:t>
      </w:r>
    </w:p>
    <w:p w14:paraId="6635EDB6" w14:textId="0342355A" w:rsidR="00CD48A3" w:rsidRDefault="00D50ECC" w:rsidP="00E731FD">
      <w:r>
        <w:t xml:space="preserve">На панели </w:t>
      </w:r>
      <w:r w:rsidRPr="00401588">
        <w:rPr>
          <w:b/>
        </w:rPr>
        <w:t>«Копировать из:»</w:t>
      </w:r>
      <w:r>
        <w:t xml:space="preserve"> находятся все разделы</w:t>
      </w:r>
      <w:r w:rsidR="000E7EC7">
        <w:t xml:space="preserve"> текущего проекта, </w:t>
      </w:r>
      <w:r w:rsidR="00A86617">
        <w:t xml:space="preserve">в </w:t>
      </w:r>
      <w:r w:rsidR="000E7EC7">
        <w:t>которы</w:t>
      </w:r>
      <w:r w:rsidR="00A86617">
        <w:t>х заполнены таблицы с координатами</w:t>
      </w:r>
      <w:r w:rsidR="00CD48A3">
        <w:t>.</w:t>
      </w:r>
    </w:p>
    <w:p w14:paraId="1E057D29" w14:textId="171B6A34" w:rsidR="00CD48A3" w:rsidRDefault="00C37DCD" w:rsidP="00E731FD">
      <w:r>
        <w:t xml:space="preserve">Панель </w:t>
      </w:r>
      <w:r w:rsidRPr="00401588">
        <w:rPr>
          <w:b/>
        </w:rPr>
        <w:t>«Вставить в:»</w:t>
      </w:r>
      <w:r>
        <w:t xml:space="preserve"> содержит </w:t>
      </w:r>
      <w:r w:rsidR="00CD48A3">
        <w:t>текущую таблицу с координатами.</w:t>
      </w:r>
    </w:p>
    <w:p w14:paraId="70ABEDAD" w14:textId="4189C6EC" w:rsidR="00C37DCD" w:rsidRPr="00AE7C1A" w:rsidRDefault="00C37DCD" w:rsidP="00E731FD">
      <w:pPr>
        <w:rPr>
          <w:noProof/>
          <w:szCs w:val="28"/>
        </w:rPr>
      </w:pPr>
      <w:r>
        <w:t xml:space="preserve">Вы можете развернуть все свернутые узлы дерева объектов, нажав </w:t>
      </w:r>
      <w:r w:rsidR="00CD48A3">
        <w:rPr>
          <w:noProof/>
        </w:rPr>
        <w:drawing>
          <wp:inline distT="0" distB="0" distL="0" distR="0" wp14:anchorId="42F5BE7E" wp14:editId="10DB99A9">
            <wp:extent cx="209524" cy="209524"/>
            <wp:effectExtent l="0" t="0" r="635"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09524" cy="209524"/>
                    </a:xfrm>
                    <a:prstGeom prst="rect">
                      <a:avLst/>
                    </a:prstGeom>
                  </pic:spPr>
                </pic:pic>
              </a:graphicData>
            </a:graphic>
          </wp:inline>
        </w:drawing>
      </w:r>
      <w:r w:rsidRPr="00752CFF">
        <w:rPr>
          <w:noProof/>
          <w:szCs w:val="28"/>
        </w:rPr>
        <w:t xml:space="preserve"> – </w:t>
      </w:r>
      <w:r w:rsidR="007D490E">
        <w:rPr>
          <w:noProof/>
          <w:szCs w:val="28"/>
        </w:rPr>
        <w:t>«</w:t>
      </w:r>
      <w:r w:rsidRPr="00752CFF">
        <w:rPr>
          <w:b/>
          <w:noProof/>
          <w:szCs w:val="28"/>
        </w:rPr>
        <w:t>Развернуть все</w:t>
      </w:r>
      <w:r w:rsidR="007D490E">
        <w:rPr>
          <w:b/>
          <w:noProof/>
          <w:szCs w:val="28"/>
        </w:rPr>
        <w:t>»</w:t>
      </w:r>
      <w:r w:rsidRPr="00752CFF">
        <w:rPr>
          <w:noProof/>
          <w:szCs w:val="28"/>
        </w:rPr>
        <w:t xml:space="preserve"> </w:t>
      </w:r>
      <w:r w:rsidR="00974BB5">
        <w:rPr>
          <w:noProof/>
          <w:szCs w:val="28"/>
        </w:rPr>
        <w:t>на панели</w:t>
      </w:r>
      <w:r w:rsidR="00E731FD">
        <w:rPr>
          <w:noProof/>
          <w:szCs w:val="28"/>
        </w:rPr>
        <w:t xml:space="preserve"> инструментов. Чтобы свернуть все развернутые узлы дерева, нажмите </w:t>
      </w:r>
      <w:r w:rsidR="00CD48A3">
        <w:rPr>
          <w:noProof/>
        </w:rPr>
        <w:drawing>
          <wp:inline distT="0" distB="0" distL="0" distR="0" wp14:anchorId="5DA13622" wp14:editId="53A29533">
            <wp:extent cx="209524" cy="209524"/>
            <wp:effectExtent l="0" t="0" r="635"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09524" cy="209524"/>
                    </a:xfrm>
                    <a:prstGeom prst="rect">
                      <a:avLst/>
                    </a:prstGeom>
                  </pic:spPr>
                </pic:pic>
              </a:graphicData>
            </a:graphic>
          </wp:inline>
        </w:drawing>
      </w:r>
      <w:r w:rsidRPr="00752CFF">
        <w:rPr>
          <w:noProof/>
          <w:szCs w:val="28"/>
        </w:rPr>
        <w:t xml:space="preserve"> – </w:t>
      </w:r>
      <w:r w:rsidR="007D490E">
        <w:rPr>
          <w:noProof/>
          <w:szCs w:val="28"/>
        </w:rPr>
        <w:t>«</w:t>
      </w:r>
      <w:r w:rsidRPr="00752CFF">
        <w:rPr>
          <w:b/>
          <w:noProof/>
          <w:szCs w:val="28"/>
        </w:rPr>
        <w:t>Свернуть все</w:t>
      </w:r>
      <w:r w:rsidR="007D490E" w:rsidRPr="007D490E">
        <w:rPr>
          <w:noProof/>
          <w:szCs w:val="28"/>
        </w:rPr>
        <w:t>»</w:t>
      </w:r>
      <w:r w:rsidR="00E731FD">
        <w:rPr>
          <w:noProof/>
          <w:szCs w:val="28"/>
        </w:rPr>
        <w:t>.</w:t>
      </w:r>
    </w:p>
    <w:p w14:paraId="0EC9F319" w14:textId="37A860F7" w:rsidR="00716D70" w:rsidRDefault="00716D70" w:rsidP="00E731FD">
      <w:pPr>
        <w:rPr>
          <w:noProof/>
          <w:szCs w:val="28"/>
        </w:rPr>
      </w:pPr>
      <w:r>
        <w:rPr>
          <w:noProof/>
          <w:szCs w:val="28"/>
        </w:rPr>
        <w:t xml:space="preserve">В нижней части находятся панели с краткими подсказками, как провести копирование. Нажмите </w:t>
      </w:r>
      <w:r w:rsidR="00C464D7">
        <w:rPr>
          <w:noProof/>
        </w:rPr>
        <w:drawing>
          <wp:inline distT="0" distB="0" distL="0" distR="0" wp14:anchorId="519CC549" wp14:editId="1F42B732">
            <wp:extent cx="190476" cy="190476"/>
            <wp:effectExtent l="0" t="0" r="635"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90476" cy="190476"/>
                    </a:xfrm>
                    <a:prstGeom prst="rect">
                      <a:avLst/>
                    </a:prstGeom>
                  </pic:spPr>
                </pic:pic>
              </a:graphicData>
            </a:graphic>
          </wp:inline>
        </w:drawing>
      </w:r>
      <w:r>
        <w:rPr>
          <w:noProof/>
          <w:szCs w:val="28"/>
        </w:rPr>
        <w:t>, чтобы просмотреть их.</w:t>
      </w:r>
    </w:p>
    <w:p w14:paraId="747FB343" w14:textId="77777777" w:rsidR="00A86617" w:rsidRPr="00A86617" w:rsidRDefault="00A86617" w:rsidP="00E731FD">
      <w:pPr>
        <w:rPr>
          <w:noProof/>
          <w:sz w:val="24"/>
          <w:szCs w:val="24"/>
        </w:rPr>
      </w:pPr>
      <w:r w:rsidRPr="00A86617">
        <w:rPr>
          <w:b/>
          <w:i/>
          <w:noProof/>
          <w:sz w:val="24"/>
          <w:szCs w:val="24"/>
        </w:rPr>
        <w:t>Примечание:</w:t>
      </w:r>
      <w:r w:rsidRPr="00A86617">
        <w:rPr>
          <w:noProof/>
          <w:sz w:val="24"/>
          <w:szCs w:val="24"/>
        </w:rPr>
        <w:t xml:space="preserve"> если таблица с координатами не заполнена, раздел отображаться не будет.</w:t>
      </w:r>
    </w:p>
    <w:p w14:paraId="620CFF7C" w14:textId="77777777" w:rsidR="00A86617" w:rsidRDefault="00A86617" w:rsidP="008D5C8F"/>
    <w:p w14:paraId="27B2127D" w14:textId="4A1CC93F" w:rsidR="002D5EBD" w:rsidRDefault="00210FE9" w:rsidP="008D5C8F">
      <w:r w:rsidRPr="00F00715">
        <w:t xml:space="preserve">В левой панели </w:t>
      </w:r>
      <w:r w:rsidR="002D5EBD" w:rsidRPr="00520DB6">
        <w:rPr>
          <w:b/>
        </w:rPr>
        <w:t>«Копировать из:»</w:t>
      </w:r>
      <w:r w:rsidR="002D5EBD">
        <w:t xml:space="preserve"> </w:t>
      </w:r>
      <w:r w:rsidRPr="00F00715">
        <w:t xml:space="preserve">выберите раздел, из таблицы которого необходимо скопировать координаты. </w:t>
      </w:r>
      <w:r w:rsidR="00FE1992">
        <w:t>Выберите объект для вставки, для этого щелкните по нему левой кнопкой мыши:</w:t>
      </w:r>
    </w:p>
    <w:p w14:paraId="757C0219" w14:textId="2076ABA2" w:rsidR="00FE1992" w:rsidRPr="00B85089" w:rsidRDefault="008B30E8" w:rsidP="004D76A4">
      <w:pPr>
        <w:pStyle w:val="af8"/>
      </w:pPr>
      <w:r>
        <w:lastRenderedPageBreak/>
        <w:drawing>
          <wp:inline distT="0" distB="0" distL="0" distR="0" wp14:anchorId="03A323E5" wp14:editId="5D7AC1B1">
            <wp:extent cx="6300470" cy="35439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300470" cy="3543935"/>
                    </a:xfrm>
                    <a:prstGeom prst="rect">
                      <a:avLst/>
                    </a:prstGeom>
                  </pic:spPr>
                </pic:pic>
              </a:graphicData>
            </a:graphic>
          </wp:inline>
        </w:drawing>
      </w:r>
      <w:r w:rsidR="004D76A4">
        <w:br/>
      </w:r>
      <w:r w:rsidR="00E840F6" w:rsidRPr="00E840F6">
        <w:t>Выбор объекта</w:t>
      </w:r>
      <w:r w:rsidR="009E5FC7">
        <w:t xml:space="preserve"> </w:t>
      </w:r>
      <w:r w:rsidR="00E840F6" w:rsidRPr="00E840F6">
        <w:t>«</w:t>
      </w:r>
      <w:r w:rsidR="00886314">
        <w:t>Участок</w:t>
      </w:r>
      <w:r w:rsidR="00E840F6" w:rsidRPr="00E840F6">
        <w:t>»</w:t>
      </w:r>
      <w:r w:rsidR="009E5FC7">
        <w:t xml:space="preserve"> для копирования</w:t>
      </w:r>
      <w:r w:rsidR="004F2C79" w:rsidRPr="004F2C79">
        <w:t xml:space="preserve"> </w:t>
      </w:r>
      <w:r w:rsidR="004F2C79">
        <w:t xml:space="preserve">и </w:t>
      </w:r>
      <w:r w:rsidR="004F2C79" w:rsidRPr="00F374B3">
        <w:t>объекта «</w:t>
      </w:r>
      <w:r w:rsidR="00FC3B28">
        <w:t>Таблица координат</w:t>
      </w:r>
      <w:r w:rsidR="004F2C79" w:rsidRPr="00F374B3">
        <w:t>»</w:t>
      </w:r>
      <w:r w:rsidR="004D76A4">
        <w:t xml:space="preserve"> </w:t>
      </w:r>
      <w:r w:rsidR="004F2C79" w:rsidRPr="00F374B3">
        <w:t>для вставки координат</w:t>
      </w:r>
    </w:p>
    <w:p w14:paraId="31697E3B" w14:textId="77777777" w:rsidR="00D04A3B" w:rsidRPr="00D04A3B" w:rsidRDefault="00D04A3B" w:rsidP="008D5C8F">
      <w:r>
        <w:t xml:space="preserve">Вы можете выбрать несколько объектов для копирования, для этого зажмите клавишу </w:t>
      </w:r>
      <w:r w:rsidRPr="004D76A4">
        <w:rPr>
          <w:rFonts w:ascii="Courier New" w:hAnsi="Courier New" w:cs="Courier New"/>
          <w:b/>
          <w:shd w:val="clear" w:color="auto" w:fill="BFBFBF"/>
          <w:lang w:val="en-US"/>
        </w:rPr>
        <w:t>Shift</w:t>
      </w:r>
      <w:r w:rsidR="004E3986" w:rsidRPr="004E3986">
        <w:t xml:space="preserve"> либо </w:t>
      </w:r>
      <w:r w:rsidR="004E3986" w:rsidRPr="004D76A4">
        <w:rPr>
          <w:rFonts w:ascii="Courier New" w:hAnsi="Courier New" w:cs="Courier New"/>
          <w:b/>
          <w:shd w:val="clear" w:color="auto" w:fill="BFBFBF"/>
          <w:lang w:val="en-US"/>
        </w:rPr>
        <w:t>Ctrl</w:t>
      </w:r>
      <w:r w:rsidRPr="00D04A3B">
        <w:t xml:space="preserve"> </w:t>
      </w:r>
      <w:r>
        <w:t>и выберете необходимые объекты</w:t>
      </w:r>
      <w:r w:rsidR="001D16D3">
        <w:t>, щелкнув по ним левой кнопкой мыши</w:t>
      </w:r>
      <w:r>
        <w:t>.</w:t>
      </w:r>
    </w:p>
    <w:p w14:paraId="371C6EBB" w14:textId="77777777" w:rsidR="00C37DCD" w:rsidRDefault="002D5EBD" w:rsidP="008D5C8F">
      <w:r>
        <w:t>В правой</w:t>
      </w:r>
      <w:r w:rsidR="00836DA3">
        <w:t xml:space="preserve"> </w:t>
      </w:r>
      <w:r>
        <w:t xml:space="preserve">панели </w:t>
      </w:r>
      <w:r w:rsidRPr="00520DB6">
        <w:rPr>
          <w:b/>
        </w:rPr>
        <w:t>«Вставить в:»</w:t>
      </w:r>
      <w:r>
        <w:t xml:space="preserve"> </w:t>
      </w:r>
      <w:r w:rsidR="00FE1992">
        <w:t>выберите</w:t>
      </w:r>
      <w:r w:rsidR="00B85089">
        <w:t xml:space="preserve"> объект для вставки</w:t>
      </w:r>
      <w:r w:rsidR="009E5FC7">
        <w:t xml:space="preserve"> – объект, в который будут вставлены координаты</w:t>
      </w:r>
      <w:r w:rsidR="00F374B3">
        <w:t>, либо объект, в родительский элемент которого будет вставлен новый дочерний элемент</w:t>
      </w:r>
      <w:r w:rsidR="00021EED">
        <w:t xml:space="preserve">. </w:t>
      </w:r>
    </w:p>
    <w:p w14:paraId="58D0D8D8" w14:textId="77777777" w:rsidR="00305E5B" w:rsidRPr="00DB7A81" w:rsidRDefault="00211F7C" w:rsidP="00023365">
      <w:r>
        <w:t>Нажмите кнопку</w:t>
      </w:r>
      <w:r w:rsidR="00C66D89">
        <w:t xml:space="preserve"> </w:t>
      </w:r>
      <w:r w:rsidR="00574BC3">
        <w:rPr>
          <w:noProof/>
        </w:rPr>
        <w:drawing>
          <wp:inline distT="0" distB="0" distL="0" distR="0" wp14:anchorId="6FAAF15D" wp14:editId="49659CE9">
            <wp:extent cx="327660" cy="284480"/>
            <wp:effectExtent l="19050" t="0" r="0" b="0"/>
            <wp:docPr id="203"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241"/>
                    <a:srcRect/>
                    <a:stretch>
                      <a:fillRect/>
                    </a:stretch>
                  </pic:blipFill>
                  <pic:spPr bwMode="auto">
                    <a:xfrm>
                      <a:off x="0" y="0"/>
                      <a:ext cx="327660" cy="284480"/>
                    </a:xfrm>
                    <a:prstGeom prst="rect">
                      <a:avLst/>
                    </a:prstGeom>
                    <a:noFill/>
                    <a:ln w="9525">
                      <a:noFill/>
                      <a:miter lim="800000"/>
                      <a:headEnd/>
                      <a:tailEnd/>
                    </a:ln>
                  </pic:spPr>
                </pic:pic>
              </a:graphicData>
            </a:graphic>
          </wp:inline>
        </w:drawing>
      </w:r>
      <w:r w:rsidR="00C66D89">
        <w:t xml:space="preserve"> – </w:t>
      </w:r>
      <w:r w:rsidR="004D76A4">
        <w:t>«</w:t>
      </w:r>
      <w:r w:rsidR="00C66D89" w:rsidRPr="00C66D89">
        <w:rPr>
          <w:b/>
        </w:rPr>
        <w:t>Скопировать объект(ы)</w:t>
      </w:r>
      <w:r w:rsidR="004D76A4" w:rsidRPr="004D76A4">
        <w:t>»</w:t>
      </w:r>
      <w:r w:rsidR="004D76A4">
        <w:t>.</w:t>
      </w:r>
    </w:p>
    <w:p w14:paraId="5F1BB94C" w14:textId="77777777" w:rsidR="002F6480" w:rsidRPr="00023365" w:rsidRDefault="00900F3A" w:rsidP="00D36F7A">
      <w:r>
        <w:t>Если г</w:t>
      </w:r>
      <w:r w:rsidR="002F6480">
        <w:t>алочка «</w:t>
      </w:r>
      <w:r w:rsidR="002F6480" w:rsidRPr="002F6480">
        <w:rPr>
          <w:b/>
        </w:rPr>
        <w:t>Показывать параметры копирования</w:t>
      </w:r>
      <w:r w:rsidR="002F6480">
        <w:t xml:space="preserve">» </w:t>
      </w:r>
      <w:r w:rsidR="00023365">
        <w:t>установлена</w:t>
      </w:r>
      <w:r>
        <w:t xml:space="preserve">, то </w:t>
      </w:r>
      <w:r w:rsidR="002F6480">
        <w:t>при копировании будет показываться окно</w:t>
      </w:r>
      <w:r w:rsidR="00561175">
        <w:t xml:space="preserve"> настроек, где Вы можете преобразовать типы исходных объектов</w:t>
      </w:r>
      <w:r w:rsidR="00337D65">
        <w:t>.</w:t>
      </w:r>
      <w:r w:rsidR="00D5312E">
        <w:t xml:space="preserve"> Если копирование проводится в графический раздел, также будут предложены настройки цвета и типа для точек и линий.</w:t>
      </w:r>
    </w:p>
    <w:p w14:paraId="45A088DA" w14:textId="066F4116" w:rsidR="00DB7A81" w:rsidRDefault="002A7298" w:rsidP="004D76A4">
      <w:pPr>
        <w:pStyle w:val="af8"/>
      </w:pPr>
      <w:r>
        <w:lastRenderedPageBreak/>
        <w:drawing>
          <wp:inline distT="0" distB="0" distL="0" distR="0" wp14:anchorId="75209C51" wp14:editId="5A4168EA">
            <wp:extent cx="4733333" cy="42000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733333" cy="4200000"/>
                    </a:xfrm>
                    <a:prstGeom prst="rect">
                      <a:avLst/>
                    </a:prstGeom>
                  </pic:spPr>
                </pic:pic>
              </a:graphicData>
            </a:graphic>
          </wp:inline>
        </w:drawing>
      </w:r>
      <w:r w:rsidR="004D76A4">
        <w:br/>
      </w:r>
      <w:r w:rsidR="00716D70">
        <w:t>Окно «Настройки копирования</w:t>
      </w:r>
      <w:r w:rsidR="00017627">
        <w:t>»</w:t>
      </w:r>
      <w:r w:rsidR="00510641">
        <w:t>, копирование в графический раздел</w:t>
      </w:r>
    </w:p>
    <w:p w14:paraId="3AAEF0C8" w14:textId="77777777" w:rsidR="003A7BC7" w:rsidRPr="00490BC3" w:rsidRDefault="00C36F4C" w:rsidP="005E7DFD">
      <w:pPr>
        <w:pStyle w:val="af4"/>
      </w:pPr>
      <w:r>
        <w:t>Вы можете преобразовать копируемые объекты</w:t>
      </w:r>
      <w:r w:rsidR="00992AE7">
        <w:t>,</w:t>
      </w:r>
      <w:r w:rsidR="00857C65">
        <w:t xml:space="preserve"> </w:t>
      </w:r>
      <w:r w:rsidR="00992AE7">
        <w:t>д</w:t>
      </w:r>
      <w:r w:rsidR="00857C65">
        <w:t xml:space="preserve">ля этого выберите из выпадающего списка в столбце </w:t>
      </w:r>
      <w:r w:rsidR="00857C65" w:rsidRPr="00520DB6">
        <w:rPr>
          <w:b/>
        </w:rPr>
        <w:t>«Преобразовать в:»</w:t>
      </w:r>
      <w:r w:rsidR="00857C65">
        <w:t xml:space="preserve"> </w:t>
      </w:r>
      <w:r w:rsidR="00992AE7">
        <w:t xml:space="preserve">необходимый тип </w:t>
      </w:r>
      <w:r w:rsidR="00857C65">
        <w:t>объект</w:t>
      </w:r>
      <w:r w:rsidR="00992AE7">
        <w:t xml:space="preserve">а. </w:t>
      </w:r>
      <w:r w:rsidR="00566CD4">
        <w:t xml:space="preserve">В выпадающем списке будут указаны все возможные объекты, в которые можно преобразовать </w:t>
      </w:r>
      <w:r w:rsidR="00566CD4" w:rsidRPr="005E7DFD">
        <w:t>исходный</w:t>
      </w:r>
      <w:r w:rsidR="00566CD4">
        <w:t xml:space="preserve"> объект.</w:t>
      </w:r>
    </w:p>
    <w:p w14:paraId="6457FD79" w14:textId="77777777" w:rsidR="002F3F0F" w:rsidRPr="00855D0A" w:rsidRDefault="002F3F0F" w:rsidP="00855D0A">
      <w:pPr>
        <w:pStyle w:val="af4"/>
      </w:pPr>
    </w:p>
    <w:p w14:paraId="1EA3FC7A" w14:textId="77777777" w:rsidR="00FA59B1" w:rsidRPr="006376CA" w:rsidRDefault="00FA59B1" w:rsidP="006376CA">
      <w:pPr>
        <w:pStyle w:val="4"/>
      </w:pPr>
      <w:bookmarkStart w:id="98" w:name="_Toc465757119"/>
      <w:bookmarkStart w:id="99" w:name="_Toc446073890"/>
      <w:r w:rsidRPr="006376CA">
        <w:t xml:space="preserve">Режим </w:t>
      </w:r>
      <w:r w:rsidR="00FE60FF" w:rsidRPr="006376CA">
        <w:t>таблицы</w:t>
      </w:r>
    </w:p>
    <w:p w14:paraId="14198EEB" w14:textId="77777777" w:rsidR="00FA59B1" w:rsidRPr="00490BC3" w:rsidRDefault="000A372B" w:rsidP="00490BC3">
      <w:pPr>
        <w:pStyle w:val="af4"/>
      </w:pPr>
      <w:r>
        <w:t xml:space="preserve">В режиме таблицы отсутствует дерево объектов. </w:t>
      </w:r>
      <w:r w:rsidR="005E3070">
        <w:t>Вы можете вводить координаты</w:t>
      </w:r>
      <w:r w:rsidR="00FB0425">
        <w:t xml:space="preserve"> как в обычном «</w:t>
      </w:r>
      <w:r w:rsidR="00FB0425" w:rsidRPr="00E85AAB">
        <w:rPr>
          <w:b/>
        </w:rPr>
        <w:t>Полигоне</w:t>
      </w:r>
      <w:r w:rsidR="00FB0425">
        <w:t xml:space="preserve">»: сначала </w:t>
      </w:r>
      <w:r w:rsidR="00AB5D5C">
        <w:t xml:space="preserve">в строке </w:t>
      </w:r>
      <w:r w:rsidR="00FB0425">
        <w:t>указывается обозначение объекта, затем</w:t>
      </w:r>
      <w:r w:rsidR="00AB5D5C">
        <w:t xml:space="preserve"> в следующей строке обозначение конт</w:t>
      </w:r>
      <w:r w:rsidR="00D10FE9">
        <w:t>ура</w:t>
      </w:r>
      <w:r w:rsidR="00F32362">
        <w:t>, далее вносятся координаты объекта.</w:t>
      </w:r>
    </w:p>
    <w:p w14:paraId="338C827F" w14:textId="2CD5B4ED" w:rsidR="004D1955" w:rsidRPr="00E85AAB" w:rsidRDefault="008E3CD3" w:rsidP="00E85AAB">
      <w:pPr>
        <w:pStyle w:val="af8"/>
      </w:pPr>
      <w:r>
        <w:lastRenderedPageBreak/>
        <w:drawing>
          <wp:inline distT="0" distB="0" distL="0" distR="0" wp14:anchorId="1D8AC5D6" wp14:editId="0169C139">
            <wp:extent cx="6300470" cy="34417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300470" cy="3441700"/>
                    </a:xfrm>
                    <a:prstGeom prst="rect">
                      <a:avLst/>
                    </a:prstGeom>
                  </pic:spPr>
                </pic:pic>
              </a:graphicData>
            </a:graphic>
          </wp:inline>
        </w:drawing>
      </w:r>
      <w:r w:rsidR="00E85AAB" w:rsidRPr="00E85AAB">
        <w:br/>
      </w:r>
      <w:r w:rsidR="004D1955" w:rsidRPr="004D1955">
        <w:t>Режим таблицы</w:t>
      </w:r>
    </w:p>
    <w:p w14:paraId="307713A9" w14:textId="77777777" w:rsidR="00FA59B1" w:rsidRPr="008E3CD3" w:rsidRDefault="00FA59B1" w:rsidP="008E3CD3">
      <w:pPr>
        <w:pStyle w:val="af4"/>
      </w:pPr>
    </w:p>
    <w:p w14:paraId="633A05D8" w14:textId="77777777" w:rsidR="00AF5287" w:rsidRDefault="00AF5287" w:rsidP="00AF5287">
      <w:pPr>
        <w:pStyle w:val="3"/>
      </w:pPr>
      <w:bookmarkStart w:id="100" w:name="_Копирование_и_вставка_1"/>
      <w:bookmarkStart w:id="101" w:name="_Toc465757120"/>
      <w:bookmarkStart w:id="102" w:name="_Toc23509837"/>
      <w:bookmarkEnd w:id="98"/>
      <w:bookmarkEnd w:id="100"/>
      <w:r w:rsidRPr="00AF5287">
        <w:t>Копирование и вставка</w:t>
      </w:r>
      <w:bookmarkEnd w:id="101"/>
      <w:bookmarkEnd w:id="102"/>
    </w:p>
    <w:p w14:paraId="43FF2C4D" w14:textId="77777777" w:rsidR="002911EF" w:rsidRPr="00A81C39" w:rsidRDefault="00BF21CC" w:rsidP="00A81C39">
      <w:pPr>
        <w:pStyle w:val="af4"/>
      </w:pPr>
      <w:r>
        <w:t>Для копирования информации в программе предусмотрены различные функции.</w:t>
      </w:r>
    </w:p>
    <w:p w14:paraId="2F5350FA" w14:textId="58BD8E7B" w:rsidR="00BA35CA" w:rsidRPr="00A81C39" w:rsidRDefault="00BF21CC" w:rsidP="00A81C39">
      <w:pPr>
        <w:pStyle w:val="af4"/>
      </w:pPr>
      <w:r>
        <w:t>Вы можете использовать стандартную функцию копирования с использованием буфера обмена</w:t>
      </w:r>
      <w:r w:rsidR="00D702C7">
        <w:t>. На ленте на вкладке «</w:t>
      </w:r>
      <w:r w:rsidR="00D702C7" w:rsidRPr="00DF0723">
        <w:rPr>
          <w:b/>
        </w:rPr>
        <w:t>Главная</w:t>
      </w:r>
      <w:r w:rsidR="00D702C7">
        <w:t>»</w:t>
      </w:r>
      <w:r w:rsidR="00266E67">
        <w:t xml:space="preserve"> </w:t>
      </w:r>
      <w:r w:rsidR="00DF0723">
        <w:t>н</w:t>
      </w:r>
      <w:r w:rsidR="00D702C7">
        <w:t>а панели «</w:t>
      </w:r>
      <w:r w:rsidR="00D702C7" w:rsidRPr="00227ADE">
        <w:rPr>
          <w:b/>
        </w:rPr>
        <w:t>Буфер обмена</w:t>
      </w:r>
      <w:r w:rsidR="00D702C7">
        <w:t xml:space="preserve">» располагаются основные команды для работы с буфером обмена: </w:t>
      </w:r>
      <w:r w:rsidR="0010715E">
        <w:rPr>
          <w:noProof/>
        </w:rPr>
        <w:drawing>
          <wp:inline distT="0" distB="0" distL="0" distR="0" wp14:anchorId="7B0FE0EB" wp14:editId="59FDA346">
            <wp:extent cx="514286" cy="628571"/>
            <wp:effectExtent l="0" t="0" r="63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14286" cy="628571"/>
                    </a:xfrm>
                    <a:prstGeom prst="rect">
                      <a:avLst/>
                    </a:prstGeom>
                  </pic:spPr>
                </pic:pic>
              </a:graphicData>
            </a:graphic>
          </wp:inline>
        </w:drawing>
      </w:r>
      <w:r w:rsidR="00A81C39" w:rsidRPr="00A81C39">
        <w:t xml:space="preserve"> (</w:t>
      </w:r>
      <w:r w:rsidR="00A81C39" w:rsidRPr="00A81C39">
        <w:rPr>
          <w:rFonts w:ascii="Courier New" w:hAnsi="Courier New" w:cs="Courier New"/>
          <w:b/>
          <w:lang w:val="en-US"/>
        </w:rPr>
        <w:t>Ctrl</w:t>
      </w:r>
      <w:r w:rsidR="00A81C39" w:rsidRPr="00A81C39">
        <w:t xml:space="preserve"> + </w:t>
      </w:r>
      <w:r w:rsidR="00A81C39" w:rsidRPr="00A81C39">
        <w:rPr>
          <w:rFonts w:ascii="Courier New" w:hAnsi="Courier New" w:cs="Courier New"/>
          <w:b/>
          <w:lang w:val="en-US"/>
        </w:rPr>
        <w:t>V</w:t>
      </w:r>
      <w:r w:rsidR="00A81C39" w:rsidRPr="00A81C39">
        <w:t>)</w:t>
      </w:r>
      <w:r w:rsidR="00D702C7">
        <w:t>,</w:t>
      </w:r>
      <w:r w:rsidR="00A36517" w:rsidRPr="00A36517">
        <w:t xml:space="preserve"> </w:t>
      </w:r>
      <w:r w:rsidR="0010715E">
        <w:rPr>
          <w:noProof/>
        </w:rPr>
        <w:drawing>
          <wp:inline distT="0" distB="0" distL="0" distR="0" wp14:anchorId="1FDCC617" wp14:editId="726DA98A">
            <wp:extent cx="209524" cy="209524"/>
            <wp:effectExtent l="0" t="0" r="635"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9524" cy="209524"/>
                    </a:xfrm>
                    <a:prstGeom prst="rect">
                      <a:avLst/>
                    </a:prstGeom>
                  </pic:spPr>
                </pic:pic>
              </a:graphicData>
            </a:graphic>
          </wp:inline>
        </w:drawing>
      </w:r>
      <w:r w:rsidR="00A36517">
        <w:rPr>
          <w:noProof/>
        </w:rPr>
        <w:t xml:space="preserve"> – </w:t>
      </w:r>
      <w:r w:rsidR="00A36517" w:rsidRPr="005843E5">
        <w:rPr>
          <w:b/>
          <w:noProof/>
        </w:rPr>
        <w:t>Копировать (</w:t>
      </w:r>
      <w:r w:rsidR="00A36517" w:rsidRPr="00A81C39">
        <w:rPr>
          <w:rFonts w:ascii="Courier New" w:hAnsi="Courier New" w:cs="Courier New"/>
          <w:b/>
          <w:noProof/>
          <w:lang w:val="en-US"/>
        </w:rPr>
        <w:t>Ctrl</w:t>
      </w:r>
      <w:r w:rsidR="00A36517" w:rsidRPr="005843E5">
        <w:rPr>
          <w:b/>
          <w:noProof/>
        </w:rPr>
        <w:t xml:space="preserve"> + </w:t>
      </w:r>
      <w:r w:rsidR="00A36517" w:rsidRPr="00A81C39">
        <w:rPr>
          <w:rFonts w:ascii="Courier New" w:hAnsi="Courier New" w:cs="Courier New"/>
          <w:b/>
          <w:noProof/>
          <w:lang w:val="en-US"/>
        </w:rPr>
        <w:t>C</w:t>
      </w:r>
      <w:r w:rsidR="00A36517" w:rsidRPr="005843E5">
        <w:rPr>
          <w:b/>
          <w:noProof/>
        </w:rPr>
        <w:t>)</w:t>
      </w:r>
      <w:r w:rsidR="00A36517">
        <w:t xml:space="preserve">, </w:t>
      </w:r>
      <w:r w:rsidR="0010715E">
        <w:rPr>
          <w:noProof/>
        </w:rPr>
        <w:drawing>
          <wp:inline distT="0" distB="0" distL="0" distR="0" wp14:anchorId="02A43809" wp14:editId="740E0FA9">
            <wp:extent cx="209524" cy="209524"/>
            <wp:effectExtent l="0" t="0" r="635"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09524" cy="209524"/>
                    </a:xfrm>
                    <a:prstGeom prst="rect">
                      <a:avLst/>
                    </a:prstGeom>
                  </pic:spPr>
                </pic:pic>
              </a:graphicData>
            </a:graphic>
          </wp:inline>
        </w:drawing>
      </w:r>
      <w:r w:rsidR="00A36517">
        <w:rPr>
          <w:noProof/>
        </w:rPr>
        <w:t xml:space="preserve"> – </w:t>
      </w:r>
      <w:r w:rsidR="00A36517" w:rsidRPr="005843E5">
        <w:rPr>
          <w:b/>
          <w:noProof/>
        </w:rPr>
        <w:t>Вырезать (</w:t>
      </w:r>
      <w:r w:rsidR="00A36517" w:rsidRPr="00A81C39">
        <w:rPr>
          <w:rFonts w:ascii="Courier New" w:hAnsi="Courier New" w:cs="Courier New"/>
          <w:b/>
          <w:noProof/>
          <w:lang w:val="en-US"/>
        </w:rPr>
        <w:t>Ctrl</w:t>
      </w:r>
      <w:r w:rsidR="00A36517" w:rsidRPr="005843E5">
        <w:rPr>
          <w:b/>
          <w:noProof/>
        </w:rPr>
        <w:t xml:space="preserve"> + </w:t>
      </w:r>
      <w:r w:rsidR="00A36517" w:rsidRPr="00A81C39">
        <w:rPr>
          <w:rFonts w:ascii="Courier New" w:hAnsi="Courier New" w:cs="Courier New"/>
          <w:b/>
          <w:noProof/>
          <w:lang w:val="en-US"/>
        </w:rPr>
        <w:t>X</w:t>
      </w:r>
      <w:r w:rsidR="00A36517" w:rsidRPr="005843E5">
        <w:rPr>
          <w:b/>
          <w:noProof/>
        </w:rPr>
        <w:t>)</w:t>
      </w:r>
      <w:r w:rsidR="00A36517">
        <w:t xml:space="preserve"> и</w:t>
      </w:r>
      <w:r w:rsidR="00A36517" w:rsidRPr="0005539B">
        <w:rPr>
          <w:noProof/>
        </w:rPr>
        <w:t xml:space="preserve"> </w:t>
      </w:r>
      <w:r w:rsidR="0010715E">
        <w:rPr>
          <w:noProof/>
        </w:rPr>
        <w:drawing>
          <wp:inline distT="0" distB="0" distL="0" distR="0" wp14:anchorId="036F9E67" wp14:editId="5A7BC266">
            <wp:extent cx="209524" cy="209524"/>
            <wp:effectExtent l="0" t="0" r="63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9524" cy="209524"/>
                    </a:xfrm>
                    <a:prstGeom prst="rect">
                      <a:avLst/>
                    </a:prstGeom>
                  </pic:spPr>
                </pic:pic>
              </a:graphicData>
            </a:graphic>
          </wp:inline>
        </w:drawing>
      </w:r>
      <w:r w:rsidR="00A36517">
        <w:rPr>
          <w:noProof/>
        </w:rPr>
        <w:t xml:space="preserve"> – </w:t>
      </w:r>
      <w:r w:rsidR="00A36517" w:rsidRPr="005843E5">
        <w:rPr>
          <w:b/>
          <w:noProof/>
        </w:rPr>
        <w:t>Отменить (</w:t>
      </w:r>
      <w:r w:rsidR="00A36517" w:rsidRPr="00A81C39">
        <w:rPr>
          <w:rFonts w:ascii="Courier New" w:hAnsi="Courier New" w:cs="Courier New"/>
          <w:b/>
          <w:noProof/>
          <w:lang w:val="en-US"/>
        </w:rPr>
        <w:t>Ctrl</w:t>
      </w:r>
      <w:r w:rsidR="00A36517" w:rsidRPr="005843E5">
        <w:rPr>
          <w:b/>
          <w:noProof/>
        </w:rPr>
        <w:t xml:space="preserve"> + </w:t>
      </w:r>
      <w:r w:rsidR="00A36517" w:rsidRPr="00A81C39">
        <w:rPr>
          <w:rFonts w:ascii="Courier New" w:hAnsi="Courier New" w:cs="Courier New"/>
          <w:b/>
          <w:noProof/>
          <w:lang w:val="en-US"/>
        </w:rPr>
        <w:t>Z</w:t>
      </w:r>
      <w:r w:rsidR="00A36517" w:rsidRPr="005843E5">
        <w:rPr>
          <w:b/>
          <w:noProof/>
        </w:rPr>
        <w:t>)</w:t>
      </w:r>
      <w:r w:rsidR="00A36517" w:rsidRPr="00A36517">
        <w:t>.</w:t>
      </w:r>
    </w:p>
    <w:p w14:paraId="2A5659D8" w14:textId="77777777" w:rsidR="00A81C39" w:rsidRPr="00A81C39" w:rsidRDefault="00A81C39" w:rsidP="00A81C39">
      <w:pPr>
        <w:pStyle w:val="af4"/>
      </w:pPr>
    </w:p>
    <w:p w14:paraId="4DC170D6" w14:textId="506B5D2B" w:rsidR="00792410" w:rsidRDefault="00792410" w:rsidP="00A81C39">
      <w:pPr>
        <w:pStyle w:val="af4"/>
      </w:pPr>
      <w:r>
        <w:t>Для копирования информации из одной вкладки множественного раздела (например, раздел «</w:t>
      </w:r>
      <w:r>
        <w:rPr>
          <w:b/>
        </w:rPr>
        <w:t>ОКС</w:t>
      </w:r>
      <w:r>
        <w:t xml:space="preserve">») в другую в программе предусмотрена кнопка </w:t>
      </w:r>
      <w:r w:rsidR="00646D65">
        <w:rPr>
          <w:noProof/>
        </w:rPr>
        <w:drawing>
          <wp:inline distT="0" distB="0" distL="0" distR="0" wp14:anchorId="40564A42" wp14:editId="58DDB492">
            <wp:extent cx="1295238" cy="209524"/>
            <wp:effectExtent l="0" t="0" r="635"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95238" cy="209524"/>
                    </a:xfrm>
                    <a:prstGeom prst="rect">
                      <a:avLst/>
                    </a:prstGeom>
                  </pic:spPr>
                </pic:pic>
              </a:graphicData>
            </a:graphic>
          </wp:inline>
        </w:drawing>
      </w:r>
      <w:r>
        <w:t xml:space="preserve"> на ленте на вкладке «</w:t>
      </w:r>
      <w:r w:rsidRPr="005B6E95">
        <w:rPr>
          <w:b/>
        </w:rPr>
        <w:t>Главная</w:t>
      </w:r>
      <w:r>
        <w:t xml:space="preserve">». Для этого поставьте курсор в </w:t>
      </w:r>
      <w:r>
        <w:lastRenderedPageBreak/>
        <w:t>новом разделе в поле или в таблицу, нажмите на данную кнопку и выберите, из какой вкладки вставить данные.</w:t>
      </w:r>
    </w:p>
    <w:p w14:paraId="11129285" w14:textId="12E35E33" w:rsidR="00792410" w:rsidRPr="008E3CD3" w:rsidRDefault="00646D65" w:rsidP="008E3CD3">
      <w:pPr>
        <w:pStyle w:val="af8"/>
      </w:pPr>
      <w:r>
        <w:drawing>
          <wp:inline distT="0" distB="0" distL="0" distR="0" wp14:anchorId="37A17490" wp14:editId="4C6525FF">
            <wp:extent cx="3828571" cy="1533333"/>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828571" cy="1533333"/>
                    </a:xfrm>
                    <a:prstGeom prst="rect">
                      <a:avLst/>
                    </a:prstGeom>
                  </pic:spPr>
                </pic:pic>
              </a:graphicData>
            </a:graphic>
          </wp:inline>
        </w:drawing>
      </w:r>
      <w:r w:rsidR="00A81C39" w:rsidRPr="00A81C39">
        <w:br/>
      </w:r>
      <w:r w:rsidR="00792410" w:rsidRPr="001470CD">
        <w:t>Выбор разде</w:t>
      </w:r>
      <w:r w:rsidR="00792410">
        <w:t>ла, из которого вставить данные</w:t>
      </w:r>
    </w:p>
    <w:p w14:paraId="108BA474" w14:textId="77777777" w:rsidR="00792410" w:rsidRPr="008E3CD3" w:rsidRDefault="00792410" w:rsidP="008E3CD3">
      <w:pPr>
        <w:pStyle w:val="af4"/>
      </w:pPr>
    </w:p>
    <w:p w14:paraId="5830A917" w14:textId="77777777" w:rsidR="007471D0" w:rsidRDefault="007471D0" w:rsidP="007471D0">
      <w:pPr>
        <w:pStyle w:val="3"/>
      </w:pPr>
      <w:bookmarkStart w:id="103" w:name="_Реквизиты,_заполняемые_из_1"/>
      <w:bookmarkStart w:id="104" w:name="_Адресный_классификатор_ФИАС_2"/>
      <w:bookmarkStart w:id="105" w:name="_Работа_с_шаблонами"/>
      <w:bookmarkStart w:id="106" w:name="_Toc465757158"/>
      <w:bookmarkStart w:id="107" w:name="_Toc23509838"/>
      <w:bookmarkStart w:id="108" w:name="_Toc465757125"/>
      <w:bookmarkEnd w:id="103"/>
      <w:bookmarkEnd w:id="104"/>
      <w:bookmarkEnd w:id="105"/>
      <w:r>
        <w:t>Работа с шаблонами</w:t>
      </w:r>
      <w:bookmarkEnd w:id="106"/>
      <w:bookmarkEnd w:id="107"/>
    </w:p>
    <w:p w14:paraId="5DD3C4F9" w14:textId="77777777" w:rsidR="007471D0" w:rsidRDefault="007471D0" w:rsidP="005E7DFD">
      <w:pPr>
        <w:pStyle w:val="af4"/>
      </w:pPr>
      <w:r>
        <w:t>Для заполнения</w:t>
      </w:r>
      <w:r w:rsidRPr="00A7689F">
        <w:t xml:space="preserve"> </w:t>
      </w:r>
      <w:r>
        <w:t xml:space="preserve">некоторых реквизитов градостроительного плана (например, поле </w:t>
      </w:r>
      <w:r w:rsidRPr="00A7689F">
        <w:t>«</w:t>
      </w:r>
      <w:r>
        <w:rPr>
          <w:b/>
        </w:rPr>
        <w:t>План подготовлен</w:t>
      </w:r>
      <w:r w:rsidRPr="00A7689F">
        <w:rPr>
          <w:b/>
        </w:rPr>
        <w:t>»</w:t>
      </w:r>
      <w:r w:rsidRPr="00705EE1">
        <w:t xml:space="preserve"> в</w:t>
      </w:r>
      <w:r>
        <w:t xml:space="preserve"> разделе </w:t>
      </w:r>
      <w:r w:rsidRPr="00C46C21">
        <w:rPr>
          <w:b/>
        </w:rPr>
        <w:t>«Титульный»</w:t>
      </w:r>
      <w:r>
        <w:t xml:space="preserve"> и др.) в программе предусмотрены шаблоны.</w:t>
      </w:r>
    </w:p>
    <w:p w14:paraId="20387AB2" w14:textId="78614380" w:rsidR="007471D0" w:rsidRDefault="007471D0" w:rsidP="005E7DFD">
      <w:pPr>
        <w:pStyle w:val="af4"/>
      </w:pPr>
      <w:r>
        <w:t xml:space="preserve">Для того чтобы заполнить подобный реквизит, поставьте курсор в </w:t>
      </w:r>
      <w:r w:rsidR="008703EF" w:rsidRPr="008703EF">
        <w:rPr>
          <w:shd w:val="clear" w:color="auto" w:fill="FFFF99"/>
        </w:rPr>
        <w:t>светло</w:t>
      </w:r>
      <w:r w:rsidR="008703EF" w:rsidRPr="008703EF">
        <w:rPr>
          <w:b/>
          <w:shd w:val="clear" w:color="auto" w:fill="FFFF99"/>
        </w:rPr>
        <w:t>-</w:t>
      </w:r>
      <w:r w:rsidRPr="008703EF">
        <w:rPr>
          <w:shd w:val="clear" w:color="auto" w:fill="FFFF99"/>
        </w:rPr>
        <w:t>желтом</w:t>
      </w:r>
      <w:r>
        <w:t xml:space="preserve"> поле </w:t>
      </w:r>
      <w:r w:rsidRPr="00A7689F">
        <w:t>«</w:t>
      </w:r>
      <w:r w:rsidR="00C209A7" w:rsidRPr="00C209A7">
        <w:rPr>
          <w:b/>
        </w:rPr>
        <w:t>Градостроительный п</w:t>
      </w:r>
      <w:r>
        <w:rPr>
          <w:b/>
        </w:rPr>
        <w:t>лан подготовлен</w:t>
      </w:r>
      <w:r w:rsidRPr="00363BD4">
        <w:t>»</w:t>
      </w:r>
      <w:r>
        <w:t xml:space="preserve"> (раздел </w:t>
      </w:r>
      <w:r w:rsidRPr="00C46C21">
        <w:rPr>
          <w:b/>
        </w:rPr>
        <w:t>«Титульный»</w:t>
      </w:r>
      <w:r>
        <w:t xml:space="preserve">), нажмите кнопку </w:t>
      </w:r>
      <w:r w:rsidR="00C209A7">
        <w:rPr>
          <w:noProof/>
        </w:rPr>
        <w:drawing>
          <wp:inline distT="0" distB="0" distL="0" distR="0" wp14:anchorId="1B80BA91" wp14:editId="5F6F831F">
            <wp:extent cx="628571" cy="628571"/>
            <wp:effectExtent l="0" t="0" r="635" b="6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8703EF">
        <w:t xml:space="preserve"> </w:t>
      </w:r>
      <w:r>
        <w:t xml:space="preserve">на </w:t>
      </w:r>
      <w:r w:rsidRPr="005E7DFD">
        <w:t>ленте</w:t>
      </w:r>
      <w:r>
        <w:t xml:space="preserve"> на вкладке «</w:t>
      </w:r>
      <w:r w:rsidRPr="008703EF">
        <w:rPr>
          <w:b/>
        </w:rPr>
        <w:t>Главная</w:t>
      </w:r>
      <w:r>
        <w:t>». Выберите нужный шаблон из выпадающего списка, щелкнув по нему левой кнопкой мыши. Поле будет заполнено автоматически.</w:t>
      </w:r>
    </w:p>
    <w:p w14:paraId="7FF65615" w14:textId="77777777" w:rsidR="00C209A7" w:rsidRDefault="00C209A7" w:rsidP="007471D0"/>
    <w:p w14:paraId="0E82D175" w14:textId="77777777" w:rsidR="0054137A" w:rsidRDefault="00C209A7" w:rsidP="007471D0">
      <w:r>
        <w:t>Е</w:t>
      </w:r>
      <w:r w:rsidR="007471D0">
        <w:t>сли Вам не подходят предлагаемы</w:t>
      </w:r>
      <w:r w:rsidR="00C922FE">
        <w:t>е программой шаблоны, Вы можете</w:t>
      </w:r>
      <w:r w:rsidR="007471D0">
        <w:t xml:space="preserve"> либо отредактировать существующие шаблоны, либо создать новы</w:t>
      </w:r>
      <w:r w:rsidR="0054137A">
        <w:t>е</w:t>
      </w:r>
      <w:r w:rsidR="007471D0">
        <w:t xml:space="preserve">. </w:t>
      </w:r>
    </w:p>
    <w:p w14:paraId="31C7CA45" w14:textId="41EA4D49" w:rsidR="007471D0" w:rsidRDefault="0054137A" w:rsidP="005E7DFD">
      <w:pPr>
        <w:pStyle w:val="af4"/>
      </w:pPr>
      <w:r>
        <w:t>П</w:t>
      </w:r>
      <w:r w:rsidR="007471D0">
        <w:t xml:space="preserve">оставьте курсор в нужное поле, нажмите кнопку </w:t>
      </w:r>
      <w:r w:rsidR="00C209A7">
        <w:rPr>
          <w:noProof/>
        </w:rPr>
        <w:drawing>
          <wp:inline distT="0" distB="0" distL="0" distR="0" wp14:anchorId="241DF6B9" wp14:editId="54063425">
            <wp:extent cx="628571" cy="628571"/>
            <wp:effectExtent l="0" t="0" r="63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7471D0">
        <w:t xml:space="preserve"> и выберите </w:t>
      </w:r>
      <w:r>
        <w:t>функцию</w:t>
      </w:r>
      <w:r w:rsidR="007471D0">
        <w:t xml:space="preserve"> «</w:t>
      </w:r>
      <w:r w:rsidR="007471D0" w:rsidRPr="00150517">
        <w:rPr>
          <w:b/>
        </w:rPr>
        <w:t>Редактировать шаблон</w:t>
      </w:r>
      <w:r w:rsidR="007471D0">
        <w:t>»:</w:t>
      </w:r>
    </w:p>
    <w:p w14:paraId="58A7771B" w14:textId="117A775F" w:rsidR="007471D0" w:rsidRPr="00150517" w:rsidRDefault="0054137A" w:rsidP="008703EF">
      <w:pPr>
        <w:pStyle w:val="af8"/>
      </w:pPr>
      <w:r>
        <w:lastRenderedPageBreak/>
        <w:drawing>
          <wp:inline distT="0" distB="0" distL="0" distR="0" wp14:anchorId="2588B246" wp14:editId="0D0B6143">
            <wp:extent cx="6300470" cy="463486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300470" cy="4634865"/>
                    </a:xfrm>
                    <a:prstGeom prst="rect">
                      <a:avLst/>
                    </a:prstGeom>
                  </pic:spPr>
                </pic:pic>
              </a:graphicData>
            </a:graphic>
          </wp:inline>
        </w:drawing>
      </w:r>
      <w:r w:rsidR="008703EF">
        <w:br/>
      </w:r>
      <w:r w:rsidR="007471D0" w:rsidRPr="00150517">
        <w:t>Раздел «Титульный», выбор</w:t>
      </w:r>
      <w:r w:rsidR="007471D0">
        <w:t xml:space="preserve"> </w:t>
      </w:r>
      <w:r>
        <w:t>функции</w:t>
      </w:r>
      <w:r w:rsidR="007471D0">
        <w:t xml:space="preserve"> «Редактировать шаблон»</w:t>
      </w:r>
    </w:p>
    <w:p w14:paraId="2278066A" w14:textId="77777777" w:rsidR="0054137A" w:rsidRDefault="0054137A" w:rsidP="005E7DFD">
      <w:pPr>
        <w:pStyle w:val="af4"/>
      </w:pPr>
      <w:r>
        <w:t>В открывшемся окне слева Вы увидите составляемый шаблон, а справа в виде дерева находятся реквизиты, которые могут пригодиться для составления текста.</w:t>
      </w:r>
    </w:p>
    <w:p w14:paraId="719AD776" w14:textId="77777777" w:rsidR="0054137A" w:rsidRDefault="0054137A" w:rsidP="005E7DFD">
      <w:pPr>
        <w:pStyle w:val="af4"/>
      </w:pPr>
      <w:r>
        <w:t>Чтобы добавить элемент из правого столбца в левый, достаточно щелкнуть по нему дважды левой кнопкой мыши.</w:t>
      </w:r>
    </w:p>
    <w:p w14:paraId="7BE8B797" w14:textId="104F9BE2" w:rsidR="007471D0" w:rsidRPr="00374828" w:rsidRDefault="0054137A" w:rsidP="00374828">
      <w:pPr>
        <w:pStyle w:val="af8"/>
      </w:pPr>
      <w:r>
        <w:lastRenderedPageBreak/>
        <w:drawing>
          <wp:inline distT="0" distB="0" distL="0" distR="0" wp14:anchorId="591BE2E6" wp14:editId="089EF773">
            <wp:extent cx="6300470" cy="36017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300470" cy="3601720"/>
                    </a:xfrm>
                    <a:prstGeom prst="rect">
                      <a:avLst/>
                    </a:prstGeom>
                  </pic:spPr>
                </pic:pic>
              </a:graphicData>
            </a:graphic>
          </wp:inline>
        </w:drawing>
      </w:r>
      <w:r w:rsidR="00374828">
        <w:br/>
      </w:r>
      <w:r w:rsidR="007471D0">
        <w:t>Окно «Редактор шаблона»</w:t>
      </w:r>
    </w:p>
    <w:p w14:paraId="69389EC0" w14:textId="4B5FADFA" w:rsidR="0054137A" w:rsidRDefault="0054137A" w:rsidP="005E7DFD">
      <w:pPr>
        <w:pStyle w:val="af4"/>
      </w:pPr>
      <w:r>
        <w:t xml:space="preserve">Вы можете восстановить шаблон или его часть по умолчанию. Нажмите кнопку </w:t>
      </w:r>
      <w:r>
        <w:rPr>
          <w:noProof/>
        </w:rPr>
        <w:drawing>
          <wp:inline distT="0" distB="0" distL="0" distR="0" wp14:anchorId="209758DB" wp14:editId="55879B6B">
            <wp:extent cx="209550" cy="2095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Восстановить шаблон по умолчанию</w:t>
      </w:r>
      <w:r>
        <w:t>» и выберите нужную функцию из списка:</w:t>
      </w:r>
    </w:p>
    <w:p w14:paraId="2D99882C" w14:textId="66803978" w:rsidR="007471D0" w:rsidRPr="0054137A" w:rsidRDefault="0054137A" w:rsidP="0054137A">
      <w:pPr>
        <w:pStyle w:val="af4"/>
        <w:ind w:firstLine="0"/>
        <w:jc w:val="center"/>
        <w:rPr>
          <w:i/>
        </w:rPr>
      </w:pPr>
      <w:r w:rsidRPr="0054137A">
        <w:rPr>
          <w:i/>
          <w:noProof/>
        </w:rPr>
        <w:lastRenderedPageBreak/>
        <w:drawing>
          <wp:inline distT="0" distB="0" distL="0" distR="0" wp14:anchorId="435B0863" wp14:editId="4E622AE4">
            <wp:extent cx="6300470" cy="36017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300470" cy="3601720"/>
                    </a:xfrm>
                    <a:prstGeom prst="rect">
                      <a:avLst/>
                    </a:prstGeom>
                  </pic:spPr>
                </pic:pic>
              </a:graphicData>
            </a:graphic>
          </wp:inline>
        </w:drawing>
      </w:r>
      <w:r w:rsidRPr="0054137A">
        <w:rPr>
          <w:i/>
        </w:rPr>
        <w:br/>
        <w:t>Восстановить шаблон по умолчанию</w:t>
      </w:r>
    </w:p>
    <w:p w14:paraId="7435378E" w14:textId="4382579F" w:rsidR="0054137A" w:rsidRDefault="0054137A" w:rsidP="005E7DFD">
      <w:pPr>
        <w:pStyle w:val="af4"/>
      </w:pPr>
      <w:r>
        <w:t xml:space="preserve">Вы можете восстановить шаблон или его часть из файла. Нажмите кнопку </w:t>
      </w:r>
      <w:r>
        <w:rPr>
          <w:noProof/>
        </w:rPr>
        <w:drawing>
          <wp:inline distT="0" distB="0" distL="0" distR="0" wp14:anchorId="115B3CB9" wp14:editId="2714508F">
            <wp:extent cx="276225" cy="20955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t xml:space="preserve"> – «</w:t>
      </w:r>
      <w:r>
        <w:rPr>
          <w:b/>
        </w:rPr>
        <w:t>Восстановить шаблон из файла</w:t>
      </w:r>
      <w:r>
        <w:t>» и выберите нужную функцию из списка:</w:t>
      </w:r>
    </w:p>
    <w:p w14:paraId="30A2276A" w14:textId="5A152ECC" w:rsidR="0054137A" w:rsidRPr="0054137A" w:rsidRDefault="0054137A" w:rsidP="0054137A">
      <w:pPr>
        <w:pStyle w:val="af4"/>
        <w:ind w:firstLine="0"/>
        <w:jc w:val="center"/>
        <w:rPr>
          <w:i/>
        </w:rPr>
      </w:pPr>
      <w:r w:rsidRPr="0054137A">
        <w:rPr>
          <w:i/>
          <w:noProof/>
        </w:rPr>
        <w:lastRenderedPageBreak/>
        <w:drawing>
          <wp:inline distT="0" distB="0" distL="0" distR="0" wp14:anchorId="50002547" wp14:editId="51634EB9">
            <wp:extent cx="6300470" cy="36017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300470" cy="3601720"/>
                    </a:xfrm>
                    <a:prstGeom prst="rect">
                      <a:avLst/>
                    </a:prstGeom>
                  </pic:spPr>
                </pic:pic>
              </a:graphicData>
            </a:graphic>
          </wp:inline>
        </w:drawing>
      </w:r>
      <w:r w:rsidRPr="0054137A">
        <w:rPr>
          <w:i/>
        </w:rPr>
        <w:br/>
        <w:t>Восстановить шаблон из файла</w:t>
      </w:r>
    </w:p>
    <w:p w14:paraId="593DADD1" w14:textId="77777777" w:rsidR="0054137A" w:rsidRPr="005E7DFD" w:rsidRDefault="0054137A" w:rsidP="005E7DFD">
      <w:pPr>
        <w:pStyle w:val="af4"/>
      </w:pPr>
    </w:p>
    <w:p w14:paraId="7609B8B4" w14:textId="77777777" w:rsidR="00573842" w:rsidRPr="00226E9B" w:rsidRDefault="005111DC" w:rsidP="00573842">
      <w:pPr>
        <w:pStyle w:val="2"/>
      </w:pPr>
      <w:bookmarkStart w:id="109" w:name="_Особенности_заполнения_текстовых"/>
      <w:bookmarkStart w:id="110" w:name="_Toc23509839"/>
      <w:bookmarkEnd w:id="109"/>
      <w:r>
        <w:t>Особенности заполнения</w:t>
      </w:r>
      <w:r w:rsidR="00573842" w:rsidRPr="00306CE1">
        <w:t xml:space="preserve"> </w:t>
      </w:r>
      <w:r w:rsidR="0054125C">
        <w:t xml:space="preserve">текстовых </w:t>
      </w:r>
      <w:r w:rsidR="00573842" w:rsidRPr="00306CE1">
        <w:t>разделов</w:t>
      </w:r>
      <w:bookmarkEnd w:id="99"/>
      <w:bookmarkEnd w:id="108"/>
      <w:bookmarkEnd w:id="110"/>
    </w:p>
    <w:p w14:paraId="6DFFBE7C" w14:textId="77777777" w:rsidR="008E3B26" w:rsidRDefault="008E3B26" w:rsidP="00A43EE4">
      <w:pPr>
        <w:pStyle w:val="3"/>
      </w:pPr>
      <w:bookmarkStart w:id="111" w:name="_Заполнение_раздела_«Титульный»"/>
      <w:bookmarkStart w:id="112" w:name="_Заполнение_разделов_в"/>
      <w:bookmarkStart w:id="113" w:name="_Заполнение_раздела_«Титульный»_1"/>
      <w:bookmarkStart w:id="114" w:name="_Ref473200758"/>
      <w:bookmarkStart w:id="115" w:name="_Toc23509840"/>
      <w:bookmarkStart w:id="116" w:name="_Toc446073891"/>
      <w:bookmarkStart w:id="117" w:name="_Toc465757126"/>
      <w:bookmarkEnd w:id="111"/>
      <w:bookmarkEnd w:id="112"/>
      <w:bookmarkEnd w:id="113"/>
      <w:r>
        <w:t>Заполнение раздела «Титульный»</w:t>
      </w:r>
      <w:bookmarkEnd w:id="114"/>
      <w:bookmarkEnd w:id="115"/>
    </w:p>
    <w:p w14:paraId="073B86DF" w14:textId="77777777" w:rsidR="00B7298D" w:rsidRDefault="00B7298D" w:rsidP="00C368CD">
      <w:pPr>
        <w:pStyle w:val="af4"/>
      </w:pPr>
      <w:r>
        <w:t>В разделе «</w:t>
      </w:r>
      <w:r>
        <w:rPr>
          <w:b/>
        </w:rPr>
        <w:t>Титульный</w:t>
      </w:r>
      <w:r>
        <w:t>» (вкладке</w:t>
      </w:r>
      <w:r w:rsidRPr="005E15F3">
        <w:t xml:space="preserve"> «</w:t>
      </w:r>
      <w:r w:rsidRPr="005E15F3">
        <w:rPr>
          <w:b/>
        </w:rPr>
        <w:t>Титульный</w:t>
      </w:r>
      <w:r w:rsidRPr="005E15F3">
        <w:t>»</w:t>
      </w:r>
      <w:r>
        <w:t>)</w:t>
      </w:r>
      <w:r w:rsidRPr="005E15F3">
        <w:t xml:space="preserve"> указываются общие сведения о составляемом </w:t>
      </w:r>
      <w:r w:rsidR="000D0FE1">
        <w:t>градостроительном плане</w:t>
      </w:r>
      <w:r>
        <w:t>.</w:t>
      </w:r>
    </w:p>
    <w:p w14:paraId="11B1DB2D" w14:textId="0BA0861A" w:rsidR="007076C3" w:rsidRPr="001D6669" w:rsidRDefault="008E3CD3" w:rsidP="001D6669">
      <w:pPr>
        <w:pStyle w:val="af4"/>
        <w:ind w:firstLine="0"/>
        <w:jc w:val="center"/>
      </w:pPr>
      <w:r>
        <w:rPr>
          <w:noProof/>
        </w:rPr>
        <w:lastRenderedPageBreak/>
        <w:drawing>
          <wp:inline distT="0" distB="0" distL="0" distR="0" wp14:anchorId="28454640" wp14:editId="1A639355">
            <wp:extent cx="6300470" cy="467804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300470" cy="4678045"/>
                    </a:xfrm>
                    <a:prstGeom prst="rect">
                      <a:avLst/>
                    </a:prstGeom>
                  </pic:spPr>
                </pic:pic>
              </a:graphicData>
            </a:graphic>
          </wp:inline>
        </w:drawing>
      </w:r>
      <w:r w:rsidR="001D6669" w:rsidRPr="00015406">
        <w:br/>
      </w:r>
      <w:r w:rsidR="001D6669" w:rsidRPr="001D6669">
        <w:rPr>
          <w:i/>
        </w:rPr>
        <w:t>Раздел «Титульный»</w:t>
      </w:r>
    </w:p>
    <w:p w14:paraId="6F320FBB" w14:textId="77777777" w:rsidR="007076C3" w:rsidRPr="00883601" w:rsidRDefault="007076C3" w:rsidP="00C368CD">
      <w:pPr>
        <w:pStyle w:val="af4"/>
      </w:pPr>
      <w:r w:rsidRPr="007076C3">
        <w:t>Номер градостроительному плану земельного участка присваивается после заверения градостроительного плана земельного участка подписью уполномоченного лица</w:t>
      </w:r>
      <w:r>
        <w:t xml:space="preserve"> и указывается в поле «</w:t>
      </w:r>
      <w:r w:rsidRPr="007076C3">
        <w:rPr>
          <w:b/>
        </w:rPr>
        <w:t>Градостроительный план земельного участка №</w:t>
      </w:r>
      <w:r>
        <w:t>».</w:t>
      </w:r>
    </w:p>
    <w:p w14:paraId="6E927696" w14:textId="77777777" w:rsidR="007076C3" w:rsidRPr="00415405" w:rsidRDefault="007076C3" w:rsidP="00C368CD">
      <w:pPr>
        <w:pStyle w:val="af4"/>
      </w:pPr>
      <w:r>
        <w:t>В поле «</w:t>
      </w:r>
      <w:r w:rsidRPr="007076C3">
        <w:rPr>
          <w:b/>
        </w:rPr>
        <w:t>Градостроительный план земельного участка подготовлен на основании</w:t>
      </w:r>
      <w:r>
        <w:t>» указываются:</w:t>
      </w:r>
    </w:p>
    <w:p w14:paraId="03DC49DD" w14:textId="77777777" w:rsidR="007076C3" w:rsidRDefault="00D6391E" w:rsidP="0009678C">
      <w:pPr>
        <w:pStyle w:val="af4"/>
        <w:numPr>
          <w:ilvl w:val="0"/>
          <w:numId w:val="27"/>
        </w:numPr>
        <w:ind w:left="993" w:hanging="426"/>
      </w:pPr>
      <w:r>
        <w:t>Реквизиты заявления правообладателя земельного участка с указанием фамилии, имени и отчества (при наличии) заявителя – физического лица;</w:t>
      </w:r>
    </w:p>
    <w:p w14:paraId="350A5005" w14:textId="77777777" w:rsidR="00D6391E" w:rsidRDefault="00D6391E" w:rsidP="00585FF9">
      <w:pPr>
        <w:pStyle w:val="af4"/>
        <w:ind w:left="567" w:firstLine="0"/>
      </w:pPr>
      <w:r>
        <w:t>либо</w:t>
      </w:r>
    </w:p>
    <w:p w14:paraId="67AC9426" w14:textId="77777777" w:rsidR="007076C3" w:rsidRDefault="00D6391E" w:rsidP="0009678C">
      <w:pPr>
        <w:pStyle w:val="af4"/>
        <w:numPr>
          <w:ilvl w:val="0"/>
          <w:numId w:val="27"/>
        </w:numPr>
        <w:ind w:left="993" w:hanging="426"/>
      </w:pPr>
      <w:r>
        <w:t>Реквизиты заявления и наименования заявителя – юридического лица о выдаче градостроительного плана земельного участка</w:t>
      </w:r>
      <w:r w:rsidR="007076C3">
        <w:t>.</w:t>
      </w:r>
    </w:p>
    <w:p w14:paraId="710E1328" w14:textId="77777777" w:rsidR="00944D2A" w:rsidRDefault="00776B7A" w:rsidP="00FE4E90">
      <w:pPr>
        <w:pStyle w:val="af4"/>
      </w:pPr>
      <w:r>
        <w:lastRenderedPageBreak/>
        <w:t>В поле «</w:t>
      </w:r>
      <w:r w:rsidRPr="00776B7A">
        <w:rPr>
          <w:b/>
        </w:rPr>
        <w:t>Субъект Российской Федерации</w:t>
      </w:r>
      <w:r>
        <w:t xml:space="preserve">» </w:t>
      </w:r>
      <w:r w:rsidR="008A29B2">
        <w:t xml:space="preserve">для быстрого поиска воспользуйтесь кнопкой </w:t>
      </w:r>
      <w:r w:rsidR="00574BC3">
        <w:rPr>
          <w:noProof/>
        </w:rPr>
        <w:drawing>
          <wp:inline distT="0" distB="0" distL="0" distR="0" wp14:anchorId="2F7B7ED0" wp14:editId="67128FB4">
            <wp:extent cx="250190" cy="250190"/>
            <wp:effectExtent l="19050" t="0" r="0" b="0"/>
            <wp:docPr id="213"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257"/>
                    <a:srcRect/>
                    <a:stretch>
                      <a:fillRect/>
                    </a:stretch>
                  </pic:blipFill>
                  <pic:spPr bwMode="auto">
                    <a:xfrm>
                      <a:off x="0" y="0"/>
                      <a:ext cx="250190" cy="250190"/>
                    </a:xfrm>
                    <a:prstGeom prst="rect">
                      <a:avLst/>
                    </a:prstGeom>
                    <a:noFill/>
                    <a:ln w="9525">
                      <a:noFill/>
                      <a:miter lim="800000"/>
                      <a:headEnd/>
                      <a:tailEnd/>
                    </a:ln>
                  </pic:spPr>
                </pic:pic>
              </a:graphicData>
            </a:graphic>
          </wp:inline>
        </w:drawing>
      </w:r>
      <w:r w:rsidR="008A29B2">
        <w:t xml:space="preserve"> – </w:t>
      </w:r>
      <w:r w:rsidR="00243497">
        <w:t>«</w:t>
      </w:r>
      <w:r w:rsidR="008A29B2" w:rsidRPr="008A29B2">
        <w:rPr>
          <w:b/>
        </w:rPr>
        <w:t>Найти</w:t>
      </w:r>
      <w:r w:rsidR="00243497" w:rsidRPr="00243497">
        <w:t>»</w:t>
      </w:r>
      <w:r w:rsidR="008A29B2" w:rsidRPr="00243497">
        <w:t>.</w:t>
      </w:r>
    </w:p>
    <w:p w14:paraId="4401E1B0" w14:textId="5AEFB1AB" w:rsidR="00DC5B01" w:rsidRPr="00C368CD" w:rsidRDefault="008E3CD3" w:rsidP="00C368CD">
      <w:pPr>
        <w:pStyle w:val="af8"/>
      </w:pPr>
      <w:r>
        <w:drawing>
          <wp:inline distT="0" distB="0" distL="0" distR="0" wp14:anchorId="387FE455" wp14:editId="0F8E4213">
            <wp:extent cx="6300470" cy="467804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300470" cy="4678045"/>
                    </a:xfrm>
                    <a:prstGeom prst="rect">
                      <a:avLst/>
                    </a:prstGeom>
                  </pic:spPr>
                </pic:pic>
              </a:graphicData>
            </a:graphic>
          </wp:inline>
        </w:drawing>
      </w:r>
      <w:r w:rsidR="00C368CD">
        <w:br/>
      </w:r>
      <w:r w:rsidR="00520DB6">
        <w:t>Раздел «Титульный», к</w:t>
      </w:r>
      <w:r w:rsidR="00DC5B01">
        <w:t>нопка «Найти»</w:t>
      </w:r>
    </w:p>
    <w:p w14:paraId="173BF608" w14:textId="6DC636F5" w:rsidR="003A585B" w:rsidRPr="00C368CD" w:rsidRDefault="00015406" w:rsidP="00C368CD">
      <w:pPr>
        <w:pStyle w:val="af4"/>
      </w:pPr>
      <w:r>
        <w:t>В</w:t>
      </w:r>
      <w:r w:rsidR="002745BE">
        <w:t xml:space="preserve"> открывшемся окне введите любые буквы из наименования</w:t>
      </w:r>
      <w:r>
        <w:t>. С</w:t>
      </w:r>
      <w:r w:rsidR="002745BE">
        <w:t>писок будет отфильтрован.</w:t>
      </w:r>
    </w:p>
    <w:p w14:paraId="725A4341" w14:textId="0B9E195C" w:rsidR="002745BE" w:rsidRPr="00C368CD" w:rsidRDefault="00015406" w:rsidP="00C368CD">
      <w:pPr>
        <w:pStyle w:val="af8"/>
      </w:pPr>
      <w:r>
        <w:lastRenderedPageBreak/>
        <w:drawing>
          <wp:inline distT="0" distB="0" distL="0" distR="0" wp14:anchorId="4B3F9D49" wp14:editId="36FB74F7">
            <wp:extent cx="5238095" cy="3866667"/>
            <wp:effectExtent l="0" t="0" r="1270" b="63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38095" cy="3866667"/>
                    </a:xfrm>
                    <a:prstGeom prst="rect">
                      <a:avLst/>
                    </a:prstGeom>
                  </pic:spPr>
                </pic:pic>
              </a:graphicData>
            </a:graphic>
          </wp:inline>
        </w:drawing>
      </w:r>
      <w:r w:rsidR="00FD063B">
        <w:br/>
      </w:r>
      <w:r w:rsidR="002745BE">
        <w:t>Окно «Найти: Субъект Российской Федерации»</w:t>
      </w:r>
    </w:p>
    <w:p w14:paraId="0BD31738" w14:textId="77777777" w:rsidR="00C368CD" w:rsidRPr="00226E9B" w:rsidRDefault="00EA3574" w:rsidP="000B52F5">
      <w:pPr>
        <w:pStyle w:val="af4"/>
      </w:pPr>
      <w:r>
        <w:t>На панели инструментов окна для удобства предусмотрены кнопки</w:t>
      </w:r>
      <w:r w:rsidR="00C368CD">
        <w:t>:</w:t>
      </w:r>
    </w:p>
    <w:p w14:paraId="3C2E6389" w14:textId="4BD53F13" w:rsidR="00C368CD" w:rsidRDefault="00541CEE" w:rsidP="00C368CD">
      <w:pPr>
        <w:pStyle w:val="af4"/>
        <w:contextualSpacing/>
        <w:rPr>
          <w:szCs w:val="24"/>
        </w:rPr>
      </w:pPr>
      <w:r>
        <w:pict w14:anchorId="1023CE26">
          <v:shape id="Рисунок 505" o:spid="_x0000_i1038" type="#_x0000_t75" style="width:16.5pt;height:16.5pt;visibility:visible;mso-wrap-style:square">
            <v:imagedata r:id="rId260" o:title=""/>
          </v:shape>
        </w:pict>
      </w:r>
      <w:r w:rsidR="008967B8">
        <w:t xml:space="preserve"> </w:t>
      </w:r>
      <w:r w:rsidR="00EA3574">
        <w:rPr>
          <w:szCs w:val="24"/>
        </w:rPr>
        <w:t xml:space="preserve">– </w:t>
      </w:r>
      <w:r w:rsidR="00C368CD">
        <w:rPr>
          <w:szCs w:val="24"/>
        </w:rPr>
        <w:t>«</w:t>
      </w:r>
      <w:r w:rsidR="00EA3574" w:rsidRPr="002163F4">
        <w:rPr>
          <w:b/>
          <w:szCs w:val="24"/>
        </w:rPr>
        <w:t>Сортировать по алфавиту</w:t>
      </w:r>
      <w:r w:rsidR="00C368CD" w:rsidRPr="00C368CD">
        <w:rPr>
          <w:szCs w:val="24"/>
        </w:rPr>
        <w:t>»</w:t>
      </w:r>
      <w:r w:rsidR="00585FF9">
        <w:rPr>
          <w:szCs w:val="24"/>
        </w:rPr>
        <w:t>;</w:t>
      </w:r>
    </w:p>
    <w:p w14:paraId="5AAD4E58" w14:textId="429AE879" w:rsidR="00C368CD" w:rsidRDefault="00541CEE" w:rsidP="00C368CD">
      <w:pPr>
        <w:pStyle w:val="af4"/>
        <w:contextualSpacing/>
        <w:rPr>
          <w:noProof/>
        </w:rPr>
      </w:pPr>
      <w:r>
        <w:pict w14:anchorId="449B71A8">
          <v:shape id="Рисунок 123" o:spid="_x0000_i1039" type="#_x0000_t75" style="width:16.5pt;height:16.5pt;visibility:visible;mso-wrap-style:square">
            <v:imagedata r:id="rId261" o:title=""/>
          </v:shape>
        </w:pict>
      </w:r>
      <w:r w:rsidR="00EA3574">
        <w:rPr>
          <w:szCs w:val="24"/>
        </w:rPr>
        <w:t xml:space="preserve"> – </w:t>
      </w:r>
      <w:r w:rsidR="00C368CD">
        <w:rPr>
          <w:szCs w:val="24"/>
        </w:rPr>
        <w:t>«</w:t>
      </w:r>
      <w:r w:rsidR="00EA3574" w:rsidRPr="002163F4">
        <w:rPr>
          <w:b/>
          <w:szCs w:val="24"/>
        </w:rPr>
        <w:t xml:space="preserve">Сортировать по </w:t>
      </w:r>
      <w:r w:rsidR="00EA3574">
        <w:rPr>
          <w:b/>
          <w:szCs w:val="24"/>
        </w:rPr>
        <w:t>кодам</w:t>
      </w:r>
      <w:r w:rsidR="00C368CD" w:rsidRPr="00C368CD">
        <w:rPr>
          <w:szCs w:val="24"/>
        </w:rPr>
        <w:t>»</w:t>
      </w:r>
      <w:r w:rsidR="00585FF9">
        <w:rPr>
          <w:szCs w:val="24"/>
        </w:rPr>
        <w:t>;</w:t>
      </w:r>
    </w:p>
    <w:p w14:paraId="45A35C10" w14:textId="293AE4ED" w:rsidR="00C368CD" w:rsidRDefault="00541CEE" w:rsidP="00C368CD">
      <w:pPr>
        <w:pStyle w:val="af4"/>
        <w:contextualSpacing/>
        <w:rPr>
          <w:noProof/>
        </w:rPr>
      </w:pPr>
      <w:r>
        <w:pict w14:anchorId="0F14BA47">
          <v:shape id="Рисунок 127" o:spid="_x0000_i1040" type="#_x0000_t75" style="width:16.5pt;height:16.5pt;visibility:visible;mso-wrap-style:square">
            <v:imagedata r:id="rId196" o:title=""/>
          </v:shape>
        </w:pict>
      </w:r>
      <w:r w:rsidR="00EA3574">
        <w:t xml:space="preserve">– </w:t>
      </w:r>
      <w:r w:rsidR="00C368CD">
        <w:t>«</w:t>
      </w:r>
      <w:r w:rsidR="00EA3574">
        <w:rPr>
          <w:b/>
        </w:rPr>
        <w:t>Развернуть все</w:t>
      </w:r>
      <w:r w:rsidR="00C368CD" w:rsidRPr="00C368CD">
        <w:t>»</w:t>
      </w:r>
      <w:r w:rsidR="00585FF9">
        <w:rPr>
          <w:szCs w:val="24"/>
        </w:rPr>
        <w:t>;</w:t>
      </w:r>
    </w:p>
    <w:p w14:paraId="270FA057" w14:textId="6F53EB6D" w:rsidR="00C368CD" w:rsidRDefault="00541CEE" w:rsidP="00C368CD">
      <w:pPr>
        <w:pStyle w:val="af4"/>
        <w:contextualSpacing/>
        <w:rPr>
          <w:szCs w:val="24"/>
        </w:rPr>
      </w:pPr>
      <w:r>
        <w:pict w14:anchorId="14828C7A">
          <v:shape id="Рисунок 584" o:spid="_x0000_i1041" type="#_x0000_t75" style="width:16.5pt;height:16.5pt;visibility:visible;mso-wrap-style:square">
            <v:imagedata r:id="rId197" o:title=""/>
          </v:shape>
        </w:pict>
      </w:r>
      <w:r w:rsidR="00EA3574">
        <w:rPr>
          <w:noProof/>
        </w:rPr>
        <w:t xml:space="preserve"> </w:t>
      </w:r>
      <w:r w:rsidR="00EA3574">
        <w:t xml:space="preserve">– </w:t>
      </w:r>
      <w:r w:rsidR="00C368CD">
        <w:t>«</w:t>
      </w:r>
      <w:r w:rsidR="00EA3574">
        <w:rPr>
          <w:b/>
        </w:rPr>
        <w:t>Свернуть все</w:t>
      </w:r>
      <w:r w:rsidR="00C368CD" w:rsidRPr="00C368CD">
        <w:t>»</w:t>
      </w:r>
      <w:r w:rsidR="00585FF9">
        <w:rPr>
          <w:szCs w:val="24"/>
        </w:rPr>
        <w:t>;</w:t>
      </w:r>
    </w:p>
    <w:p w14:paraId="1D86EADF" w14:textId="27322280" w:rsidR="00C368CD" w:rsidRDefault="00541CEE" w:rsidP="00C368CD">
      <w:pPr>
        <w:pStyle w:val="af4"/>
        <w:contextualSpacing/>
        <w:rPr>
          <w:szCs w:val="24"/>
        </w:rPr>
      </w:pPr>
      <w:r>
        <w:pict w14:anchorId="1736AA5B">
          <v:shape id="Рисунок 590" o:spid="_x0000_i1042" type="#_x0000_t75" style="width:16.5pt;height:16.5pt;visibility:visible;mso-wrap-style:square">
            <v:imagedata r:id="rId262" o:title=""/>
          </v:shape>
        </w:pict>
      </w:r>
      <w:r w:rsidR="00EA3574">
        <w:t xml:space="preserve">– </w:t>
      </w:r>
      <w:r w:rsidR="00C368CD">
        <w:t>«</w:t>
      </w:r>
      <w:r w:rsidR="00EA3574">
        <w:rPr>
          <w:b/>
        </w:rPr>
        <w:t>Уменьшить шрифт</w:t>
      </w:r>
      <w:r w:rsidR="00C368CD" w:rsidRPr="00C368CD">
        <w:t>»</w:t>
      </w:r>
      <w:r w:rsidR="00585FF9">
        <w:rPr>
          <w:szCs w:val="24"/>
        </w:rPr>
        <w:t>;</w:t>
      </w:r>
    </w:p>
    <w:p w14:paraId="5BED2881" w14:textId="3BB2D9AB" w:rsidR="00C368CD" w:rsidRDefault="00541CEE" w:rsidP="00C368CD">
      <w:pPr>
        <w:pStyle w:val="af4"/>
        <w:contextualSpacing/>
        <w:rPr>
          <w:szCs w:val="24"/>
        </w:rPr>
      </w:pPr>
      <w:r>
        <w:pict w14:anchorId="32AD4167">
          <v:shape id="Рисунок 607" o:spid="_x0000_i1043" type="#_x0000_t75" style="width:16.5pt;height:16.5pt;visibility:visible;mso-wrap-style:square">
            <v:imagedata r:id="rId263" o:title=""/>
          </v:shape>
        </w:pict>
      </w:r>
      <w:r w:rsidR="00EA3574">
        <w:rPr>
          <w:szCs w:val="24"/>
        </w:rPr>
        <w:t xml:space="preserve"> </w:t>
      </w:r>
      <w:r w:rsidR="00EA3574">
        <w:t xml:space="preserve">– </w:t>
      </w:r>
      <w:r w:rsidR="00C368CD">
        <w:t>«</w:t>
      </w:r>
      <w:r w:rsidR="00EA3574">
        <w:rPr>
          <w:b/>
        </w:rPr>
        <w:t>Шрифт по умолчанию</w:t>
      </w:r>
      <w:r w:rsidR="00C368CD" w:rsidRPr="00C368CD">
        <w:t>»</w:t>
      </w:r>
      <w:r w:rsidR="00585FF9">
        <w:rPr>
          <w:szCs w:val="24"/>
        </w:rPr>
        <w:t>;</w:t>
      </w:r>
    </w:p>
    <w:p w14:paraId="3437BF3F" w14:textId="5706C979" w:rsidR="00C368CD" w:rsidRDefault="00541CEE" w:rsidP="00C368CD">
      <w:pPr>
        <w:pStyle w:val="af4"/>
        <w:contextualSpacing/>
        <w:rPr>
          <w:b/>
        </w:rPr>
      </w:pPr>
      <w:r>
        <w:pict w14:anchorId="35389707">
          <v:shape id="Рисунок 608" o:spid="_x0000_i1044" type="#_x0000_t75" style="width:16.5pt;height:16.5pt;visibility:visible;mso-wrap-style:square">
            <v:imagedata r:id="rId264" o:title=""/>
          </v:shape>
        </w:pict>
      </w:r>
      <w:r w:rsidR="00EA3574">
        <w:t xml:space="preserve">– </w:t>
      </w:r>
      <w:r w:rsidR="00C368CD">
        <w:t>«</w:t>
      </w:r>
      <w:r w:rsidR="00EA3574" w:rsidRPr="009146CF">
        <w:rPr>
          <w:b/>
        </w:rPr>
        <w:t>Увеличить шрифт</w:t>
      </w:r>
      <w:r w:rsidR="00C368CD" w:rsidRPr="00C368CD">
        <w:t>»</w:t>
      </w:r>
      <w:r w:rsidR="00585FF9">
        <w:t>;</w:t>
      </w:r>
    </w:p>
    <w:p w14:paraId="59B09A51" w14:textId="774C87F7" w:rsidR="00EA3574" w:rsidRDefault="00541CEE" w:rsidP="00C368CD">
      <w:pPr>
        <w:pStyle w:val="af4"/>
      </w:pPr>
      <w:r>
        <w:pict w14:anchorId="5654339A">
          <v:shape id="Рисунок 609" o:spid="_x0000_i1045" type="#_x0000_t75" style="width:17.25pt;height:17.25pt;visibility:visible;mso-wrap-style:square">
            <v:imagedata r:id="rId265" o:title=""/>
          </v:shape>
        </w:pict>
      </w:r>
      <w:r w:rsidR="00C368CD" w:rsidRPr="001C7039">
        <w:t xml:space="preserve"> </w:t>
      </w:r>
      <w:r w:rsidR="00C368CD">
        <w:t>– «</w:t>
      </w:r>
      <w:r w:rsidR="00EA3574">
        <w:rPr>
          <w:b/>
        </w:rPr>
        <w:t>Руководство пользователя</w:t>
      </w:r>
      <w:r w:rsidR="00C368CD" w:rsidRPr="00C368CD">
        <w:t>»</w:t>
      </w:r>
      <w:r w:rsidR="00EA3574" w:rsidRPr="002163F4">
        <w:t>.</w:t>
      </w:r>
    </w:p>
    <w:p w14:paraId="671D0BBC" w14:textId="77777777" w:rsidR="000B52F5" w:rsidRPr="002E0EC6" w:rsidRDefault="000B52F5" w:rsidP="002E0EC6">
      <w:pPr>
        <w:pStyle w:val="af4"/>
      </w:pPr>
    </w:p>
    <w:p w14:paraId="6058243B" w14:textId="4B01B37C" w:rsidR="001C7039" w:rsidRPr="002E0EC6" w:rsidRDefault="000B52F5" w:rsidP="00585FF9">
      <w:pPr>
        <w:pStyle w:val="af4"/>
      </w:pPr>
      <w:r>
        <w:t xml:space="preserve">Укажите наименования </w:t>
      </w:r>
      <w:r w:rsidRPr="00B52CD1">
        <w:rPr>
          <w:b/>
        </w:rPr>
        <w:t>муниципального района</w:t>
      </w:r>
      <w:r>
        <w:t xml:space="preserve"> или </w:t>
      </w:r>
      <w:r w:rsidRPr="00B52CD1">
        <w:rPr>
          <w:b/>
        </w:rPr>
        <w:t>городского округа</w:t>
      </w:r>
      <w:r>
        <w:t>, а также</w:t>
      </w:r>
      <w:r w:rsidR="002E0EC6" w:rsidRPr="002E0EC6">
        <w:t xml:space="preserve"> </w:t>
      </w:r>
      <w:r w:rsidR="002E0EC6">
        <w:t>наименование</w:t>
      </w:r>
      <w:r>
        <w:t xml:space="preserve"> </w:t>
      </w:r>
      <w:r w:rsidRPr="00B52CD1">
        <w:rPr>
          <w:b/>
        </w:rPr>
        <w:t>поселения</w:t>
      </w:r>
      <w:r>
        <w:t xml:space="preserve"> в одноименных полях.</w:t>
      </w:r>
    </w:p>
    <w:p w14:paraId="3072CBB8" w14:textId="06AD61F0" w:rsidR="001C7039" w:rsidRPr="000B52F5" w:rsidRDefault="000B52F5" w:rsidP="00C368CD">
      <w:pPr>
        <w:pStyle w:val="af4"/>
      </w:pPr>
      <w:r>
        <w:lastRenderedPageBreak/>
        <w:t>В таблицу «</w:t>
      </w:r>
      <w:r w:rsidRPr="000B52F5">
        <w:rPr>
          <w:b/>
        </w:rPr>
        <w:t>Описание границ земельного участка</w:t>
      </w:r>
      <w:r>
        <w:t>» внесите координат</w:t>
      </w:r>
      <w:r w:rsidR="00267B08">
        <w:t>ы</w:t>
      </w:r>
      <w:r>
        <w:t xml:space="preserve"> характерных точек в системе координат, используемой для ведения Единого государственного реестра недвижимости.</w:t>
      </w:r>
    </w:p>
    <w:p w14:paraId="3EFE14FB" w14:textId="77777777" w:rsidR="000B52F5" w:rsidRDefault="00E6493A" w:rsidP="00C368CD">
      <w:pPr>
        <w:pStyle w:val="af4"/>
      </w:pPr>
      <w:r>
        <w:t xml:space="preserve">Укажите </w:t>
      </w:r>
      <w:r w:rsidRPr="006E3512">
        <w:rPr>
          <w:b/>
        </w:rPr>
        <w:t>кадастровый номер земельного участка</w:t>
      </w:r>
      <w:r>
        <w:t xml:space="preserve"> (при наличии) в соответствующем поле.</w:t>
      </w:r>
    </w:p>
    <w:p w14:paraId="6296BB55" w14:textId="77777777" w:rsidR="00FC0988" w:rsidRPr="00FC0988" w:rsidRDefault="00FC0988" w:rsidP="00FC0988">
      <w:pPr>
        <w:pStyle w:val="af4"/>
      </w:pPr>
    </w:p>
    <w:p w14:paraId="3477B16F" w14:textId="469EACC9" w:rsidR="003A585B" w:rsidRDefault="004B334B" w:rsidP="00627D9F">
      <w:pPr>
        <w:pStyle w:val="af4"/>
      </w:pPr>
      <w:r>
        <w:t>Поле «</w:t>
      </w:r>
      <w:r w:rsidRPr="004B334B">
        <w:rPr>
          <w:b/>
        </w:rPr>
        <w:t>Площадь земельного участка</w:t>
      </w:r>
      <w:r>
        <w:t xml:space="preserve">» </w:t>
      </w:r>
      <w:r w:rsidR="0023113F">
        <w:t>можно рассчитать автоматически после заполнения та</w:t>
      </w:r>
      <w:r w:rsidR="006503BA">
        <w:t>блицы</w:t>
      </w:r>
      <w:r w:rsidR="0035681B">
        <w:t xml:space="preserve"> «</w:t>
      </w:r>
      <w:r w:rsidR="0035681B" w:rsidRPr="0035681B">
        <w:rPr>
          <w:b/>
        </w:rPr>
        <w:t>Описание границ земельного участка</w:t>
      </w:r>
      <w:r w:rsidR="0035681B">
        <w:t xml:space="preserve">». </w:t>
      </w:r>
      <w:r w:rsidR="00CE6A45">
        <w:t xml:space="preserve">Поставьте курсор в поле и нажмите кнопку </w:t>
      </w:r>
      <w:r w:rsidR="007D1DEA">
        <w:rPr>
          <w:noProof/>
        </w:rPr>
        <w:drawing>
          <wp:inline distT="0" distB="0" distL="0" distR="0" wp14:anchorId="7B085CB9" wp14:editId="67C2F355">
            <wp:extent cx="628571" cy="628571"/>
            <wp:effectExtent l="0" t="0" r="635"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CE6A45">
        <w:t xml:space="preserve"> на ленте на вкладке </w:t>
      </w:r>
      <w:r w:rsidR="00CE6A45" w:rsidRPr="00401588">
        <w:rPr>
          <w:b/>
        </w:rPr>
        <w:t>«Главная»</w:t>
      </w:r>
      <w:r w:rsidR="00E741B3">
        <w:t xml:space="preserve"> (либо </w:t>
      </w:r>
      <w:r w:rsidR="006025DA">
        <w:t>клавишу</w:t>
      </w:r>
      <w:r w:rsidR="00E741B3">
        <w:t xml:space="preserve"> </w:t>
      </w:r>
      <w:r w:rsidR="00E741B3" w:rsidRPr="00C368CD">
        <w:rPr>
          <w:rFonts w:ascii="Courier New" w:hAnsi="Courier New" w:cs="Courier New"/>
          <w:b/>
          <w:shd w:val="clear" w:color="auto" w:fill="BFBFBF"/>
          <w:lang w:val="en-US"/>
        </w:rPr>
        <w:t>F</w:t>
      </w:r>
      <w:r w:rsidR="00E741B3" w:rsidRPr="00C368CD">
        <w:rPr>
          <w:rFonts w:ascii="Courier New" w:hAnsi="Courier New" w:cs="Courier New"/>
          <w:b/>
          <w:shd w:val="clear" w:color="auto" w:fill="BFBFBF"/>
        </w:rPr>
        <w:t>9</w:t>
      </w:r>
      <w:r w:rsidR="00E741B3" w:rsidRPr="00E741B3">
        <w:t xml:space="preserve"> </w:t>
      </w:r>
      <w:r w:rsidR="00E741B3">
        <w:t>на клавиатуре)</w:t>
      </w:r>
      <w:r w:rsidR="00CE6A45">
        <w:t>.</w:t>
      </w:r>
      <w:r w:rsidR="00C4469B">
        <w:t xml:space="preserve"> Программа рассчитает площадь земельного участка</w:t>
      </w:r>
      <w:r w:rsidR="006025DA">
        <w:t xml:space="preserve"> на основе</w:t>
      </w:r>
      <w:r w:rsidR="00C4469B">
        <w:t xml:space="preserve"> введенных координат</w:t>
      </w:r>
      <w:r w:rsidR="00FC0988" w:rsidRPr="00FC0988">
        <w:t xml:space="preserve"> </w:t>
      </w:r>
      <w:r w:rsidR="00FC0988">
        <w:t>в таблице выше</w:t>
      </w:r>
      <w:r w:rsidR="00C4469B">
        <w:t>.</w:t>
      </w:r>
    </w:p>
    <w:p w14:paraId="6EDEB767" w14:textId="77777777" w:rsidR="00627D9F" w:rsidRPr="00226E9B" w:rsidRDefault="00627D9F" w:rsidP="00627D9F">
      <w:pPr>
        <w:pStyle w:val="af4"/>
      </w:pPr>
    </w:p>
    <w:p w14:paraId="50577169" w14:textId="77777777" w:rsidR="00FC0988" w:rsidRDefault="00226E9B" w:rsidP="00627D9F">
      <w:pPr>
        <w:pStyle w:val="af4"/>
      </w:pPr>
      <w:r>
        <w:t xml:space="preserve">Если в границах земельного участка присутствуют объекты капитального строительства, укажите их количество в одноименном поле. </w:t>
      </w:r>
    </w:p>
    <w:p w14:paraId="3F4CAEFB" w14:textId="77777777" w:rsidR="00FC0988" w:rsidRDefault="00FC0988" w:rsidP="00627D9F">
      <w:pPr>
        <w:pStyle w:val="af4"/>
        <w:rPr>
          <w:sz w:val="24"/>
          <w:szCs w:val="24"/>
        </w:rPr>
      </w:pPr>
      <w:r w:rsidRPr="00FC0988">
        <w:rPr>
          <w:b/>
          <w:i/>
          <w:sz w:val="24"/>
          <w:szCs w:val="24"/>
        </w:rPr>
        <w:t>Примечание</w:t>
      </w:r>
      <w:r w:rsidRPr="00FC0988">
        <w:rPr>
          <w:sz w:val="24"/>
          <w:szCs w:val="24"/>
        </w:rPr>
        <w:t>: п</w:t>
      </w:r>
      <w:r w:rsidR="00F777E9" w:rsidRPr="00FC0988">
        <w:rPr>
          <w:sz w:val="24"/>
          <w:szCs w:val="24"/>
        </w:rPr>
        <w:t>оле можно рассчитать автоматически после заполнения разделов «</w:t>
      </w:r>
      <w:r w:rsidR="00F777E9" w:rsidRPr="00FC0988">
        <w:rPr>
          <w:b/>
          <w:sz w:val="24"/>
          <w:szCs w:val="24"/>
        </w:rPr>
        <w:t>ОКС</w:t>
      </w:r>
      <w:r w:rsidR="00F777E9" w:rsidRPr="00FC0988">
        <w:rPr>
          <w:sz w:val="24"/>
          <w:szCs w:val="24"/>
        </w:rPr>
        <w:t>» и «</w:t>
      </w:r>
      <w:r w:rsidR="00F777E9" w:rsidRPr="00FC0988">
        <w:rPr>
          <w:b/>
          <w:sz w:val="24"/>
          <w:szCs w:val="24"/>
        </w:rPr>
        <w:t>ОКН</w:t>
      </w:r>
      <w:r w:rsidR="00F777E9" w:rsidRPr="00FC0988">
        <w:rPr>
          <w:sz w:val="24"/>
          <w:szCs w:val="24"/>
        </w:rPr>
        <w:t xml:space="preserve">». Поставьте курсор в поле и нажмите кнопку </w:t>
      </w:r>
      <w:r w:rsidR="007D1DEA" w:rsidRPr="00FC0988">
        <w:rPr>
          <w:noProof/>
          <w:sz w:val="24"/>
          <w:szCs w:val="24"/>
        </w:rPr>
        <w:drawing>
          <wp:inline distT="0" distB="0" distL="0" distR="0" wp14:anchorId="101E8B17" wp14:editId="3CFDE849">
            <wp:extent cx="628571" cy="628571"/>
            <wp:effectExtent l="0" t="0" r="635" b="63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F777E9" w:rsidRPr="00FC0988">
        <w:rPr>
          <w:sz w:val="24"/>
          <w:szCs w:val="24"/>
        </w:rPr>
        <w:t xml:space="preserve"> на ленте на вкладке </w:t>
      </w:r>
      <w:r w:rsidR="00F777E9" w:rsidRPr="00FC0988">
        <w:rPr>
          <w:b/>
          <w:sz w:val="24"/>
          <w:szCs w:val="24"/>
        </w:rPr>
        <w:t>«Главная»</w:t>
      </w:r>
      <w:r w:rsidR="00F777E9" w:rsidRPr="00FC0988">
        <w:rPr>
          <w:sz w:val="24"/>
          <w:szCs w:val="24"/>
        </w:rPr>
        <w:t xml:space="preserve"> (либо нажмите </w:t>
      </w:r>
      <w:r w:rsidR="00F777E9" w:rsidRPr="00FC0988">
        <w:rPr>
          <w:rFonts w:ascii="Courier New" w:hAnsi="Courier New" w:cs="Courier New"/>
          <w:b/>
          <w:sz w:val="24"/>
          <w:szCs w:val="24"/>
          <w:shd w:val="clear" w:color="auto" w:fill="BFBFBF"/>
          <w:lang w:val="en-US"/>
        </w:rPr>
        <w:t>F</w:t>
      </w:r>
      <w:r w:rsidR="00F777E9" w:rsidRPr="00FC0988">
        <w:rPr>
          <w:rFonts w:ascii="Courier New" w:hAnsi="Courier New" w:cs="Courier New"/>
          <w:b/>
          <w:sz w:val="24"/>
          <w:szCs w:val="24"/>
          <w:shd w:val="clear" w:color="auto" w:fill="BFBFBF"/>
        </w:rPr>
        <w:t>9</w:t>
      </w:r>
      <w:r w:rsidR="00F777E9" w:rsidRPr="00FC0988">
        <w:rPr>
          <w:sz w:val="24"/>
          <w:szCs w:val="24"/>
        </w:rPr>
        <w:t xml:space="preserve"> на клавиатуре). </w:t>
      </w:r>
    </w:p>
    <w:p w14:paraId="1B5B94FE" w14:textId="77777777" w:rsidR="00FC0988" w:rsidRPr="00FC0988" w:rsidRDefault="00FC0988" w:rsidP="00FC0988">
      <w:pPr>
        <w:pStyle w:val="af4"/>
      </w:pPr>
    </w:p>
    <w:p w14:paraId="712EE094" w14:textId="7BE1AA9F" w:rsidR="00F777E9" w:rsidRDefault="00F777E9" w:rsidP="00627D9F">
      <w:pPr>
        <w:pStyle w:val="af4"/>
      </w:pPr>
      <w:r>
        <w:t xml:space="preserve">Если </w:t>
      </w:r>
      <w:r w:rsidR="00A551FE">
        <w:t>такие объекты</w:t>
      </w:r>
      <w:r>
        <w:t xml:space="preserve"> отсутствуют, установите галочку в соответствующем пункте.</w:t>
      </w:r>
    </w:p>
    <w:p w14:paraId="2E6A78D7" w14:textId="77777777" w:rsidR="00226E9B" w:rsidRPr="00FC0988" w:rsidRDefault="00226E9B" w:rsidP="00FC0988">
      <w:pPr>
        <w:pStyle w:val="af4"/>
      </w:pPr>
    </w:p>
    <w:p w14:paraId="45AA994F" w14:textId="77777777" w:rsidR="003D1D4B" w:rsidRDefault="006F32C4" w:rsidP="00627D9F">
      <w:pPr>
        <w:pStyle w:val="af4"/>
      </w:pPr>
      <w:r>
        <w:t>Установите галочки в пунктах «</w:t>
      </w:r>
      <w:r w:rsidRPr="006F32C4">
        <w:rPr>
          <w:b/>
        </w:rPr>
        <w:t>Проект планировки территории утвержден</w:t>
      </w:r>
      <w:r>
        <w:t>» и/или «</w:t>
      </w:r>
      <w:r w:rsidRPr="006F32C4">
        <w:rPr>
          <w:b/>
        </w:rPr>
        <w:t>Проект межевания территории утвержден</w:t>
      </w:r>
      <w:r>
        <w:t xml:space="preserve">», если проекты планировки или межевания территории утверждены, а </w:t>
      </w:r>
      <w:r w:rsidR="00307EEE">
        <w:t>затем заполните</w:t>
      </w:r>
      <w:r>
        <w:t>:</w:t>
      </w:r>
    </w:p>
    <w:p w14:paraId="3CC8574C" w14:textId="77777777" w:rsidR="006F32C4" w:rsidRDefault="00307EEE" w:rsidP="00AA45ED">
      <w:pPr>
        <w:pStyle w:val="af4"/>
        <w:numPr>
          <w:ilvl w:val="0"/>
          <w:numId w:val="27"/>
        </w:numPr>
        <w:ind w:left="993" w:hanging="426"/>
      </w:pPr>
      <w:r>
        <w:lastRenderedPageBreak/>
        <w:t>Таблицу «</w:t>
      </w:r>
      <w:r w:rsidRPr="00307EEE">
        <w:rPr>
          <w:b/>
        </w:rPr>
        <w:t>Информация о границах зоны планируемого размещения объекта капитального строительства в соответствии с утвержденным проектом планировки территории</w:t>
      </w:r>
      <w:r>
        <w:t>»;</w:t>
      </w:r>
    </w:p>
    <w:p w14:paraId="6CC9D227" w14:textId="77777777" w:rsidR="00307EEE" w:rsidRDefault="00307EEE" w:rsidP="00AA45ED">
      <w:pPr>
        <w:pStyle w:val="af4"/>
        <w:numPr>
          <w:ilvl w:val="0"/>
          <w:numId w:val="27"/>
        </w:numPr>
        <w:ind w:left="993" w:hanging="426"/>
      </w:pPr>
      <w:r>
        <w:t>Поле «</w:t>
      </w:r>
      <w:r w:rsidRPr="00307EEE">
        <w:rPr>
          <w:b/>
        </w:rPr>
        <w:t>Дата документа, утвердившего проект планировки территории и (или) проект межевания территории</w:t>
      </w:r>
      <w:r>
        <w:t>»;</w:t>
      </w:r>
    </w:p>
    <w:p w14:paraId="15901051" w14:textId="77777777" w:rsidR="003D1D4B" w:rsidRDefault="00307EEE" w:rsidP="00AA45ED">
      <w:pPr>
        <w:pStyle w:val="af4"/>
        <w:numPr>
          <w:ilvl w:val="0"/>
          <w:numId w:val="27"/>
        </w:numPr>
        <w:ind w:left="993" w:hanging="426"/>
      </w:pPr>
      <w:r>
        <w:t>Поле «</w:t>
      </w:r>
      <w:r w:rsidRPr="00307EEE">
        <w:rPr>
          <w:b/>
        </w:rPr>
        <w:t>Номер документа, утвердившего проект планировки территории и (или) проект межевания территории</w:t>
      </w:r>
      <w:r>
        <w:t>»;</w:t>
      </w:r>
    </w:p>
    <w:p w14:paraId="52CEA780" w14:textId="77777777" w:rsidR="00307EEE" w:rsidRDefault="00307EEE" w:rsidP="00AA45ED">
      <w:pPr>
        <w:pStyle w:val="af4"/>
        <w:numPr>
          <w:ilvl w:val="0"/>
          <w:numId w:val="27"/>
        </w:numPr>
        <w:ind w:left="993" w:hanging="426"/>
      </w:pPr>
      <w:r>
        <w:t>Поле «</w:t>
      </w:r>
      <w:r w:rsidRPr="00307EEE">
        <w:rPr>
          <w:b/>
        </w:rPr>
        <w:t>Наименование органа, утвердившего проект планировки территории и (или) проект межевания территории</w:t>
      </w:r>
      <w:r>
        <w:t>».</w:t>
      </w:r>
    </w:p>
    <w:p w14:paraId="236F983C" w14:textId="77777777" w:rsidR="00FC0988" w:rsidRPr="0088615C" w:rsidRDefault="00FC0988" w:rsidP="0088615C">
      <w:pPr>
        <w:pStyle w:val="af4"/>
      </w:pPr>
    </w:p>
    <w:p w14:paraId="5CFCBC8E" w14:textId="77777777" w:rsidR="00307EEE" w:rsidRDefault="00307EEE" w:rsidP="00307EEE">
      <w:pPr>
        <w:pStyle w:val="af4"/>
      </w:pPr>
      <w:r>
        <w:t>Если проект планировки и/или межевания территории не утвержден, в поле «</w:t>
      </w:r>
      <w:r w:rsidRPr="00307EEE">
        <w:rPr>
          <w:b/>
        </w:rPr>
        <w:t>Реквизиты проекта планировки территории и (или) проекта межевания территории</w:t>
      </w:r>
      <w:r>
        <w:t>» из выпадающего списка выберите нужный пункт:</w:t>
      </w:r>
    </w:p>
    <w:p w14:paraId="66DA725E" w14:textId="76A02314" w:rsidR="00307EEE" w:rsidRDefault="00307EEE" w:rsidP="00307EEE">
      <w:pPr>
        <w:pStyle w:val="af4"/>
        <w:ind w:firstLine="0"/>
        <w:jc w:val="center"/>
      </w:pPr>
      <w:r>
        <w:rPr>
          <w:noProof/>
        </w:rPr>
        <w:drawing>
          <wp:inline distT="0" distB="0" distL="0" distR="0" wp14:anchorId="20A7840E" wp14:editId="73C4FB47">
            <wp:extent cx="6152515" cy="1186180"/>
            <wp:effectExtent l="0" t="0" r="63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6152515" cy="1186180"/>
                    </a:xfrm>
                    <a:prstGeom prst="rect">
                      <a:avLst/>
                    </a:prstGeom>
                  </pic:spPr>
                </pic:pic>
              </a:graphicData>
            </a:graphic>
          </wp:inline>
        </w:drawing>
      </w:r>
    </w:p>
    <w:p w14:paraId="656277BB" w14:textId="77777777" w:rsidR="00307EEE" w:rsidRPr="003E151F" w:rsidRDefault="00307EEE" w:rsidP="003E151F">
      <w:pPr>
        <w:pStyle w:val="af4"/>
      </w:pPr>
    </w:p>
    <w:p w14:paraId="2B3EC8E5" w14:textId="43E7651B" w:rsidR="00B54F86" w:rsidRDefault="00B54F86" w:rsidP="00C368CD">
      <w:pPr>
        <w:pStyle w:val="af4"/>
      </w:pPr>
      <w:r>
        <w:t>П</w:t>
      </w:r>
      <w:r w:rsidR="00BA36BC">
        <w:t>ол</w:t>
      </w:r>
      <w:r>
        <w:t>е</w:t>
      </w:r>
      <w:r w:rsidR="00BA36BC">
        <w:t xml:space="preserve"> «</w:t>
      </w:r>
      <w:r w:rsidR="00657DBB" w:rsidRPr="00657DBB">
        <w:rPr>
          <w:b/>
        </w:rPr>
        <w:t>Градостроительный п</w:t>
      </w:r>
      <w:r w:rsidR="00BA36BC" w:rsidRPr="00760758">
        <w:rPr>
          <w:b/>
        </w:rPr>
        <w:t>лан подготовлен</w:t>
      </w:r>
      <w:r w:rsidR="00BA36BC">
        <w:t xml:space="preserve">» </w:t>
      </w:r>
      <w:r>
        <w:t>можно</w:t>
      </w:r>
      <w:r w:rsidR="00BA36BC">
        <w:t xml:space="preserve"> заполнить </w:t>
      </w:r>
      <w:r>
        <w:t>автоматически. Нажмите кнопку</w:t>
      </w:r>
      <w:r w:rsidR="00BA36BC">
        <w:t xml:space="preserve"> </w:t>
      </w:r>
      <w:r w:rsidR="007D1DEA">
        <w:rPr>
          <w:noProof/>
        </w:rPr>
        <w:drawing>
          <wp:inline distT="0" distB="0" distL="0" distR="0" wp14:anchorId="173EC49C" wp14:editId="66E8CCED">
            <wp:extent cx="628571" cy="628571"/>
            <wp:effectExtent l="0" t="0" r="635"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BA36BC">
        <w:t xml:space="preserve"> на ленте</w:t>
      </w:r>
      <w:r>
        <w:t xml:space="preserve"> на вкладке «</w:t>
      </w:r>
      <w:r w:rsidRPr="00B54F86">
        <w:rPr>
          <w:b/>
        </w:rPr>
        <w:t>Главная</w:t>
      </w:r>
      <w:r>
        <w:t xml:space="preserve">» </w:t>
      </w:r>
      <w:r w:rsidRPr="00B54F86">
        <w:t>(</w:t>
      </w:r>
      <w:r>
        <w:t xml:space="preserve">или нажмите клавишу </w:t>
      </w:r>
      <w:r w:rsidRPr="00B54F86">
        <w:rPr>
          <w:rFonts w:ascii="Courier New" w:hAnsi="Courier New" w:cs="Courier New"/>
          <w:b/>
          <w:highlight w:val="lightGray"/>
          <w:lang w:val="en-US"/>
        </w:rPr>
        <w:t>F</w:t>
      </w:r>
      <w:r w:rsidRPr="00B54F86">
        <w:rPr>
          <w:rFonts w:ascii="Courier New" w:hAnsi="Courier New" w:cs="Courier New"/>
          <w:b/>
          <w:highlight w:val="lightGray"/>
        </w:rPr>
        <w:t>9</w:t>
      </w:r>
      <w:r w:rsidRPr="00B54F86">
        <w:t xml:space="preserve">) </w:t>
      </w:r>
      <w:r>
        <w:t>и выберите нужный шаблон из списка.</w:t>
      </w:r>
    </w:p>
    <w:p w14:paraId="0D983D3E" w14:textId="4D140E5D" w:rsidR="00BA36BC" w:rsidRPr="00C368CD" w:rsidRDefault="00BA36BC" w:rsidP="00C368CD">
      <w:pPr>
        <w:pStyle w:val="af4"/>
      </w:pPr>
      <w:r>
        <w:t xml:space="preserve">Текст </w:t>
      </w:r>
      <w:r w:rsidR="00B54F86">
        <w:t>шаблона будет скопирован в поле. Проверьте его и</w:t>
      </w:r>
      <w:r>
        <w:t xml:space="preserve"> при необходимости </w:t>
      </w:r>
      <w:r w:rsidR="00B54F86">
        <w:t>отредактируйте</w:t>
      </w:r>
      <w:r>
        <w:t>.</w:t>
      </w:r>
    </w:p>
    <w:p w14:paraId="372A5F46" w14:textId="77777777" w:rsidR="00336CAD" w:rsidRDefault="00336CAD" w:rsidP="00A43EE4">
      <w:pPr>
        <w:pStyle w:val="3"/>
      </w:pPr>
      <w:bookmarkStart w:id="118" w:name="_Toc23509841"/>
      <w:r>
        <w:lastRenderedPageBreak/>
        <w:t>Заполнение раздела «</w:t>
      </w:r>
      <w:r w:rsidR="000D5540">
        <w:t>Участок</w:t>
      </w:r>
      <w:r>
        <w:t>»</w:t>
      </w:r>
      <w:bookmarkEnd w:id="118"/>
    </w:p>
    <w:p w14:paraId="6F95CCA1" w14:textId="77777777" w:rsidR="00336CAD" w:rsidRPr="006B1D13" w:rsidRDefault="00244100" w:rsidP="006B1D13">
      <w:pPr>
        <w:pStyle w:val="af4"/>
      </w:pPr>
      <w:r>
        <w:t xml:space="preserve">В разделе </w:t>
      </w:r>
      <w:r w:rsidRPr="00340851">
        <w:rPr>
          <w:b/>
        </w:rPr>
        <w:t>«</w:t>
      </w:r>
      <w:r w:rsidR="000D5540" w:rsidRPr="00340851">
        <w:rPr>
          <w:b/>
        </w:rPr>
        <w:t>Участок</w:t>
      </w:r>
      <w:r w:rsidRPr="00340851">
        <w:rPr>
          <w:b/>
        </w:rPr>
        <w:t>»</w:t>
      </w:r>
      <w:r>
        <w:t xml:space="preserve"> </w:t>
      </w:r>
      <w:r w:rsidR="000D5540">
        <w:t xml:space="preserve">вносится информация о градостроительном регламенте либо требованиях к </w:t>
      </w:r>
      <w:r w:rsidR="00B83888">
        <w:t>параметрам и размещению объекта капитального строительства, расположенного на земельном участке.</w:t>
      </w:r>
    </w:p>
    <w:p w14:paraId="60D83246" w14:textId="648020F5" w:rsidR="00523FEA" w:rsidRDefault="008E3CD3" w:rsidP="00893013">
      <w:pPr>
        <w:pStyle w:val="af8"/>
      </w:pPr>
      <w:r>
        <w:drawing>
          <wp:inline distT="0" distB="0" distL="0" distR="0" wp14:anchorId="227D32A5" wp14:editId="0F8712BC">
            <wp:extent cx="6300470" cy="467804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300470" cy="4678045"/>
                    </a:xfrm>
                    <a:prstGeom prst="rect">
                      <a:avLst/>
                    </a:prstGeom>
                  </pic:spPr>
                </pic:pic>
              </a:graphicData>
            </a:graphic>
          </wp:inline>
        </w:drawing>
      </w:r>
      <w:r w:rsidR="00893013">
        <w:br/>
      </w:r>
      <w:r w:rsidR="00523FEA">
        <w:t>Раздел «</w:t>
      </w:r>
      <w:r w:rsidR="004D3A04">
        <w:t>Участок</w:t>
      </w:r>
      <w:r w:rsidR="00523FEA">
        <w:t>»</w:t>
      </w:r>
    </w:p>
    <w:p w14:paraId="115C14FD" w14:textId="34FAE90A" w:rsidR="0035759B" w:rsidRPr="006B1D13" w:rsidRDefault="0035759B" w:rsidP="006B1D13">
      <w:pPr>
        <w:pStyle w:val="af4"/>
      </w:pPr>
      <w:r>
        <w:t>В поле «</w:t>
      </w:r>
      <w:r w:rsidRPr="0035759B">
        <w:rPr>
          <w:b/>
        </w:rPr>
        <w:t>Сведения о градостроительном регламенте</w:t>
      </w:r>
      <w:r>
        <w:t>»</w:t>
      </w:r>
      <w:r w:rsidRPr="0035759B">
        <w:t xml:space="preserve"> </w:t>
      </w:r>
      <w:r>
        <w:t>из выпадающего списка выберите пункт, который показывает действие градостроительного регламента в отношении земельного участка.</w:t>
      </w:r>
    </w:p>
    <w:p w14:paraId="613E620B" w14:textId="3363FCD3" w:rsidR="001F2C27" w:rsidRDefault="001F2C27" w:rsidP="001F2C27">
      <w:pPr>
        <w:pStyle w:val="af4"/>
        <w:ind w:firstLine="0"/>
        <w:jc w:val="center"/>
      </w:pPr>
      <w:r>
        <w:rPr>
          <w:noProof/>
        </w:rPr>
        <w:drawing>
          <wp:inline distT="0" distB="0" distL="0" distR="0" wp14:anchorId="5EFDB6BA" wp14:editId="0967B8B1">
            <wp:extent cx="6152515" cy="1072515"/>
            <wp:effectExtent l="0" t="0" r="63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6152515" cy="1072515"/>
                    </a:xfrm>
                    <a:prstGeom prst="rect">
                      <a:avLst/>
                    </a:prstGeom>
                  </pic:spPr>
                </pic:pic>
              </a:graphicData>
            </a:graphic>
          </wp:inline>
        </w:drawing>
      </w:r>
    </w:p>
    <w:p w14:paraId="1D70981F" w14:textId="3A0C684D" w:rsidR="00F622DC" w:rsidRDefault="00F622DC" w:rsidP="0009678C">
      <w:pPr>
        <w:pStyle w:val="af4"/>
        <w:numPr>
          <w:ilvl w:val="0"/>
          <w:numId w:val="40"/>
        </w:numPr>
        <w:tabs>
          <w:tab w:val="left" w:pos="993"/>
        </w:tabs>
        <w:ind w:left="993" w:hanging="426"/>
      </w:pPr>
      <w:r>
        <w:lastRenderedPageBreak/>
        <w:t xml:space="preserve">Если </w:t>
      </w:r>
      <w:r w:rsidRPr="00F622DC">
        <w:rPr>
          <w:b/>
        </w:rPr>
        <w:t>градостроительный регламент установлен</w:t>
      </w:r>
      <w:r>
        <w:t>:</w:t>
      </w:r>
    </w:p>
    <w:p w14:paraId="314426E0" w14:textId="77777777" w:rsidR="001F2C27" w:rsidRPr="006B1D13" w:rsidRDefault="006D46A3" w:rsidP="006B1D13">
      <w:pPr>
        <w:pStyle w:val="af4"/>
      </w:pPr>
      <w:r>
        <w:t xml:space="preserve">Укажите </w:t>
      </w:r>
      <w:r w:rsidRPr="00F622DC">
        <w:rPr>
          <w:b/>
        </w:rPr>
        <w:t>номер территориально</w:t>
      </w:r>
      <w:r w:rsidR="00E055C7" w:rsidRPr="00F622DC">
        <w:rPr>
          <w:b/>
        </w:rPr>
        <w:t>й</w:t>
      </w:r>
      <w:r w:rsidRPr="00F622DC">
        <w:rPr>
          <w:b/>
        </w:rPr>
        <w:t xml:space="preserve"> зоны</w:t>
      </w:r>
      <w:r>
        <w:t xml:space="preserve"> в одноименном пункте.</w:t>
      </w:r>
    </w:p>
    <w:p w14:paraId="6C7E09E4" w14:textId="0C8EAF51" w:rsidR="004E6807" w:rsidRDefault="006D46A3" w:rsidP="006D46A3">
      <w:pPr>
        <w:pStyle w:val="af4"/>
      </w:pPr>
      <w:r>
        <w:t>Поля «</w:t>
      </w:r>
      <w:r w:rsidRPr="008F7C70">
        <w:rPr>
          <w:b/>
        </w:rPr>
        <w:t>Основные виды разрешенного использования земельного участка</w:t>
      </w:r>
      <w:r>
        <w:t>», «</w:t>
      </w:r>
      <w:r w:rsidRPr="008F7C70">
        <w:rPr>
          <w:b/>
        </w:rPr>
        <w:t>Условно разрешенные виды использования земельного участка</w:t>
      </w:r>
      <w:r>
        <w:t>», «</w:t>
      </w:r>
      <w:r w:rsidRPr="008F7C70">
        <w:rPr>
          <w:b/>
        </w:rPr>
        <w:t>Вспомогательные виды использования земельного участка</w:t>
      </w:r>
      <w:r>
        <w:t>» могут</w:t>
      </w:r>
      <w:r w:rsidR="00040A1A">
        <w:t xml:space="preserve"> быть заполнен</w:t>
      </w:r>
      <w:r>
        <w:t>ы</w:t>
      </w:r>
      <w:r w:rsidR="00040A1A">
        <w:t xml:space="preserve"> </w:t>
      </w:r>
      <w:r w:rsidR="004E6807">
        <w:t xml:space="preserve">автоматически </w:t>
      </w:r>
      <w:r w:rsidR="00040A1A">
        <w:t xml:space="preserve">с использованием шаблонов. </w:t>
      </w:r>
      <w:r w:rsidR="00AA340D" w:rsidRPr="009B766A">
        <w:t>По</w:t>
      </w:r>
      <w:r w:rsidR="004E6807">
        <w:t>ставьте курсор в текстовое поле,</w:t>
      </w:r>
      <w:r w:rsidR="00AA340D" w:rsidRPr="009B766A">
        <w:t xml:space="preserve"> нажмите кнопку </w:t>
      </w:r>
      <w:r w:rsidR="004E6807">
        <w:rPr>
          <w:noProof/>
        </w:rPr>
        <w:drawing>
          <wp:inline distT="0" distB="0" distL="0" distR="0" wp14:anchorId="1C3463F1" wp14:editId="6B2505EF">
            <wp:extent cx="628571" cy="628571"/>
            <wp:effectExtent l="0" t="0" r="63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4E6807">
        <w:t xml:space="preserve"> и выберите нужный шаблон.</w:t>
      </w:r>
    </w:p>
    <w:p w14:paraId="0C5E4717" w14:textId="77777777" w:rsidR="004E6807" w:rsidRPr="00C368CD" w:rsidRDefault="004E6807" w:rsidP="006B1D13">
      <w:pPr>
        <w:pStyle w:val="af4"/>
      </w:pPr>
      <w:r>
        <w:t xml:space="preserve">Текст шаблона </w:t>
      </w:r>
      <w:r w:rsidRPr="006B1D13">
        <w:t>будет</w:t>
      </w:r>
      <w:r>
        <w:t xml:space="preserve"> скопирован в поле. Проверьте его и при необходимости отредактируйте.</w:t>
      </w:r>
    </w:p>
    <w:p w14:paraId="0FD69B5E" w14:textId="77777777" w:rsidR="004E6807" w:rsidRPr="006B1D13" w:rsidRDefault="004E6807" w:rsidP="006B1D13">
      <w:pPr>
        <w:pStyle w:val="af4"/>
      </w:pPr>
    </w:p>
    <w:p w14:paraId="33E5CCE0" w14:textId="77777777" w:rsidR="003A585B" w:rsidRDefault="005A4192" w:rsidP="002A516F">
      <w:pPr>
        <w:pStyle w:val="af4"/>
      </w:pPr>
      <w:r>
        <w:t>Таблица «</w:t>
      </w:r>
      <w:r w:rsidRPr="005A4192">
        <w:rPr>
          <w:b/>
        </w:rPr>
        <w:t>2.</w:t>
      </w:r>
      <w:r w:rsidR="006D46A3">
        <w:rPr>
          <w:b/>
        </w:rPr>
        <w:t>3</w:t>
      </w:r>
      <w:r w:rsidRPr="005A4192">
        <w:rPr>
          <w:b/>
        </w:rPr>
        <w:t xml:space="preserve"> Предельные (минимальные и (или) максимальные) размеры земельного участка и предельные параметры разрешенного строительства, реконструкции объек</w:t>
      </w:r>
      <w:r w:rsidR="006D46A3">
        <w:rPr>
          <w:b/>
        </w:rPr>
        <w:t>та капитального строительства, установленные градостроительным регламентом для территориальной зоны, в которой расположен земельный участок</w:t>
      </w:r>
      <w:r>
        <w:t>» заполняется для земельных участков, на которые действие градостроительного регламента распространяется.</w:t>
      </w:r>
    </w:p>
    <w:p w14:paraId="11F17010" w14:textId="119BD8EB" w:rsidR="003A585B" w:rsidRDefault="00F75519" w:rsidP="002A516F">
      <w:pPr>
        <w:pStyle w:val="af4"/>
      </w:pPr>
      <w:r>
        <w:t xml:space="preserve">Данная таблица может быть рассчитана после заполнения раздела </w:t>
      </w:r>
      <w:r w:rsidRPr="00340851">
        <w:rPr>
          <w:b/>
        </w:rPr>
        <w:t>«Чертеж»</w:t>
      </w:r>
      <w:r>
        <w:t xml:space="preserve"> (см. «</w:t>
      </w:r>
      <w:hyperlink w:anchor="_Заполнение_графических_разделов" w:history="1">
        <w:r w:rsidRPr="00004569">
          <w:rPr>
            <w:rStyle w:val="a5"/>
          </w:rPr>
          <w:t>Заполнение графических разделов</w:t>
        </w:r>
      </w:hyperlink>
      <w:r>
        <w:t>»)</w:t>
      </w:r>
      <w:r w:rsidR="006E710E">
        <w:t xml:space="preserve"> и раздела </w:t>
      </w:r>
      <w:r w:rsidR="006E710E" w:rsidRPr="00340851">
        <w:rPr>
          <w:b/>
        </w:rPr>
        <w:t>«Титульный»</w:t>
      </w:r>
      <w:r>
        <w:t>.</w:t>
      </w:r>
      <w:r w:rsidR="00A561BB">
        <w:t xml:space="preserve"> Поставьте курсор в ячейку таблицы и нажмите кнопку </w:t>
      </w:r>
      <w:r w:rsidR="00C83ACC">
        <w:rPr>
          <w:noProof/>
        </w:rPr>
        <w:drawing>
          <wp:inline distT="0" distB="0" distL="0" distR="0" wp14:anchorId="0265AFDE" wp14:editId="0661A567">
            <wp:extent cx="628571" cy="628571"/>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A561BB">
        <w:t xml:space="preserve"> на ленте на вкладке </w:t>
      </w:r>
      <w:r w:rsidR="00A561BB" w:rsidRPr="00340851">
        <w:rPr>
          <w:b/>
        </w:rPr>
        <w:t>«Главная»</w:t>
      </w:r>
      <w:r w:rsidR="00A561BB">
        <w:t>.</w:t>
      </w:r>
      <w:r w:rsidR="006E710E">
        <w:t xml:space="preserve"> Программа будет искать в разделе </w:t>
      </w:r>
      <w:r w:rsidR="006E710E" w:rsidRPr="00340851">
        <w:rPr>
          <w:b/>
        </w:rPr>
        <w:t>«Чертеж»</w:t>
      </w:r>
      <w:r w:rsidR="006E710E">
        <w:t xml:space="preserve"> координаты земельного участка с кадастровым номером, указанным в разделе </w:t>
      </w:r>
      <w:r w:rsidR="006E710E" w:rsidRPr="00340851">
        <w:rPr>
          <w:b/>
        </w:rPr>
        <w:t>«Титульный»</w:t>
      </w:r>
      <w:r w:rsidR="006E710E">
        <w:t xml:space="preserve"> в поле «</w:t>
      </w:r>
      <w:r w:rsidR="006E710E" w:rsidRPr="006E710E">
        <w:rPr>
          <w:b/>
        </w:rPr>
        <w:t>Кадастровый номер земельного участка</w:t>
      </w:r>
      <w:r w:rsidR="006E710E">
        <w:t xml:space="preserve">». По </w:t>
      </w:r>
      <w:r w:rsidR="00C83ACC">
        <w:t>этим данным</w:t>
      </w:r>
      <w:r w:rsidR="006E710E">
        <w:t xml:space="preserve"> будет </w:t>
      </w:r>
      <w:r w:rsidR="007803D5">
        <w:t>рассчитана</w:t>
      </w:r>
      <w:r w:rsidR="006E710E">
        <w:t xml:space="preserve"> его площадь в кв. м.</w:t>
      </w:r>
    </w:p>
    <w:p w14:paraId="7664E29C" w14:textId="77777777" w:rsidR="006D46A3" w:rsidRDefault="006D46A3" w:rsidP="002A516F">
      <w:pPr>
        <w:pStyle w:val="af4"/>
      </w:pPr>
    </w:p>
    <w:p w14:paraId="7E8657EF" w14:textId="77777777" w:rsidR="00AC3DBD" w:rsidRDefault="00AC3DBD" w:rsidP="002A516F">
      <w:pPr>
        <w:pStyle w:val="af4"/>
      </w:pPr>
    </w:p>
    <w:p w14:paraId="175681D8" w14:textId="1EDC250E" w:rsidR="004A6122" w:rsidRDefault="006D46A3" w:rsidP="006B1D13">
      <w:pPr>
        <w:pStyle w:val="af4"/>
        <w:numPr>
          <w:ilvl w:val="0"/>
          <w:numId w:val="28"/>
        </w:numPr>
        <w:tabs>
          <w:tab w:val="left" w:pos="993"/>
        </w:tabs>
        <w:ind w:left="0" w:firstLine="567"/>
      </w:pPr>
      <w:r>
        <w:lastRenderedPageBreak/>
        <w:t xml:space="preserve">Если </w:t>
      </w:r>
      <w:r w:rsidRPr="00AC3DBD">
        <w:rPr>
          <w:b/>
        </w:rPr>
        <w:t>градостроительный регламент не установлен</w:t>
      </w:r>
      <w:r>
        <w:t xml:space="preserve"> или </w:t>
      </w:r>
      <w:r w:rsidRPr="00AC3DBD">
        <w:rPr>
          <w:b/>
        </w:rPr>
        <w:t>е</w:t>
      </w:r>
      <w:r w:rsidR="00AC3DBD" w:rsidRPr="00AC3DBD">
        <w:rPr>
          <w:b/>
        </w:rPr>
        <w:t>го действие не распространяется</w:t>
      </w:r>
      <w:r w:rsidR="00AC3DBD">
        <w:t>:</w:t>
      </w:r>
    </w:p>
    <w:p w14:paraId="6CC00904" w14:textId="2F698DEB" w:rsidR="006D46A3" w:rsidRDefault="00112D64" w:rsidP="00AC3DBD">
      <w:pPr>
        <w:pStyle w:val="af4"/>
      </w:pPr>
      <w:r>
        <w:t xml:space="preserve">Заполните таблицу </w:t>
      </w:r>
      <w:r w:rsidR="006D46A3">
        <w:t>«</w:t>
      </w:r>
      <w:r w:rsidR="004A6122" w:rsidRPr="004A6122">
        <w:rPr>
          <w:b/>
        </w:rPr>
        <w:t xml:space="preserve">2.4 </w:t>
      </w:r>
      <w:r w:rsidR="006D46A3" w:rsidRPr="004A6122">
        <w:rPr>
          <w:b/>
        </w:rPr>
        <w:t>Требования к назначению, параметрам и размещению объекта капитального строительства на земельном участке, на который действие градостроительного регламента не распространяется или для которого градостроительный регламент не устанавливается</w:t>
      </w:r>
      <w:r w:rsidR="006D46A3">
        <w:t>»</w:t>
      </w:r>
      <w:r>
        <w:t>.</w:t>
      </w:r>
    </w:p>
    <w:p w14:paraId="1E26DE95" w14:textId="77777777" w:rsidR="00BA6C61" w:rsidRDefault="00BA6C61" w:rsidP="002A516F">
      <w:pPr>
        <w:pStyle w:val="af4"/>
      </w:pPr>
    </w:p>
    <w:p w14:paraId="5435C4FB" w14:textId="77777777" w:rsidR="006D46A3" w:rsidRPr="00112D64" w:rsidRDefault="004A6122" w:rsidP="002A516F">
      <w:pPr>
        <w:pStyle w:val="af4"/>
      </w:pPr>
      <w:r w:rsidRPr="00112D64">
        <w:t xml:space="preserve">Независимо от того, какой пункт был выбран необходимо заполнить поле </w:t>
      </w:r>
      <w:r w:rsidR="006D46A3" w:rsidRPr="00112D64">
        <w:t>«</w:t>
      </w:r>
      <w:r w:rsidR="006D46A3" w:rsidRPr="00112D64">
        <w:rPr>
          <w:b/>
        </w:rPr>
        <w:t>2.1 Реквизиты акта органа государственной власти субъекта Российской Федерации, органа местного самоуправления, содержащего градостроительный регламент либо реквизиты акта федерального органа государственной власти, органа государственной власти субъекта Российской Федерации, органа местного самоуправления, иной организации, определяющего в соответствии с федеральными законами порядок использования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r w:rsidR="006D46A3" w:rsidRPr="00112D64">
        <w:t>»</w:t>
      </w:r>
      <w:r w:rsidRPr="00112D64">
        <w:t>.</w:t>
      </w:r>
    </w:p>
    <w:p w14:paraId="4CC143B8" w14:textId="77777777" w:rsidR="009426C6" w:rsidRPr="00112D64" w:rsidRDefault="009426C6" w:rsidP="00112D64">
      <w:pPr>
        <w:pStyle w:val="af4"/>
      </w:pPr>
    </w:p>
    <w:p w14:paraId="089B5877" w14:textId="77777777" w:rsidR="002A516F" w:rsidRDefault="002A516F" w:rsidP="00A43EE4">
      <w:pPr>
        <w:pStyle w:val="3"/>
      </w:pPr>
      <w:bookmarkStart w:id="119" w:name="_Заполнение_раздела_«Исходные»"/>
      <w:bookmarkStart w:id="120" w:name="_Ref473201809"/>
      <w:bookmarkStart w:id="121" w:name="_Toc23509842"/>
      <w:bookmarkEnd w:id="119"/>
      <w:r>
        <w:t>Заполнение раздела «</w:t>
      </w:r>
      <w:r w:rsidR="000738DB">
        <w:t>ОКС</w:t>
      </w:r>
      <w:r>
        <w:t>»</w:t>
      </w:r>
      <w:bookmarkEnd w:id="120"/>
      <w:bookmarkEnd w:id="121"/>
    </w:p>
    <w:p w14:paraId="4A9D76E4" w14:textId="77777777" w:rsidR="002A516F" w:rsidRDefault="002A516F" w:rsidP="002A516F">
      <w:pPr>
        <w:pStyle w:val="af4"/>
      </w:pPr>
      <w:r>
        <w:t xml:space="preserve">В разделе </w:t>
      </w:r>
      <w:r w:rsidRPr="00340851">
        <w:rPr>
          <w:b/>
        </w:rPr>
        <w:t>«</w:t>
      </w:r>
      <w:r w:rsidR="000738DB" w:rsidRPr="00340851">
        <w:rPr>
          <w:b/>
        </w:rPr>
        <w:t>ОКС</w:t>
      </w:r>
      <w:r w:rsidRPr="00340851">
        <w:rPr>
          <w:b/>
        </w:rPr>
        <w:t>»</w:t>
      </w:r>
      <w:r>
        <w:t xml:space="preserve"> </w:t>
      </w:r>
      <w:r w:rsidR="000738DB">
        <w:t>вносятся данные о расположенных в границах земельного участка объектах капитального строительства</w:t>
      </w:r>
      <w:r w:rsidR="0041759B">
        <w:t>.</w:t>
      </w:r>
    </w:p>
    <w:p w14:paraId="15E6E25F" w14:textId="12B87821" w:rsidR="000738DB" w:rsidRDefault="008E3CD3" w:rsidP="00C24CD8">
      <w:pPr>
        <w:pStyle w:val="af8"/>
      </w:pPr>
      <w:r>
        <w:lastRenderedPageBreak/>
        <w:drawing>
          <wp:inline distT="0" distB="0" distL="0" distR="0" wp14:anchorId="49E53B71" wp14:editId="575F057B">
            <wp:extent cx="6300470" cy="467804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300470" cy="4678045"/>
                    </a:xfrm>
                    <a:prstGeom prst="rect">
                      <a:avLst/>
                    </a:prstGeom>
                  </pic:spPr>
                </pic:pic>
              </a:graphicData>
            </a:graphic>
          </wp:inline>
        </w:drawing>
      </w:r>
      <w:r w:rsidR="00C24CD8" w:rsidRPr="00C24CD8">
        <w:br/>
      </w:r>
      <w:r w:rsidR="00F8753E">
        <w:t>Раздел «ОКС»</w:t>
      </w:r>
    </w:p>
    <w:p w14:paraId="73E6FE51" w14:textId="0BB0AF37" w:rsidR="00F9406C" w:rsidRDefault="0058549B" w:rsidP="0058549B">
      <w:pPr>
        <w:pStyle w:val="af4"/>
      </w:pPr>
      <w:r>
        <w:t>Данный</w:t>
      </w:r>
      <w:r w:rsidR="00004569">
        <w:t xml:space="preserve"> раздел является множественным</w:t>
      </w:r>
      <w:r w:rsidR="00004569" w:rsidRPr="00004569">
        <w:t>.</w:t>
      </w:r>
      <w:r w:rsidR="00004569">
        <w:t xml:space="preserve"> </w:t>
      </w:r>
      <w:r w:rsidR="00840952">
        <w:t>Для каждого объекта капитального строительства</w:t>
      </w:r>
      <w:r w:rsidR="00104C44">
        <w:t xml:space="preserve"> (ОКС)</w:t>
      </w:r>
      <w:r w:rsidR="00840952">
        <w:t>, расположенного на участке, необходимо созда</w:t>
      </w:r>
      <w:r w:rsidR="00F9406C">
        <w:t>вать отдельную вкладку раздела.</w:t>
      </w:r>
    </w:p>
    <w:p w14:paraId="143E7732" w14:textId="3447942F" w:rsidR="00F9406C" w:rsidRDefault="00BF1893" w:rsidP="00F9406C">
      <w:pPr>
        <w:pStyle w:val="af4"/>
      </w:pPr>
      <w:r>
        <w:t>В каждый раздел вносятся следующие сведения:</w:t>
      </w:r>
    </w:p>
    <w:p w14:paraId="656D7C54" w14:textId="0E64F956" w:rsidR="00BF1893" w:rsidRDefault="00BF1893" w:rsidP="0009678C">
      <w:pPr>
        <w:pStyle w:val="af4"/>
        <w:numPr>
          <w:ilvl w:val="0"/>
          <w:numId w:val="28"/>
        </w:numPr>
        <w:ind w:left="993" w:hanging="426"/>
        <w:contextualSpacing/>
      </w:pPr>
      <w:r>
        <w:t>Назначение объекта капитального строительства;</w:t>
      </w:r>
    </w:p>
    <w:p w14:paraId="52BE0580" w14:textId="7D2FD75A" w:rsidR="00BF1893" w:rsidRDefault="00BF1893" w:rsidP="0009678C">
      <w:pPr>
        <w:pStyle w:val="af4"/>
        <w:numPr>
          <w:ilvl w:val="0"/>
          <w:numId w:val="28"/>
        </w:numPr>
        <w:ind w:left="993" w:hanging="426"/>
        <w:contextualSpacing/>
      </w:pPr>
      <w:r>
        <w:t>Этажность и высотность объекта капитального строительства;</w:t>
      </w:r>
    </w:p>
    <w:p w14:paraId="3126436B" w14:textId="1D39EB11" w:rsidR="00BF1893" w:rsidRDefault="00BF1893" w:rsidP="0009678C">
      <w:pPr>
        <w:pStyle w:val="af4"/>
        <w:numPr>
          <w:ilvl w:val="0"/>
          <w:numId w:val="28"/>
        </w:numPr>
        <w:ind w:left="993" w:hanging="426"/>
        <w:contextualSpacing/>
      </w:pPr>
      <w:r>
        <w:t>Общая площадь объекта капитального строительства в квадратных метрах;</w:t>
      </w:r>
    </w:p>
    <w:p w14:paraId="110D144B" w14:textId="51FBA77E" w:rsidR="00BF1893" w:rsidRDefault="00BF1893" w:rsidP="0009678C">
      <w:pPr>
        <w:pStyle w:val="af4"/>
        <w:numPr>
          <w:ilvl w:val="0"/>
          <w:numId w:val="28"/>
        </w:numPr>
        <w:ind w:left="993" w:hanging="426"/>
        <w:contextualSpacing/>
      </w:pPr>
      <w:r>
        <w:t>Площадь застройки земельного участка данным объектом капитального строительства;</w:t>
      </w:r>
    </w:p>
    <w:p w14:paraId="78C56064" w14:textId="464CE200" w:rsidR="00BF1893" w:rsidRPr="00F9406C" w:rsidRDefault="00BF1893" w:rsidP="008162F9">
      <w:pPr>
        <w:pStyle w:val="af4"/>
        <w:numPr>
          <w:ilvl w:val="0"/>
          <w:numId w:val="28"/>
        </w:numPr>
        <w:ind w:left="992" w:hanging="425"/>
      </w:pPr>
      <w:r>
        <w:t>Инвентаризационный или кадастровый номер.</w:t>
      </w:r>
    </w:p>
    <w:p w14:paraId="3B6F8511" w14:textId="77777777" w:rsidR="00F9406C" w:rsidRPr="008162F9" w:rsidRDefault="00F9406C" w:rsidP="008162F9">
      <w:pPr>
        <w:pStyle w:val="af4"/>
      </w:pPr>
    </w:p>
    <w:p w14:paraId="55870C4F" w14:textId="0393EB7B" w:rsidR="0058549B" w:rsidRDefault="00840952" w:rsidP="0058549B">
      <w:pPr>
        <w:pStyle w:val="af4"/>
      </w:pPr>
      <w:r>
        <w:lastRenderedPageBreak/>
        <w:t xml:space="preserve">Воспользуйтесь командой </w:t>
      </w:r>
      <w:r w:rsidR="008162F9">
        <w:rPr>
          <w:noProof/>
        </w:rPr>
        <w:drawing>
          <wp:inline distT="0" distB="0" distL="0" distR="0" wp14:anchorId="5CBD8DBF" wp14:editId="6EF3BDD6">
            <wp:extent cx="1295238" cy="209524"/>
            <wp:effectExtent l="0" t="0" r="635"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295238" cy="209524"/>
                    </a:xfrm>
                    <a:prstGeom prst="rect">
                      <a:avLst/>
                    </a:prstGeom>
                  </pic:spPr>
                </pic:pic>
              </a:graphicData>
            </a:graphic>
          </wp:inline>
        </w:drawing>
      </w:r>
      <w:r>
        <w:t xml:space="preserve"> на </w:t>
      </w:r>
      <w:r w:rsidRPr="006865C9">
        <w:t xml:space="preserve">ленте на вкладке </w:t>
      </w:r>
      <w:r w:rsidRPr="00340851">
        <w:rPr>
          <w:b/>
        </w:rPr>
        <w:t>«Главная»</w:t>
      </w:r>
      <w:r w:rsidRPr="006865C9">
        <w:t>, чтобы быстро скопировать данные из уже заполненной вкладки</w:t>
      </w:r>
      <w:r w:rsidR="006865C9">
        <w:t xml:space="preserve"> раздела</w:t>
      </w:r>
      <w:r w:rsidRPr="006865C9">
        <w:t>.</w:t>
      </w:r>
    </w:p>
    <w:p w14:paraId="38F01C93" w14:textId="18C2C362" w:rsidR="006865C9" w:rsidRDefault="00BF1893" w:rsidP="00C24CD8">
      <w:pPr>
        <w:pStyle w:val="af8"/>
      </w:pPr>
      <w:r>
        <w:drawing>
          <wp:inline distT="0" distB="0" distL="0" distR="0" wp14:anchorId="02CE3EE0" wp14:editId="30D9F703">
            <wp:extent cx="3828571" cy="1533333"/>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828571" cy="1533333"/>
                    </a:xfrm>
                    <a:prstGeom prst="rect">
                      <a:avLst/>
                    </a:prstGeom>
                  </pic:spPr>
                </pic:pic>
              </a:graphicData>
            </a:graphic>
          </wp:inline>
        </w:drawing>
      </w:r>
      <w:r w:rsidR="00C24CD8" w:rsidRPr="00883601">
        <w:br/>
      </w:r>
      <w:r w:rsidR="006865C9">
        <w:t>Окно «Вставить из раздела»</w:t>
      </w:r>
    </w:p>
    <w:p w14:paraId="2F659188" w14:textId="77777777" w:rsidR="00BF1893" w:rsidRPr="00C24CD8" w:rsidRDefault="00BF1893" w:rsidP="00BF1893">
      <w:pPr>
        <w:pStyle w:val="af4"/>
      </w:pPr>
    </w:p>
    <w:p w14:paraId="6E850020" w14:textId="77777777" w:rsidR="001D4ADF" w:rsidRDefault="001D4ADF" w:rsidP="001D4ADF">
      <w:pPr>
        <w:pStyle w:val="3"/>
      </w:pPr>
      <w:bookmarkStart w:id="122" w:name="_Toc23509843"/>
      <w:r>
        <w:t>Заполнение раздела «ОКН»</w:t>
      </w:r>
      <w:bookmarkEnd w:id="122"/>
    </w:p>
    <w:p w14:paraId="7F62CBD3" w14:textId="77777777" w:rsidR="001D4ADF" w:rsidRPr="00883601" w:rsidRDefault="001D4ADF" w:rsidP="00C24CD8">
      <w:pPr>
        <w:pStyle w:val="af4"/>
      </w:pPr>
      <w:r>
        <w:t xml:space="preserve">В разделе </w:t>
      </w:r>
      <w:r w:rsidRPr="00340851">
        <w:rPr>
          <w:b/>
        </w:rPr>
        <w:t>«</w:t>
      </w:r>
      <w:r w:rsidR="00CE321F" w:rsidRPr="00340851">
        <w:rPr>
          <w:b/>
        </w:rPr>
        <w:t>ОКН</w:t>
      </w:r>
      <w:r w:rsidRPr="00340851">
        <w:rPr>
          <w:b/>
        </w:rPr>
        <w:t>»</w:t>
      </w:r>
      <w:r>
        <w:t xml:space="preserve"> вносится информация о расположенных в границах земельного учас</w:t>
      </w:r>
      <w:r w:rsidR="00AA3A12">
        <w:t>тка объектах культурного наследи</w:t>
      </w:r>
      <w:r>
        <w:t>я.</w:t>
      </w:r>
    </w:p>
    <w:p w14:paraId="0C3255C4" w14:textId="4D1C51DF" w:rsidR="001D4ADF" w:rsidRDefault="008E3CD3" w:rsidP="00C24CD8">
      <w:pPr>
        <w:pStyle w:val="af8"/>
      </w:pPr>
      <w:r>
        <w:lastRenderedPageBreak/>
        <w:drawing>
          <wp:inline distT="0" distB="0" distL="0" distR="0" wp14:anchorId="527DA76F" wp14:editId="76FE3FB3">
            <wp:extent cx="6300470" cy="467804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300470" cy="4678045"/>
                    </a:xfrm>
                    <a:prstGeom prst="rect">
                      <a:avLst/>
                    </a:prstGeom>
                  </pic:spPr>
                </pic:pic>
              </a:graphicData>
            </a:graphic>
          </wp:inline>
        </w:drawing>
      </w:r>
      <w:r w:rsidR="00C24CD8" w:rsidRPr="00C24CD8">
        <w:br/>
      </w:r>
      <w:r w:rsidR="001D4ADF">
        <w:t>Раздел «ОКН»</w:t>
      </w:r>
    </w:p>
    <w:p w14:paraId="08137400" w14:textId="69D6530A" w:rsidR="00641E62" w:rsidRDefault="00641E62" w:rsidP="00641E62">
      <w:pPr>
        <w:pStyle w:val="af4"/>
      </w:pPr>
      <w:r>
        <w:t>Данный раздел является множественным</w:t>
      </w:r>
      <w:r w:rsidRPr="00004569">
        <w:t>.</w:t>
      </w:r>
      <w:r>
        <w:t xml:space="preserve"> Для каждого объекта культурного наследия, расположенного на участке, необходимо создавать отдельную вкладку раздела.</w:t>
      </w:r>
    </w:p>
    <w:p w14:paraId="7AC71A9E" w14:textId="77777777" w:rsidR="00641E62" w:rsidRDefault="00641E62" w:rsidP="00641E62">
      <w:pPr>
        <w:pStyle w:val="af4"/>
      </w:pPr>
      <w:r>
        <w:t>В каждый раздел вносятся следующие сведения:</w:t>
      </w:r>
    </w:p>
    <w:p w14:paraId="6373646D" w14:textId="5E3C9A9F" w:rsidR="00641E62" w:rsidRDefault="00641E62" w:rsidP="0009678C">
      <w:pPr>
        <w:pStyle w:val="af4"/>
        <w:numPr>
          <w:ilvl w:val="0"/>
          <w:numId w:val="41"/>
        </w:numPr>
        <w:tabs>
          <w:tab w:val="left" w:pos="993"/>
        </w:tabs>
        <w:ind w:left="993" w:hanging="426"/>
        <w:contextualSpacing/>
      </w:pPr>
      <w:r>
        <w:t xml:space="preserve">номер объекта культурного наследия согласно чертежу(ам) градостроительного плана земельного участка; </w:t>
      </w:r>
    </w:p>
    <w:p w14:paraId="5CE0A29B" w14:textId="007E9CBC" w:rsidR="00641E62" w:rsidRDefault="00641E62" w:rsidP="0009678C">
      <w:pPr>
        <w:pStyle w:val="af4"/>
        <w:numPr>
          <w:ilvl w:val="0"/>
          <w:numId w:val="41"/>
        </w:numPr>
        <w:tabs>
          <w:tab w:val="left" w:pos="993"/>
        </w:tabs>
        <w:ind w:left="993" w:hanging="426"/>
        <w:contextualSpacing/>
      </w:pPr>
      <w:r>
        <w:t>общая площадь объекта;</w:t>
      </w:r>
    </w:p>
    <w:p w14:paraId="30CAFB90" w14:textId="34B11583" w:rsidR="00641E62" w:rsidRDefault="00641E62" w:rsidP="0009678C">
      <w:pPr>
        <w:pStyle w:val="af4"/>
        <w:numPr>
          <w:ilvl w:val="0"/>
          <w:numId w:val="41"/>
        </w:numPr>
        <w:tabs>
          <w:tab w:val="left" w:pos="993"/>
        </w:tabs>
        <w:ind w:left="993" w:hanging="426"/>
        <w:contextualSpacing/>
      </w:pPr>
      <w:r>
        <w:t>площадь застройки земельного участка данным объектом;</w:t>
      </w:r>
    </w:p>
    <w:p w14:paraId="76218253" w14:textId="74FA625B" w:rsidR="00641E62" w:rsidRDefault="00641E62" w:rsidP="0009678C">
      <w:pPr>
        <w:pStyle w:val="af4"/>
        <w:numPr>
          <w:ilvl w:val="0"/>
          <w:numId w:val="41"/>
        </w:numPr>
        <w:tabs>
          <w:tab w:val="left" w:pos="993"/>
        </w:tabs>
        <w:ind w:left="993" w:hanging="426"/>
        <w:contextualSpacing/>
      </w:pPr>
      <w:r>
        <w:t>историческое назначение объекта культурного наследия и его фактическое использование;</w:t>
      </w:r>
    </w:p>
    <w:p w14:paraId="68577689" w14:textId="77777777" w:rsidR="00641E62" w:rsidRDefault="00641E62" w:rsidP="0009678C">
      <w:pPr>
        <w:pStyle w:val="af4"/>
        <w:numPr>
          <w:ilvl w:val="0"/>
          <w:numId w:val="41"/>
        </w:numPr>
        <w:tabs>
          <w:tab w:val="left" w:pos="993"/>
        </w:tabs>
        <w:ind w:left="993" w:hanging="426"/>
        <w:contextualSpacing/>
      </w:pPr>
      <w:r>
        <w:lastRenderedPageBreak/>
        <w:t>наименование органа государственной власти, принявшего решение о включении выявленного объекта культурного наследия в единый государственный реестр,</w:t>
      </w:r>
    </w:p>
    <w:p w14:paraId="7E91A123" w14:textId="36BAA600" w:rsidR="00641E62" w:rsidRDefault="00641E62" w:rsidP="0009678C">
      <w:pPr>
        <w:pStyle w:val="af4"/>
        <w:numPr>
          <w:ilvl w:val="0"/>
          <w:numId w:val="41"/>
        </w:numPr>
        <w:tabs>
          <w:tab w:val="left" w:pos="993"/>
        </w:tabs>
        <w:ind w:left="993" w:hanging="426"/>
        <w:contextualSpacing/>
      </w:pPr>
      <w:r>
        <w:t>наименование нормативного правового акта, дата и номер его принятия;</w:t>
      </w:r>
    </w:p>
    <w:p w14:paraId="4E31A3C9" w14:textId="656AFE3E" w:rsidR="00641E62" w:rsidRPr="00C24CD8" w:rsidRDefault="00641E62" w:rsidP="0009678C">
      <w:pPr>
        <w:pStyle w:val="af4"/>
        <w:numPr>
          <w:ilvl w:val="0"/>
          <w:numId w:val="41"/>
        </w:numPr>
        <w:tabs>
          <w:tab w:val="left" w:pos="993"/>
        </w:tabs>
        <w:ind w:left="992" w:hanging="425"/>
      </w:pPr>
      <w:r>
        <w:t>регистрационный номер в реестре и дата постановки на учет в единый государственный реестр объектов культурного наследия (памятников истории и культуры) народов Российской Федерации.</w:t>
      </w:r>
    </w:p>
    <w:p w14:paraId="605E2080" w14:textId="77777777" w:rsidR="003A585B" w:rsidRPr="000B21AD" w:rsidRDefault="003A585B" w:rsidP="000B21AD">
      <w:pPr>
        <w:pStyle w:val="af4"/>
      </w:pPr>
    </w:p>
    <w:p w14:paraId="1611BCE0" w14:textId="77777777" w:rsidR="009E32A4" w:rsidRDefault="009E32A4" w:rsidP="009E32A4">
      <w:pPr>
        <w:pStyle w:val="3"/>
      </w:pPr>
      <w:bookmarkStart w:id="123" w:name="_Toc23509844"/>
      <w:r>
        <w:t>Заполнение раздела «Показатели»</w:t>
      </w:r>
      <w:bookmarkEnd w:id="123"/>
    </w:p>
    <w:p w14:paraId="418796D8" w14:textId="77777777" w:rsidR="00952696" w:rsidRPr="00952696" w:rsidRDefault="00952696" w:rsidP="00952696">
      <w:pPr>
        <w:pStyle w:val="af4"/>
      </w:pPr>
      <w:r>
        <w:t xml:space="preserve">В разделе </w:t>
      </w:r>
      <w:r w:rsidRPr="00340851">
        <w:rPr>
          <w:b/>
        </w:rPr>
        <w:t>«</w:t>
      </w:r>
      <w:r>
        <w:rPr>
          <w:b/>
        </w:rPr>
        <w:t>Показатели</w:t>
      </w:r>
      <w:r w:rsidRPr="00340851">
        <w:rPr>
          <w:b/>
        </w:rPr>
        <w:t>»</w:t>
      </w:r>
      <w:r>
        <w:t xml:space="preserve"> вносится информация о расчетных показателях минимально допустимого уровня обеспечения территории объектами коммунальной, транспортной, социальной инфраструктур. А также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и устойчивому развитию территории.</w:t>
      </w:r>
    </w:p>
    <w:p w14:paraId="09B2C286" w14:textId="25CD7CEC" w:rsidR="00952696" w:rsidRDefault="008E3CD3" w:rsidP="00952696">
      <w:pPr>
        <w:pStyle w:val="af4"/>
        <w:ind w:firstLine="0"/>
        <w:jc w:val="center"/>
      </w:pPr>
      <w:r>
        <w:rPr>
          <w:noProof/>
        </w:rPr>
        <w:lastRenderedPageBreak/>
        <w:drawing>
          <wp:inline distT="0" distB="0" distL="0" distR="0" wp14:anchorId="573E1FE8" wp14:editId="7E6610A0">
            <wp:extent cx="6300470" cy="467804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300470" cy="4678045"/>
                    </a:xfrm>
                    <a:prstGeom prst="rect">
                      <a:avLst/>
                    </a:prstGeom>
                  </pic:spPr>
                </pic:pic>
              </a:graphicData>
            </a:graphic>
          </wp:inline>
        </w:drawing>
      </w:r>
      <w:r w:rsidR="00952696">
        <w:br/>
      </w:r>
      <w:r w:rsidR="00952696" w:rsidRPr="00952696">
        <w:rPr>
          <w:i/>
        </w:rPr>
        <w:t>Раздел «Показатели»</w:t>
      </w:r>
    </w:p>
    <w:p w14:paraId="29DD514B" w14:textId="77777777" w:rsidR="00EA0750" w:rsidRDefault="000728F8" w:rsidP="00FE4E90">
      <w:pPr>
        <w:pStyle w:val="af4"/>
      </w:pPr>
      <w:r>
        <w:t>Для заполнения данного раздела необходимо заполнить следующие таблицы:</w:t>
      </w:r>
    </w:p>
    <w:p w14:paraId="2A847015" w14:textId="77777777" w:rsidR="000728F8" w:rsidRDefault="000728F8" w:rsidP="008162F9">
      <w:pPr>
        <w:pStyle w:val="af4"/>
        <w:numPr>
          <w:ilvl w:val="0"/>
          <w:numId w:val="29"/>
        </w:numPr>
        <w:tabs>
          <w:tab w:val="left" w:pos="993"/>
        </w:tabs>
        <w:ind w:left="0" w:firstLine="567"/>
      </w:pPr>
      <w:r>
        <w:t>«</w:t>
      </w:r>
      <w:r w:rsidRPr="00267F40">
        <w:rPr>
          <w:b/>
        </w:rPr>
        <w:t>Информация о расчетных показателях минимально допустимого уровня обеспеченности территории</w:t>
      </w:r>
      <w:r>
        <w:t>»</w:t>
      </w:r>
      <w:r w:rsidR="00267F40">
        <w:t>;</w:t>
      </w:r>
    </w:p>
    <w:p w14:paraId="35CC9432" w14:textId="77777777" w:rsidR="00267F40" w:rsidRDefault="00267F40" w:rsidP="008162F9">
      <w:pPr>
        <w:pStyle w:val="af4"/>
        <w:numPr>
          <w:ilvl w:val="0"/>
          <w:numId w:val="29"/>
        </w:numPr>
        <w:tabs>
          <w:tab w:val="left" w:pos="993"/>
        </w:tabs>
        <w:ind w:left="0" w:firstLine="567"/>
      </w:pPr>
      <w:r>
        <w:t>«</w:t>
      </w:r>
      <w:r w:rsidRPr="00267F40">
        <w:rPr>
          <w:b/>
        </w:rPr>
        <w:t>Информация о расчетных показателях максимально допустимого уровня территориальной доступности</w:t>
      </w:r>
      <w:r>
        <w:t>».</w:t>
      </w:r>
    </w:p>
    <w:p w14:paraId="045E0F58" w14:textId="77777777" w:rsidR="00267F40" w:rsidRPr="003E4A36" w:rsidRDefault="00267F40" w:rsidP="003E4A36">
      <w:pPr>
        <w:pStyle w:val="af4"/>
      </w:pPr>
    </w:p>
    <w:p w14:paraId="277F59E5" w14:textId="77777777" w:rsidR="009E32A4" w:rsidRDefault="009E32A4" w:rsidP="009E32A4">
      <w:pPr>
        <w:pStyle w:val="3"/>
      </w:pPr>
      <w:bookmarkStart w:id="124" w:name="_Toc23509845"/>
      <w:r>
        <w:t>Заполнение раздела «Ограничения»</w:t>
      </w:r>
      <w:bookmarkEnd w:id="124"/>
    </w:p>
    <w:p w14:paraId="5BA85F23" w14:textId="77777777" w:rsidR="009E32A4" w:rsidRDefault="00267F40" w:rsidP="00F434C6">
      <w:pPr>
        <w:pStyle w:val="af4"/>
      </w:pPr>
      <w:r>
        <w:t xml:space="preserve">В разделе </w:t>
      </w:r>
      <w:r w:rsidRPr="00340851">
        <w:rPr>
          <w:b/>
        </w:rPr>
        <w:t>«</w:t>
      </w:r>
      <w:r w:rsidR="000800E5">
        <w:rPr>
          <w:b/>
        </w:rPr>
        <w:t>Ограничения</w:t>
      </w:r>
      <w:r w:rsidRPr="00340851">
        <w:rPr>
          <w:b/>
        </w:rPr>
        <w:t>»</w:t>
      </w:r>
      <w:r>
        <w:t xml:space="preserve"> вносится информация об ограничениях использования земельного участка, в том числе если земельный участок </w:t>
      </w:r>
      <w:r>
        <w:lastRenderedPageBreak/>
        <w:t xml:space="preserve">полностью или частично расположен в границах зон с особыми условиями использования </w:t>
      </w:r>
      <w:r w:rsidRPr="00F434C6">
        <w:t>территорий</w:t>
      </w:r>
      <w:r>
        <w:t>.</w:t>
      </w:r>
    </w:p>
    <w:p w14:paraId="65569D5A" w14:textId="3611EF61" w:rsidR="009E32A4" w:rsidRDefault="008E3CD3" w:rsidP="000800E5">
      <w:pPr>
        <w:pStyle w:val="af8"/>
      </w:pPr>
      <w:r>
        <w:drawing>
          <wp:inline distT="0" distB="0" distL="0" distR="0" wp14:anchorId="69192152" wp14:editId="2C5B5070">
            <wp:extent cx="6300470" cy="467804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300470" cy="4678045"/>
                    </a:xfrm>
                    <a:prstGeom prst="rect">
                      <a:avLst/>
                    </a:prstGeom>
                  </pic:spPr>
                </pic:pic>
              </a:graphicData>
            </a:graphic>
          </wp:inline>
        </w:drawing>
      </w:r>
      <w:r w:rsidR="000800E5">
        <w:br/>
        <w:t>Раздел «Ограничения»</w:t>
      </w:r>
    </w:p>
    <w:p w14:paraId="46DF6527" w14:textId="66DDBBF2" w:rsidR="00DD3B73" w:rsidRDefault="00D83ED7" w:rsidP="00FE4E90">
      <w:pPr>
        <w:pStyle w:val="af4"/>
      </w:pPr>
      <w:r>
        <w:t>В</w:t>
      </w:r>
      <w:r w:rsidR="00DD3B73">
        <w:t xml:space="preserve"> поле «</w:t>
      </w:r>
      <w:r w:rsidR="00DD3B73" w:rsidRPr="00DD3B73">
        <w:rPr>
          <w:b/>
        </w:rPr>
        <w:t>Наименование ограничения (обременения) земельного участка и реквизиты акта, установившего соответствующие ограничения (обременения)</w:t>
      </w:r>
      <w:r w:rsidR="00DD3B73">
        <w:t xml:space="preserve">» </w:t>
      </w:r>
      <w:r>
        <w:t>нажмите кнопку</w:t>
      </w:r>
      <w:r w:rsidR="00DD3B73">
        <w:t xml:space="preserve"> </w:t>
      </w:r>
      <w:r w:rsidR="00DD3B73">
        <w:rPr>
          <w:noProof/>
        </w:rPr>
        <w:drawing>
          <wp:inline distT="0" distB="0" distL="0" distR="0" wp14:anchorId="5FAC6257" wp14:editId="6275B542">
            <wp:extent cx="333333" cy="333333"/>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33333" cy="333333"/>
                    </a:xfrm>
                    <a:prstGeom prst="rect">
                      <a:avLst/>
                    </a:prstGeom>
                  </pic:spPr>
                </pic:pic>
              </a:graphicData>
            </a:graphic>
          </wp:inline>
        </w:drawing>
      </w:r>
      <w:r w:rsidR="00DD3B73">
        <w:t xml:space="preserve"> – «</w:t>
      </w:r>
      <w:r w:rsidR="00DD3B73" w:rsidRPr="00DD3B73">
        <w:rPr>
          <w:b/>
        </w:rPr>
        <w:t>Редактировать</w:t>
      </w:r>
      <w:r w:rsidR="00DD3B73">
        <w:t xml:space="preserve">». </w:t>
      </w:r>
      <w:r>
        <w:t>О</w:t>
      </w:r>
      <w:r w:rsidR="00DD3B73">
        <w:t>ткроется окно:</w:t>
      </w:r>
    </w:p>
    <w:p w14:paraId="033872BF" w14:textId="3407D53E" w:rsidR="00DD3B73" w:rsidRDefault="00D83ED7" w:rsidP="00DD3B73">
      <w:pPr>
        <w:pStyle w:val="af8"/>
      </w:pPr>
      <w:r>
        <w:lastRenderedPageBreak/>
        <w:drawing>
          <wp:inline distT="0" distB="0" distL="0" distR="0" wp14:anchorId="2B8C86CA" wp14:editId="58B77D8A">
            <wp:extent cx="6300470" cy="45535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300470" cy="4553585"/>
                    </a:xfrm>
                    <a:prstGeom prst="rect">
                      <a:avLst/>
                    </a:prstGeom>
                  </pic:spPr>
                </pic:pic>
              </a:graphicData>
            </a:graphic>
          </wp:inline>
        </w:drawing>
      </w:r>
      <w:r w:rsidR="00DD3B73">
        <w:br/>
        <w:t>Окно «Наименование ограничения (обременения) земельного участка и реквизиты акта, установившего соответс</w:t>
      </w:r>
      <w:r w:rsidR="00E567FC">
        <w:t>т</w:t>
      </w:r>
      <w:r w:rsidR="00DD3B73">
        <w:t>вующие ограничения (обременения)»</w:t>
      </w:r>
    </w:p>
    <w:p w14:paraId="2796BA3E" w14:textId="77777777" w:rsidR="00DD3B73" w:rsidRDefault="00F71F9B" w:rsidP="00FE4E90">
      <w:pPr>
        <w:pStyle w:val="af4"/>
      </w:pPr>
      <w:r>
        <w:t xml:space="preserve">Укажите </w:t>
      </w:r>
      <w:r w:rsidRPr="007C52A8">
        <w:rPr>
          <w:b/>
        </w:rPr>
        <w:t>наименование ограничения</w:t>
      </w:r>
      <w:r>
        <w:t xml:space="preserve"> (обременения земельного участка).</w:t>
      </w:r>
    </w:p>
    <w:p w14:paraId="5C73A07C" w14:textId="09EF9C62" w:rsidR="00F71F9B" w:rsidRDefault="00F71F9B" w:rsidP="00FE4E90">
      <w:pPr>
        <w:pStyle w:val="af4"/>
      </w:pPr>
      <w:r>
        <w:t xml:space="preserve">Внесите </w:t>
      </w:r>
      <w:r w:rsidRPr="007E522C">
        <w:rPr>
          <w:b/>
        </w:rPr>
        <w:t>наименование</w:t>
      </w:r>
      <w:r>
        <w:t xml:space="preserve">, </w:t>
      </w:r>
      <w:r w:rsidRPr="007E522C">
        <w:rPr>
          <w:b/>
        </w:rPr>
        <w:t>серию</w:t>
      </w:r>
      <w:r>
        <w:t xml:space="preserve">, </w:t>
      </w:r>
      <w:r w:rsidRPr="007E522C">
        <w:rPr>
          <w:b/>
        </w:rPr>
        <w:t>номер</w:t>
      </w:r>
      <w:r>
        <w:t xml:space="preserve"> и </w:t>
      </w:r>
      <w:r w:rsidRPr="007E522C">
        <w:rPr>
          <w:b/>
        </w:rPr>
        <w:t>дату</w:t>
      </w:r>
      <w:r>
        <w:t xml:space="preserve"> </w:t>
      </w:r>
      <w:r w:rsidRPr="007E522C">
        <w:rPr>
          <w:b/>
        </w:rPr>
        <w:t>выдачи</w:t>
      </w:r>
      <w:r>
        <w:t xml:space="preserve"> </w:t>
      </w:r>
      <w:r w:rsidRPr="007E522C">
        <w:rPr>
          <w:b/>
        </w:rPr>
        <w:t>акта</w:t>
      </w:r>
      <w:r>
        <w:t xml:space="preserve">, устанавливающего ограничения (обременения земельного участка). А также укажите </w:t>
      </w:r>
      <w:r w:rsidRPr="007E522C">
        <w:rPr>
          <w:b/>
        </w:rPr>
        <w:t>наименование</w:t>
      </w:r>
      <w:r>
        <w:t xml:space="preserve"> </w:t>
      </w:r>
      <w:r w:rsidRPr="007E522C">
        <w:rPr>
          <w:b/>
        </w:rPr>
        <w:t>организации</w:t>
      </w:r>
      <w:r w:rsidR="007E522C">
        <w:t>, которая выдала</w:t>
      </w:r>
      <w:r>
        <w:t xml:space="preserve"> документ.</w:t>
      </w:r>
    </w:p>
    <w:p w14:paraId="5AE09C39" w14:textId="77777777" w:rsidR="00F71F9B" w:rsidRDefault="00F71F9B" w:rsidP="00FE4E90">
      <w:pPr>
        <w:pStyle w:val="af4"/>
      </w:pPr>
      <w:r>
        <w:t>Поле «</w:t>
      </w:r>
      <w:r w:rsidRPr="00F71F9B">
        <w:rPr>
          <w:b/>
        </w:rPr>
        <w:t>Наименование ограничения (обременения) земельного участка и реквизиты акта, установившего соответствующие ограничения (обременения</w:t>
      </w:r>
      <w:r>
        <w:t xml:space="preserve">)» заполняется автоматически, если включен режим </w:t>
      </w:r>
      <w:r>
        <w:rPr>
          <w:noProof/>
        </w:rPr>
        <w:drawing>
          <wp:inline distT="0" distB="0" distL="0" distR="0" wp14:anchorId="7FA89435" wp14:editId="12580BCD">
            <wp:extent cx="333333" cy="333333"/>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33333" cy="333333"/>
                    </a:xfrm>
                    <a:prstGeom prst="rect">
                      <a:avLst/>
                    </a:prstGeom>
                  </pic:spPr>
                </pic:pic>
              </a:graphicData>
            </a:graphic>
          </wp:inline>
        </w:drawing>
      </w:r>
      <w:r>
        <w:t xml:space="preserve"> – «</w:t>
      </w:r>
      <w:r w:rsidRPr="00F71F9B">
        <w:rPr>
          <w:b/>
        </w:rPr>
        <w:t>Авторасчет</w:t>
      </w:r>
      <w:r>
        <w:t>».</w:t>
      </w:r>
    </w:p>
    <w:p w14:paraId="75D6151D" w14:textId="5A1DFE37" w:rsidR="00DD3B73" w:rsidRDefault="00F71F9B" w:rsidP="007E522C">
      <w:pPr>
        <w:pStyle w:val="af4"/>
      </w:pPr>
      <w:r>
        <w:t xml:space="preserve">Нажмите </w:t>
      </w:r>
      <w:r w:rsidR="008A4169">
        <w:rPr>
          <w:noProof/>
        </w:rPr>
        <w:drawing>
          <wp:inline distT="0" distB="0" distL="0" distR="0" wp14:anchorId="4F1AAC55" wp14:editId="56C963D4">
            <wp:extent cx="809524" cy="247619"/>
            <wp:effectExtent l="0" t="0" r="0"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09524" cy="247619"/>
                    </a:xfrm>
                    <a:prstGeom prst="rect">
                      <a:avLst/>
                    </a:prstGeom>
                  </pic:spPr>
                </pic:pic>
              </a:graphicData>
            </a:graphic>
          </wp:inline>
        </w:drawing>
      </w:r>
      <w:r>
        <w:t xml:space="preserve"> или </w:t>
      </w:r>
      <w:r w:rsidR="008A4169">
        <w:rPr>
          <w:noProof/>
        </w:rPr>
        <w:drawing>
          <wp:inline distT="0" distB="0" distL="0" distR="0" wp14:anchorId="4BAE646A" wp14:editId="0707AA3D">
            <wp:extent cx="209524" cy="209524"/>
            <wp:effectExtent l="0" t="0" r="63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09524" cy="209524"/>
                    </a:xfrm>
                    <a:prstGeom prst="rect">
                      <a:avLst/>
                    </a:prstGeom>
                  </pic:spPr>
                </pic:pic>
              </a:graphicData>
            </a:graphic>
          </wp:inline>
        </w:drawing>
      </w:r>
      <w:r>
        <w:t xml:space="preserve"> – «</w:t>
      </w:r>
      <w:r w:rsidRPr="00F71F9B">
        <w:rPr>
          <w:b/>
        </w:rPr>
        <w:t>Сохранить и закрыть</w:t>
      </w:r>
      <w:r>
        <w:t>» для сохранения введенных данных и закрытия окна.</w:t>
      </w:r>
    </w:p>
    <w:p w14:paraId="405A2234" w14:textId="77777777" w:rsidR="00F71F9B" w:rsidRDefault="00F71F9B" w:rsidP="00FE4E90">
      <w:pPr>
        <w:pStyle w:val="af4"/>
      </w:pPr>
      <w:r>
        <w:lastRenderedPageBreak/>
        <w:t xml:space="preserve">Укажите </w:t>
      </w:r>
      <w:r w:rsidRPr="00932591">
        <w:rPr>
          <w:b/>
        </w:rPr>
        <w:t>площадь территории ЗУ, ограниченной в использовании</w:t>
      </w:r>
      <w:r>
        <w:t xml:space="preserve"> в квадратных метрах или гектарах в одноименном пункте.</w:t>
      </w:r>
    </w:p>
    <w:p w14:paraId="5CDEEA93" w14:textId="77777777" w:rsidR="00F71F9B" w:rsidRPr="006457DF" w:rsidRDefault="006457DF" w:rsidP="00FE4E90">
      <w:pPr>
        <w:pStyle w:val="af4"/>
        <w:rPr>
          <w:sz w:val="24"/>
          <w:szCs w:val="24"/>
        </w:rPr>
      </w:pPr>
      <w:r w:rsidRPr="006457DF">
        <w:rPr>
          <w:b/>
          <w:i/>
          <w:sz w:val="24"/>
          <w:szCs w:val="24"/>
        </w:rPr>
        <w:t>Примечание:</w:t>
      </w:r>
      <w:r w:rsidRPr="006457DF">
        <w:rPr>
          <w:sz w:val="24"/>
          <w:szCs w:val="24"/>
        </w:rPr>
        <w:t xml:space="preserve"> указывается целое значение.</w:t>
      </w:r>
    </w:p>
    <w:p w14:paraId="6ED9E064" w14:textId="77777777" w:rsidR="006457DF" w:rsidRDefault="006457DF" w:rsidP="00FE4E90">
      <w:pPr>
        <w:pStyle w:val="af4"/>
      </w:pPr>
    </w:p>
    <w:p w14:paraId="3782581C" w14:textId="06E8265F" w:rsidR="006457DF" w:rsidRDefault="00C001DE" w:rsidP="00FE4E90">
      <w:pPr>
        <w:pStyle w:val="af4"/>
      </w:pPr>
      <w:r>
        <w:t xml:space="preserve">В поле </w:t>
      </w:r>
      <w:r w:rsidR="0049492D">
        <w:t>«</w:t>
      </w:r>
      <w:r w:rsidR="0049492D" w:rsidRPr="00C001DE">
        <w:rPr>
          <w:b/>
        </w:rPr>
        <w:t>Иная информация, соответствующая установленным ограничениям (обременениям)</w:t>
      </w:r>
      <w:r w:rsidR="0049492D">
        <w:t>»</w:t>
      </w:r>
      <w:r>
        <w:t xml:space="preserve"> </w:t>
      </w:r>
      <w:r w:rsidR="00D95D35">
        <w:t>указывается</w:t>
      </w:r>
      <w:r>
        <w:t xml:space="preserve"> ин</w:t>
      </w:r>
      <w:r w:rsidR="00D95D35">
        <w:t>ая</w:t>
      </w:r>
      <w:r>
        <w:t xml:space="preserve"> информации, соответствующей ограничениям.</w:t>
      </w:r>
    </w:p>
    <w:p w14:paraId="1E7B06B6" w14:textId="767E8F50" w:rsidR="0049492D" w:rsidRPr="00C001DE" w:rsidRDefault="00C001DE" w:rsidP="00FE4E90">
      <w:pPr>
        <w:pStyle w:val="af4"/>
      </w:pPr>
      <w:r>
        <w:t xml:space="preserve">На основании </w:t>
      </w:r>
      <w:r w:rsidR="00932591">
        <w:t>акта,</w:t>
      </w:r>
      <w:r>
        <w:t xml:space="preserve"> устанавливающего ограничение</w:t>
      </w:r>
      <w:r w:rsidR="00932591">
        <w:t>,</w:t>
      </w:r>
      <w:r>
        <w:t xml:space="preserve"> заполните поле </w:t>
      </w:r>
      <w:r w:rsidR="0049492D">
        <w:t>«</w:t>
      </w:r>
      <w:r w:rsidR="0049492D" w:rsidRPr="00C001DE">
        <w:rPr>
          <w:b/>
        </w:rPr>
        <w:t>Содержание ограничений использования земельного участка, в том числе полностью или частично расположенного в границах зон с особыми условиями использования территорий, установленные соответствующим актом</w:t>
      </w:r>
      <w:r w:rsidR="0049492D">
        <w:t>»</w:t>
      </w:r>
      <w:r>
        <w:t>.</w:t>
      </w:r>
    </w:p>
    <w:p w14:paraId="70BD341A" w14:textId="77777777" w:rsidR="00157AC6" w:rsidRDefault="00157AC6" w:rsidP="00FE4E90">
      <w:pPr>
        <w:pStyle w:val="af4"/>
      </w:pPr>
      <w:r>
        <w:t>Если есть сведения о границах зон с особыми условиями использования территории, в таблицу «</w:t>
      </w:r>
      <w:r w:rsidRPr="00157AC6">
        <w:rPr>
          <w:b/>
        </w:rPr>
        <w:t>Перечень координат характерных точек в системе координат, используемой для ведения Единого государственного реестра недвижимости</w:t>
      </w:r>
      <w:r>
        <w:t>» внесите обозначения характерных точек и их координаты.</w:t>
      </w:r>
    </w:p>
    <w:p w14:paraId="2584CE4C" w14:textId="77777777" w:rsidR="00157AC6" w:rsidRDefault="00157AC6" w:rsidP="00FE4E90">
      <w:pPr>
        <w:pStyle w:val="af4"/>
      </w:pPr>
      <w:r>
        <w:t>Если сведения отсутствуют, установите галочку в пункте «</w:t>
      </w:r>
      <w:r w:rsidRPr="00157AC6">
        <w:rPr>
          <w:b/>
        </w:rPr>
        <w:t>Сведения отсутствуют</w:t>
      </w:r>
      <w:r>
        <w:t>»</w:t>
      </w:r>
      <w:r w:rsidR="00EF2BC9">
        <w:t>.</w:t>
      </w:r>
    </w:p>
    <w:p w14:paraId="72EAEF08" w14:textId="77777777" w:rsidR="0049492D" w:rsidRPr="0049492D" w:rsidRDefault="0049492D" w:rsidP="00FE4E90">
      <w:pPr>
        <w:pStyle w:val="af4"/>
      </w:pPr>
    </w:p>
    <w:p w14:paraId="39E0F34D" w14:textId="77777777" w:rsidR="000800E5" w:rsidRDefault="000800E5" w:rsidP="000800E5">
      <w:pPr>
        <w:pStyle w:val="3"/>
      </w:pPr>
      <w:bookmarkStart w:id="125" w:name="_Toc23509846"/>
      <w:r>
        <w:t>Заполнение раздела «Сервитут»</w:t>
      </w:r>
      <w:bookmarkEnd w:id="125"/>
    </w:p>
    <w:p w14:paraId="05E2B24F" w14:textId="77777777" w:rsidR="000800E5" w:rsidRPr="00D95D35" w:rsidRDefault="006D3D78" w:rsidP="00D95D35">
      <w:pPr>
        <w:pStyle w:val="af4"/>
      </w:pPr>
      <w:r>
        <w:t xml:space="preserve">В разделе </w:t>
      </w:r>
      <w:r w:rsidRPr="00340851">
        <w:rPr>
          <w:b/>
        </w:rPr>
        <w:t>«</w:t>
      </w:r>
      <w:r>
        <w:rPr>
          <w:b/>
        </w:rPr>
        <w:t>Сервитут</w:t>
      </w:r>
      <w:r w:rsidRPr="00340851">
        <w:rPr>
          <w:b/>
        </w:rPr>
        <w:t>»</w:t>
      </w:r>
      <w:r>
        <w:t xml:space="preserve"> вносится информация о границах зон действия публичных сервитутов.</w:t>
      </w:r>
    </w:p>
    <w:p w14:paraId="64DF324D" w14:textId="47E2D06C" w:rsidR="006D3D78" w:rsidRDefault="008E3CD3" w:rsidP="006D3D78">
      <w:pPr>
        <w:pStyle w:val="af8"/>
      </w:pPr>
      <w:r>
        <w:lastRenderedPageBreak/>
        <w:drawing>
          <wp:inline distT="0" distB="0" distL="0" distR="0" wp14:anchorId="63628896" wp14:editId="6E16202D">
            <wp:extent cx="6300470" cy="467804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300470" cy="4678045"/>
                    </a:xfrm>
                    <a:prstGeom prst="rect">
                      <a:avLst/>
                    </a:prstGeom>
                  </pic:spPr>
                </pic:pic>
              </a:graphicData>
            </a:graphic>
          </wp:inline>
        </w:drawing>
      </w:r>
      <w:r w:rsidR="006D3D78">
        <w:br/>
        <w:t>Раздел «Сервитут»</w:t>
      </w:r>
    </w:p>
    <w:p w14:paraId="61999740" w14:textId="77777777" w:rsidR="000800E5" w:rsidRDefault="006D3D78" w:rsidP="00FE4E90">
      <w:pPr>
        <w:pStyle w:val="af4"/>
      </w:pPr>
      <w:r>
        <w:t>Если информация о сервитутах отсутствует, установите галочку в пункте «</w:t>
      </w:r>
      <w:r w:rsidRPr="006D3D78">
        <w:rPr>
          <w:b/>
        </w:rPr>
        <w:t>Информация отсутс</w:t>
      </w:r>
      <w:r>
        <w:rPr>
          <w:b/>
        </w:rPr>
        <w:t>тв</w:t>
      </w:r>
      <w:r w:rsidRPr="006D3D78">
        <w:rPr>
          <w:b/>
        </w:rPr>
        <w:t>ует</w:t>
      </w:r>
      <w:r>
        <w:t>».</w:t>
      </w:r>
    </w:p>
    <w:p w14:paraId="5C4C65F0" w14:textId="77777777" w:rsidR="000800E5" w:rsidRDefault="000800E5" w:rsidP="00FE4E90">
      <w:pPr>
        <w:pStyle w:val="af4"/>
      </w:pPr>
    </w:p>
    <w:p w14:paraId="79EF9368" w14:textId="458C3561" w:rsidR="000A3018" w:rsidRDefault="000A3018" w:rsidP="000A3018">
      <w:pPr>
        <w:pStyle w:val="af4"/>
      </w:pPr>
      <w:r>
        <w:t>Поле «</w:t>
      </w:r>
      <w:r w:rsidRPr="000A3018">
        <w:rPr>
          <w:b/>
        </w:rPr>
        <w:t>Площадь действия публичных сервитутов</w:t>
      </w:r>
      <w:r>
        <w:t xml:space="preserve">» может быть рассчитана после заполнения таблицы </w:t>
      </w:r>
      <w:r w:rsidRPr="00340851">
        <w:rPr>
          <w:b/>
        </w:rPr>
        <w:t>«</w:t>
      </w:r>
      <w:r>
        <w:rPr>
          <w:b/>
        </w:rPr>
        <w:t>Перечень номеров и координат характерных точек в системе координат, используемой для ведения Единого государственного реестра недвижимости</w:t>
      </w:r>
      <w:r w:rsidRPr="00340851">
        <w:rPr>
          <w:b/>
        </w:rPr>
        <w:t>»</w:t>
      </w:r>
      <w:r>
        <w:t xml:space="preserve">. Поставьте курсор в поле и нажмите кнопку </w:t>
      </w:r>
      <w:r w:rsidR="005D7917">
        <w:rPr>
          <w:noProof/>
        </w:rPr>
        <w:drawing>
          <wp:inline distT="0" distB="0" distL="0" distR="0" wp14:anchorId="2EE8AEDE" wp14:editId="34A16716">
            <wp:extent cx="628571" cy="628571"/>
            <wp:effectExtent l="0" t="0" r="63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t xml:space="preserve"> на ленте на вкладке </w:t>
      </w:r>
      <w:r w:rsidRPr="00340851">
        <w:rPr>
          <w:b/>
        </w:rPr>
        <w:t>«Главная»</w:t>
      </w:r>
      <w:r>
        <w:t>.</w:t>
      </w:r>
    </w:p>
    <w:p w14:paraId="76F6FA35" w14:textId="77777777" w:rsidR="000A3018" w:rsidRDefault="000A3018" w:rsidP="00FE4E90">
      <w:pPr>
        <w:pStyle w:val="af4"/>
      </w:pPr>
    </w:p>
    <w:p w14:paraId="7BE9C626" w14:textId="77777777" w:rsidR="000A3018" w:rsidRDefault="000A3018" w:rsidP="00FE4E90">
      <w:pPr>
        <w:pStyle w:val="af4"/>
      </w:pPr>
      <w:r>
        <w:lastRenderedPageBreak/>
        <w:t>В поле «</w:t>
      </w:r>
      <w:r w:rsidRPr="000A3018">
        <w:rPr>
          <w:b/>
        </w:rPr>
        <w:t>Описание границ в соответствии с распорядительным актом уполномоченного органа</w:t>
      </w:r>
      <w:r>
        <w:t>» вносится словесное описание на основании документа.</w:t>
      </w:r>
    </w:p>
    <w:p w14:paraId="5263AC98" w14:textId="77777777" w:rsidR="000A3018" w:rsidRPr="005D7917" w:rsidRDefault="000A3018" w:rsidP="005D7917">
      <w:pPr>
        <w:pStyle w:val="af4"/>
      </w:pPr>
    </w:p>
    <w:p w14:paraId="54E128BF" w14:textId="7D186B6D" w:rsidR="000A3018" w:rsidRDefault="00C22A82" w:rsidP="000A3018">
      <w:pPr>
        <w:pStyle w:val="af4"/>
      </w:pPr>
      <w:r>
        <w:t xml:space="preserve">В </w:t>
      </w:r>
      <w:r w:rsidR="000A3018">
        <w:t>поле «</w:t>
      </w:r>
      <w:r w:rsidR="000A3018">
        <w:rPr>
          <w:b/>
        </w:rPr>
        <w:t>Реквизиты распорядительного акта уполномоченного органа об установлении публичного сервитута</w:t>
      </w:r>
      <w:r w:rsidR="000A3018">
        <w:t xml:space="preserve">» </w:t>
      </w:r>
      <w:r>
        <w:t>нажмите кнопку</w:t>
      </w:r>
      <w:r w:rsidR="000A3018">
        <w:t xml:space="preserve"> </w:t>
      </w:r>
      <w:r w:rsidR="000A3018">
        <w:rPr>
          <w:noProof/>
        </w:rPr>
        <w:drawing>
          <wp:inline distT="0" distB="0" distL="0" distR="0" wp14:anchorId="5EB5BE84" wp14:editId="2EFC7808">
            <wp:extent cx="333333" cy="333333"/>
            <wp:effectExtent l="0" t="0" r="0" b="0"/>
            <wp:docPr id="2924" name="Рисунок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33333" cy="333333"/>
                    </a:xfrm>
                    <a:prstGeom prst="rect">
                      <a:avLst/>
                    </a:prstGeom>
                  </pic:spPr>
                </pic:pic>
              </a:graphicData>
            </a:graphic>
          </wp:inline>
        </w:drawing>
      </w:r>
      <w:r w:rsidR="000A3018">
        <w:t xml:space="preserve"> – «</w:t>
      </w:r>
      <w:r w:rsidR="000A3018" w:rsidRPr="00DD3B73">
        <w:rPr>
          <w:b/>
        </w:rPr>
        <w:t>Редактировать</w:t>
      </w:r>
      <w:r w:rsidR="000A3018">
        <w:t xml:space="preserve">». </w:t>
      </w:r>
      <w:r>
        <w:t>О</w:t>
      </w:r>
      <w:r w:rsidR="000A3018">
        <w:t>ткроется окно:</w:t>
      </w:r>
    </w:p>
    <w:p w14:paraId="5CE505F2" w14:textId="0909234B" w:rsidR="000A3018" w:rsidRPr="00C34AB4" w:rsidRDefault="00C22A82" w:rsidP="00C34AB4">
      <w:pPr>
        <w:pStyle w:val="af8"/>
      </w:pPr>
      <w:r>
        <w:drawing>
          <wp:inline distT="0" distB="0" distL="0" distR="0" wp14:anchorId="3E9BB2BD" wp14:editId="269597DC">
            <wp:extent cx="6300470" cy="455358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300470" cy="4553585"/>
                    </a:xfrm>
                    <a:prstGeom prst="rect">
                      <a:avLst/>
                    </a:prstGeom>
                  </pic:spPr>
                </pic:pic>
              </a:graphicData>
            </a:graphic>
          </wp:inline>
        </w:drawing>
      </w:r>
      <w:r w:rsidR="00C34AB4" w:rsidRPr="00C34AB4">
        <w:br/>
      </w:r>
      <w:r w:rsidR="00C34AB4">
        <w:t>Реквизиты распорядительного акта уполномоченного органа об установлении публичного сервитута</w:t>
      </w:r>
    </w:p>
    <w:p w14:paraId="5921F798" w14:textId="42A8760A" w:rsidR="000A3018" w:rsidRPr="008162F9" w:rsidRDefault="003D2E47" w:rsidP="008162F9">
      <w:pPr>
        <w:pStyle w:val="af4"/>
      </w:pPr>
      <w:r>
        <w:t>В поле «</w:t>
      </w:r>
      <w:r w:rsidRPr="003D2E47">
        <w:rPr>
          <w:b/>
        </w:rPr>
        <w:t>Наименование документа</w:t>
      </w:r>
      <w:r>
        <w:t xml:space="preserve">» из выпадающего списка выберите </w:t>
      </w:r>
      <w:r w:rsidR="00C22A82">
        <w:t>наименование описываемого</w:t>
      </w:r>
      <w:r>
        <w:t xml:space="preserve"> документ</w:t>
      </w:r>
      <w:r w:rsidR="00C22A82">
        <w:t>а</w:t>
      </w:r>
      <w:r>
        <w:t>.</w:t>
      </w:r>
    </w:p>
    <w:p w14:paraId="07246487" w14:textId="059C04D2" w:rsidR="003D2E47" w:rsidRPr="00C22A82" w:rsidRDefault="003D2E47" w:rsidP="00C22A82">
      <w:pPr>
        <w:pStyle w:val="af4"/>
      </w:pPr>
      <w:r>
        <w:lastRenderedPageBreak/>
        <w:t xml:space="preserve">Внесите </w:t>
      </w:r>
      <w:r w:rsidRPr="00C22A82">
        <w:rPr>
          <w:b/>
        </w:rPr>
        <w:t>серию</w:t>
      </w:r>
      <w:r>
        <w:t xml:space="preserve">, </w:t>
      </w:r>
      <w:r w:rsidRPr="00C22A82">
        <w:rPr>
          <w:b/>
        </w:rPr>
        <w:t>номер</w:t>
      </w:r>
      <w:r>
        <w:t xml:space="preserve"> и </w:t>
      </w:r>
      <w:r w:rsidRPr="00C22A82">
        <w:rPr>
          <w:b/>
        </w:rPr>
        <w:t>дату</w:t>
      </w:r>
      <w:r>
        <w:t xml:space="preserve"> </w:t>
      </w:r>
      <w:r w:rsidRPr="00C22A82">
        <w:rPr>
          <w:b/>
        </w:rPr>
        <w:t>выдачи</w:t>
      </w:r>
      <w:r>
        <w:t xml:space="preserve"> документа, а также укажите </w:t>
      </w:r>
      <w:r w:rsidRPr="00C22A82">
        <w:rPr>
          <w:b/>
        </w:rPr>
        <w:t>наименование организации</w:t>
      </w:r>
      <w:r>
        <w:t xml:space="preserve">, </w:t>
      </w:r>
      <w:r w:rsidR="00C22A82">
        <w:t>которая выдала</w:t>
      </w:r>
      <w:r>
        <w:t xml:space="preserve"> документ.</w:t>
      </w:r>
    </w:p>
    <w:p w14:paraId="1A314E83" w14:textId="77777777" w:rsidR="003D2E47" w:rsidRDefault="003D2E47" w:rsidP="003D2E47">
      <w:pPr>
        <w:pStyle w:val="af4"/>
      </w:pPr>
      <w:r>
        <w:t>Поле «</w:t>
      </w:r>
      <w:r>
        <w:rPr>
          <w:b/>
        </w:rPr>
        <w:t>Реквизиты распорядительного акта уполномоченного органа об установлении публичного сервитута</w:t>
      </w:r>
      <w:r>
        <w:t xml:space="preserve">» заполняется автоматически, если включен режим </w:t>
      </w:r>
      <w:r>
        <w:rPr>
          <w:noProof/>
        </w:rPr>
        <w:drawing>
          <wp:inline distT="0" distB="0" distL="0" distR="0" wp14:anchorId="695790F1" wp14:editId="53EF9B4D">
            <wp:extent cx="333333" cy="333333"/>
            <wp:effectExtent l="0" t="0" r="0" b="0"/>
            <wp:docPr id="2927" name="Рисунок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33333" cy="333333"/>
                    </a:xfrm>
                    <a:prstGeom prst="rect">
                      <a:avLst/>
                    </a:prstGeom>
                  </pic:spPr>
                </pic:pic>
              </a:graphicData>
            </a:graphic>
          </wp:inline>
        </w:drawing>
      </w:r>
      <w:r>
        <w:t xml:space="preserve"> – «</w:t>
      </w:r>
      <w:r w:rsidRPr="00F71F9B">
        <w:rPr>
          <w:b/>
        </w:rPr>
        <w:t>Авторасчет</w:t>
      </w:r>
      <w:r>
        <w:t>».</w:t>
      </w:r>
    </w:p>
    <w:p w14:paraId="709DA54B" w14:textId="7D4295A3" w:rsidR="003D2E47" w:rsidRDefault="003D2E47" w:rsidP="003D2E47">
      <w:pPr>
        <w:pStyle w:val="af4"/>
      </w:pPr>
      <w:r>
        <w:t xml:space="preserve">Нажмите </w:t>
      </w:r>
      <w:r w:rsidR="004C69C6">
        <w:rPr>
          <w:noProof/>
        </w:rPr>
        <w:drawing>
          <wp:inline distT="0" distB="0" distL="0" distR="0" wp14:anchorId="7E737F81" wp14:editId="2FEF6A48">
            <wp:extent cx="809524" cy="247619"/>
            <wp:effectExtent l="0" t="0" r="0" b="63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09524" cy="247619"/>
                    </a:xfrm>
                    <a:prstGeom prst="rect">
                      <a:avLst/>
                    </a:prstGeom>
                  </pic:spPr>
                </pic:pic>
              </a:graphicData>
            </a:graphic>
          </wp:inline>
        </w:drawing>
      </w:r>
      <w:r>
        <w:t xml:space="preserve"> или </w:t>
      </w:r>
      <w:r w:rsidR="004C69C6">
        <w:rPr>
          <w:noProof/>
        </w:rPr>
        <w:drawing>
          <wp:inline distT="0" distB="0" distL="0" distR="0" wp14:anchorId="2B8EB9A2" wp14:editId="1D74400A">
            <wp:extent cx="209524" cy="209524"/>
            <wp:effectExtent l="0" t="0" r="635" b="63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09524" cy="209524"/>
                    </a:xfrm>
                    <a:prstGeom prst="rect">
                      <a:avLst/>
                    </a:prstGeom>
                  </pic:spPr>
                </pic:pic>
              </a:graphicData>
            </a:graphic>
          </wp:inline>
        </w:drawing>
      </w:r>
      <w:r>
        <w:t xml:space="preserve"> – «</w:t>
      </w:r>
      <w:r w:rsidRPr="00F71F9B">
        <w:rPr>
          <w:b/>
        </w:rPr>
        <w:t>Сохранить и закрыть</w:t>
      </w:r>
      <w:r>
        <w:t>» для сохранения введенных данных и закрытия окна.</w:t>
      </w:r>
    </w:p>
    <w:p w14:paraId="6ADB26CE" w14:textId="77777777" w:rsidR="00C34AB4" w:rsidRPr="008162F9" w:rsidRDefault="00C34AB4" w:rsidP="008162F9">
      <w:pPr>
        <w:pStyle w:val="af4"/>
      </w:pPr>
    </w:p>
    <w:p w14:paraId="746C90B6" w14:textId="77777777" w:rsidR="000800E5" w:rsidRDefault="000800E5" w:rsidP="000800E5">
      <w:pPr>
        <w:pStyle w:val="3"/>
      </w:pPr>
      <w:bookmarkStart w:id="126" w:name="_Toc23509847"/>
      <w:r>
        <w:t>Заполнение раздела «Иное»</w:t>
      </w:r>
      <w:bookmarkEnd w:id="126"/>
    </w:p>
    <w:p w14:paraId="03F89B45" w14:textId="77777777" w:rsidR="003D2E47" w:rsidRDefault="003D2E47" w:rsidP="008162F9">
      <w:pPr>
        <w:pStyle w:val="af4"/>
      </w:pPr>
      <w:r>
        <w:t xml:space="preserve">В разделе </w:t>
      </w:r>
      <w:r>
        <w:rPr>
          <w:b/>
        </w:rPr>
        <w:t>«Иное</w:t>
      </w:r>
      <w:r w:rsidRPr="00340851">
        <w:rPr>
          <w:b/>
        </w:rPr>
        <w:t>»</w:t>
      </w:r>
      <w:r>
        <w:t xml:space="preserve"> внос</w:t>
      </w:r>
      <w:r w:rsidR="001F1006">
        <w:t xml:space="preserve">ятся иные сведения, такие как: номера или наименования элементов </w:t>
      </w:r>
      <w:r w:rsidR="001F1006" w:rsidRPr="008162F9">
        <w:t>планировочной</w:t>
      </w:r>
      <w:r w:rsidR="001F1006">
        <w:t xml:space="preserve"> структуры, технические условия, реквизиты правовых актов и т.п.</w:t>
      </w:r>
    </w:p>
    <w:p w14:paraId="736950FF" w14:textId="7A0EF359" w:rsidR="000800E5" w:rsidRPr="003D2E47" w:rsidRDefault="008E3CD3" w:rsidP="001F1006">
      <w:pPr>
        <w:pStyle w:val="af8"/>
      </w:pPr>
      <w:r>
        <w:lastRenderedPageBreak/>
        <w:drawing>
          <wp:inline distT="0" distB="0" distL="0" distR="0" wp14:anchorId="2A9AA195" wp14:editId="02815D28">
            <wp:extent cx="6300470" cy="467804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300470" cy="4678045"/>
                    </a:xfrm>
                    <a:prstGeom prst="rect">
                      <a:avLst/>
                    </a:prstGeom>
                  </pic:spPr>
                </pic:pic>
              </a:graphicData>
            </a:graphic>
          </wp:inline>
        </w:drawing>
      </w:r>
      <w:r w:rsidR="001F1006">
        <w:br/>
        <w:t>Раздел «Иное»</w:t>
      </w:r>
    </w:p>
    <w:p w14:paraId="2A5549EA" w14:textId="68B50361" w:rsidR="00160729" w:rsidRPr="002031F7" w:rsidRDefault="00160729" w:rsidP="002031F7">
      <w:pPr>
        <w:pStyle w:val="af4"/>
      </w:pPr>
      <w:bookmarkStart w:id="127" w:name="_Toc465757141"/>
      <w:bookmarkStart w:id="128" w:name="_Toc454802688"/>
      <w:bookmarkEnd w:id="116"/>
      <w:bookmarkEnd w:id="117"/>
      <w:r>
        <w:t xml:space="preserve">Введите </w:t>
      </w:r>
      <w:r w:rsidRPr="003F161F">
        <w:rPr>
          <w:b/>
        </w:rPr>
        <w:t>номер и/или наименование элемента планировочной структуры</w:t>
      </w:r>
      <w:r>
        <w:t>, в границах которого расположен земельный участок</w:t>
      </w:r>
      <w:r w:rsidR="003F161F">
        <w:t>,</w:t>
      </w:r>
      <w:r>
        <w:t xml:space="preserve"> в одноименное поле.</w:t>
      </w:r>
    </w:p>
    <w:p w14:paraId="2501527A" w14:textId="456C4656" w:rsidR="00160729" w:rsidRDefault="006958FC" w:rsidP="00160729">
      <w:pPr>
        <w:pStyle w:val="af4"/>
      </w:pPr>
      <w:r>
        <w:t>В</w:t>
      </w:r>
      <w:r w:rsidR="00160729">
        <w:t xml:space="preserve"> поле «</w:t>
      </w:r>
      <w:r w:rsidR="00160729" w:rsidRPr="00160729">
        <w:rPr>
          <w:b/>
        </w:rPr>
        <w:t>9. Информация о технических условиях</w:t>
      </w:r>
      <w:r w:rsidR="00160729">
        <w:t xml:space="preserve">» </w:t>
      </w:r>
      <w:r>
        <w:t>нажмите кнопку</w:t>
      </w:r>
      <w:r w:rsidR="00160729">
        <w:t xml:space="preserve"> </w:t>
      </w:r>
      <w:r w:rsidR="00160729">
        <w:rPr>
          <w:noProof/>
        </w:rPr>
        <w:drawing>
          <wp:inline distT="0" distB="0" distL="0" distR="0" wp14:anchorId="31ACAFBD" wp14:editId="4EFEC9EC">
            <wp:extent cx="333333" cy="333333"/>
            <wp:effectExtent l="0" t="0" r="0" b="0"/>
            <wp:docPr id="2931" name="Рисунок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33333" cy="333333"/>
                    </a:xfrm>
                    <a:prstGeom prst="rect">
                      <a:avLst/>
                    </a:prstGeom>
                  </pic:spPr>
                </pic:pic>
              </a:graphicData>
            </a:graphic>
          </wp:inline>
        </w:drawing>
      </w:r>
      <w:r w:rsidR="00160729">
        <w:t xml:space="preserve"> – «</w:t>
      </w:r>
      <w:r w:rsidR="00160729" w:rsidRPr="00DD3B73">
        <w:rPr>
          <w:b/>
        </w:rPr>
        <w:t>Редактировать</w:t>
      </w:r>
      <w:r w:rsidR="00160729">
        <w:t xml:space="preserve">». </w:t>
      </w:r>
      <w:r>
        <w:t>О</w:t>
      </w:r>
      <w:r w:rsidR="00160729">
        <w:t>ткроется окно:</w:t>
      </w:r>
    </w:p>
    <w:p w14:paraId="3EC5DC33" w14:textId="03CB3CAF" w:rsidR="00160729" w:rsidRDefault="006958FC" w:rsidP="00160729">
      <w:pPr>
        <w:pStyle w:val="af8"/>
      </w:pPr>
      <w:r>
        <w:lastRenderedPageBreak/>
        <w:drawing>
          <wp:inline distT="0" distB="0" distL="0" distR="0" wp14:anchorId="26E3C7D0" wp14:editId="1F953455">
            <wp:extent cx="6300470" cy="497141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300470" cy="4971415"/>
                    </a:xfrm>
                    <a:prstGeom prst="rect">
                      <a:avLst/>
                    </a:prstGeom>
                  </pic:spPr>
                </pic:pic>
              </a:graphicData>
            </a:graphic>
          </wp:inline>
        </w:drawing>
      </w:r>
      <w:r w:rsidR="00160729">
        <w:br/>
        <w:t>Окно ввода информации о технических условиях</w:t>
      </w:r>
    </w:p>
    <w:p w14:paraId="479D6E1D" w14:textId="77777777" w:rsidR="00902FFD" w:rsidRDefault="00902FFD" w:rsidP="00902FFD">
      <w:pPr>
        <w:pStyle w:val="af4"/>
      </w:pPr>
      <w:r>
        <w:t>В окне заполните следующую информацию:</w:t>
      </w:r>
    </w:p>
    <w:p w14:paraId="7D96235A" w14:textId="77777777" w:rsidR="00902FFD" w:rsidRDefault="00902FFD" w:rsidP="0009678C">
      <w:pPr>
        <w:pStyle w:val="af4"/>
        <w:numPr>
          <w:ilvl w:val="0"/>
          <w:numId w:val="29"/>
        </w:numPr>
        <w:ind w:left="993" w:hanging="426"/>
        <w:contextualSpacing/>
      </w:pPr>
      <w:r>
        <w:t>наименование органа (организации), выдавшего(ей) технические условия подключения (технологического присоединения);</w:t>
      </w:r>
    </w:p>
    <w:p w14:paraId="03D72537" w14:textId="77777777" w:rsidR="00902FFD" w:rsidRDefault="00902FFD" w:rsidP="0009678C">
      <w:pPr>
        <w:pStyle w:val="af4"/>
        <w:numPr>
          <w:ilvl w:val="0"/>
          <w:numId w:val="29"/>
        </w:numPr>
        <w:ind w:left="993" w:hanging="426"/>
        <w:contextualSpacing/>
      </w:pPr>
      <w:r>
        <w:t>реквизиты документа, содержащего информацию о технических условиях подключения (технологического присоединения) объектов капитального строительства к сетям инженерно-технического обеспечения;</w:t>
      </w:r>
    </w:p>
    <w:p w14:paraId="6FBB69A6" w14:textId="77777777" w:rsidR="00902FFD" w:rsidRDefault="00902FFD" w:rsidP="0009678C">
      <w:pPr>
        <w:pStyle w:val="af4"/>
        <w:numPr>
          <w:ilvl w:val="0"/>
          <w:numId w:val="29"/>
        </w:numPr>
        <w:ind w:left="993" w:hanging="426"/>
        <w:contextualSpacing/>
      </w:pPr>
      <w:r>
        <w:t>вид ресурса, получаемого от сетей инженерно-технического обеспечения;</w:t>
      </w:r>
    </w:p>
    <w:p w14:paraId="03D0E7C4" w14:textId="77777777" w:rsidR="00902FFD" w:rsidRDefault="00902FFD" w:rsidP="0009678C">
      <w:pPr>
        <w:pStyle w:val="af4"/>
        <w:numPr>
          <w:ilvl w:val="0"/>
          <w:numId w:val="29"/>
        </w:numPr>
        <w:ind w:left="993" w:hanging="426"/>
        <w:contextualSpacing/>
      </w:pPr>
      <w:r>
        <w:t>информацию о максимальной нагрузке подключения (технологического присоединения) объектов капитального строительства к сетям инженерно-технического обеспечения;</w:t>
      </w:r>
    </w:p>
    <w:p w14:paraId="0057F165" w14:textId="77777777" w:rsidR="00902FFD" w:rsidRDefault="00902FFD" w:rsidP="0009678C">
      <w:pPr>
        <w:pStyle w:val="af4"/>
        <w:numPr>
          <w:ilvl w:val="0"/>
          <w:numId w:val="29"/>
        </w:numPr>
        <w:ind w:left="993" w:hanging="426"/>
        <w:contextualSpacing/>
      </w:pPr>
      <w:r>
        <w:lastRenderedPageBreak/>
        <w:t>сроки подключения (технологического присоединения) объектов капитального строительства к сетям инженерно-технического обеспечения;</w:t>
      </w:r>
    </w:p>
    <w:p w14:paraId="48D46318" w14:textId="77777777" w:rsidR="000800E5" w:rsidRDefault="00902FFD" w:rsidP="0009678C">
      <w:pPr>
        <w:pStyle w:val="af4"/>
        <w:numPr>
          <w:ilvl w:val="0"/>
          <w:numId w:val="29"/>
        </w:numPr>
        <w:ind w:left="993" w:hanging="426"/>
      </w:pPr>
      <w:r>
        <w:t>срок действия технических условий.</w:t>
      </w:r>
    </w:p>
    <w:p w14:paraId="16EA5A6D" w14:textId="77777777" w:rsidR="009C636E" w:rsidRDefault="009C636E" w:rsidP="008162F9">
      <w:pPr>
        <w:pStyle w:val="af4"/>
      </w:pPr>
      <w:r>
        <w:t xml:space="preserve">Поле </w:t>
      </w:r>
      <w:r w:rsidR="005A577E">
        <w:t xml:space="preserve">для печатного документа </w:t>
      </w:r>
      <w:r>
        <w:t>«</w:t>
      </w:r>
      <w:r>
        <w:rPr>
          <w:b/>
        </w:rPr>
        <w:t>9. Информация о технических условиях</w:t>
      </w:r>
      <w:r>
        <w:t xml:space="preserve">» заполняется автоматически, если включен режим </w:t>
      </w:r>
      <w:r>
        <w:rPr>
          <w:noProof/>
        </w:rPr>
        <w:drawing>
          <wp:inline distT="0" distB="0" distL="0" distR="0" wp14:anchorId="5187549F" wp14:editId="3A05734D">
            <wp:extent cx="333333" cy="333333"/>
            <wp:effectExtent l="0" t="0" r="0" b="0"/>
            <wp:docPr id="2937" name="Рисунок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33333" cy="333333"/>
                    </a:xfrm>
                    <a:prstGeom prst="rect">
                      <a:avLst/>
                    </a:prstGeom>
                  </pic:spPr>
                </pic:pic>
              </a:graphicData>
            </a:graphic>
          </wp:inline>
        </w:drawing>
      </w:r>
      <w:r>
        <w:t xml:space="preserve"> – «</w:t>
      </w:r>
      <w:r w:rsidRPr="00F71F9B">
        <w:rPr>
          <w:b/>
        </w:rPr>
        <w:t>Авторасчет</w:t>
      </w:r>
      <w:r>
        <w:t>».</w:t>
      </w:r>
    </w:p>
    <w:p w14:paraId="379BCD22" w14:textId="6834E72F" w:rsidR="009C636E" w:rsidRPr="008162F9" w:rsidRDefault="009C636E" w:rsidP="008162F9">
      <w:pPr>
        <w:pStyle w:val="af4"/>
      </w:pPr>
      <w:r>
        <w:t xml:space="preserve">Нажмите </w:t>
      </w:r>
      <w:r w:rsidR="00597EE3">
        <w:rPr>
          <w:noProof/>
        </w:rPr>
        <w:drawing>
          <wp:inline distT="0" distB="0" distL="0" distR="0" wp14:anchorId="3CBD78CD" wp14:editId="4BD02D3C">
            <wp:extent cx="809524" cy="247619"/>
            <wp:effectExtent l="0" t="0" r="0" b="63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09524" cy="247619"/>
                    </a:xfrm>
                    <a:prstGeom prst="rect">
                      <a:avLst/>
                    </a:prstGeom>
                  </pic:spPr>
                </pic:pic>
              </a:graphicData>
            </a:graphic>
          </wp:inline>
        </w:drawing>
      </w:r>
      <w:r>
        <w:t xml:space="preserve"> или </w:t>
      </w:r>
      <w:r w:rsidR="00597EE3">
        <w:rPr>
          <w:noProof/>
        </w:rPr>
        <w:drawing>
          <wp:inline distT="0" distB="0" distL="0" distR="0" wp14:anchorId="5095E50B" wp14:editId="2180B136">
            <wp:extent cx="209524" cy="209524"/>
            <wp:effectExtent l="0" t="0" r="635" b="63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09524" cy="209524"/>
                    </a:xfrm>
                    <a:prstGeom prst="rect">
                      <a:avLst/>
                    </a:prstGeom>
                  </pic:spPr>
                </pic:pic>
              </a:graphicData>
            </a:graphic>
          </wp:inline>
        </w:drawing>
      </w:r>
      <w:r>
        <w:t xml:space="preserve"> – «</w:t>
      </w:r>
      <w:r w:rsidRPr="00F71F9B">
        <w:rPr>
          <w:b/>
        </w:rPr>
        <w:t>Сохранить и закрыть</w:t>
      </w:r>
      <w:r>
        <w:t>» для сохранения введенных данных и закрытия окна.</w:t>
      </w:r>
    </w:p>
    <w:p w14:paraId="6F195A67" w14:textId="77777777" w:rsidR="00160729" w:rsidRPr="00902FFD" w:rsidRDefault="00160729" w:rsidP="00902FFD">
      <w:pPr>
        <w:pStyle w:val="af4"/>
      </w:pPr>
    </w:p>
    <w:p w14:paraId="51F2F2AC" w14:textId="798FE9A7" w:rsidR="006958FC" w:rsidRDefault="006958FC" w:rsidP="00406A44">
      <w:pPr>
        <w:pStyle w:val="af4"/>
      </w:pPr>
      <w:r>
        <w:t>П</w:t>
      </w:r>
      <w:r w:rsidR="00406A44">
        <w:t>ол</w:t>
      </w:r>
      <w:r>
        <w:t>е</w:t>
      </w:r>
      <w:r w:rsidR="00406A44">
        <w:t xml:space="preserve"> «</w:t>
      </w:r>
      <w:r w:rsidR="00406A44" w:rsidRPr="00406A44">
        <w:rPr>
          <w:b/>
        </w:rPr>
        <w:t>10.</w:t>
      </w:r>
      <w:r w:rsidR="00406A44">
        <w:t xml:space="preserve"> </w:t>
      </w:r>
      <w:r w:rsidR="00406A44">
        <w:rPr>
          <w:b/>
        </w:rPr>
        <w:t>Реквизиты нормативных правовых актов субъекта Российской Федерации, муниципальных правовых актов, устанавливающих требования к благоустройству территории</w:t>
      </w:r>
      <w:r w:rsidR="00406A44">
        <w:t xml:space="preserve">» </w:t>
      </w:r>
      <w:r>
        <w:t>можно заполнить</w:t>
      </w:r>
      <w:r w:rsidR="00406A44">
        <w:t xml:space="preserve"> </w:t>
      </w:r>
      <w:r>
        <w:t>автоматически с помощью шаблонов.</w:t>
      </w:r>
      <w:r w:rsidR="00406A44">
        <w:t xml:space="preserve"> </w:t>
      </w:r>
      <w:r>
        <w:t>Нажмите кнопку</w:t>
      </w:r>
      <w:r w:rsidR="00406A44">
        <w:t xml:space="preserve"> </w:t>
      </w:r>
      <w:r>
        <w:rPr>
          <w:noProof/>
        </w:rPr>
        <w:drawing>
          <wp:inline distT="0" distB="0" distL="0" distR="0" wp14:anchorId="1964B8EC" wp14:editId="3F4D5D45">
            <wp:extent cx="628571" cy="628571"/>
            <wp:effectExtent l="0" t="0" r="635"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406A44">
        <w:t xml:space="preserve"> на ленте</w:t>
      </w:r>
      <w:r>
        <w:t xml:space="preserve"> на вкладке «</w:t>
      </w:r>
      <w:r>
        <w:rPr>
          <w:b/>
        </w:rPr>
        <w:t>Глав</w:t>
      </w:r>
      <w:r w:rsidRPr="006958FC">
        <w:rPr>
          <w:b/>
        </w:rPr>
        <w:t>ная</w:t>
      </w:r>
      <w:r>
        <w:t>» и выберите нужный шаблон</w:t>
      </w:r>
      <w:r w:rsidR="00406A44">
        <w:t xml:space="preserve">. </w:t>
      </w:r>
    </w:p>
    <w:p w14:paraId="3FDCC75F" w14:textId="77777777" w:rsidR="006958FC" w:rsidRPr="00C368CD" w:rsidRDefault="006958FC" w:rsidP="006958FC">
      <w:pPr>
        <w:pStyle w:val="af4"/>
      </w:pPr>
      <w:r>
        <w:t>Текст шаблона будет скопирован в поле. Проверьте его и при необходимости отредактируйте.</w:t>
      </w:r>
    </w:p>
    <w:p w14:paraId="45DF3BFD" w14:textId="77777777" w:rsidR="005A577E" w:rsidRPr="00406A44" w:rsidRDefault="005A577E" w:rsidP="000800E5">
      <w:pPr>
        <w:pStyle w:val="af4"/>
      </w:pPr>
    </w:p>
    <w:p w14:paraId="200D2DE2" w14:textId="77777777" w:rsidR="005A577E" w:rsidRPr="00883601" w:rsidRDefault="002B1E98" w:rsidP="000800E5">
      <w:pPr>
        <w:pStyle w:val="af4"/>
      </w:pPr>
      <w:r>
        <w:t>Если есть информация о красных линиях</w:t>
      </w:r>
      <w:r w:rsidR="00F445C2">
        <w:t>, заполните таблицу 11: внесите обознач</w:t>
      </w:r>
      <w:r w:rsidR="00F47FD7">
        <w:t>ение (номера) характерных точек</w:t>
      </w:r>
      <w:r w:rsidR="00F445C2">
        <w:t xml:space="preserve"> и их координаты (</w:t>
      </w:r>
      <w:r w:rsidR="00F445C2">
        <w:rPr>
          <w:lang w:val="en-US"/>
        </w:rPr>
        <w:t>X</w:t>
      </w:r>
      <w:r w:rsidR="00F445C2" w:rsidRPr="00F445C2">
        <w:t xml:space="preserve">, </w:t>
      </w:r>
      <w:r w:rsidR="00F445C2">
        <w:rPr>
          <w:lang w:val="en-US"/>
        </w:rPr>
        <w:t>Y</w:t>
      </w:r>
      <w:r w:rsidR="00F445C2">
        <w:t>).</w:t>
      </w:r>
    </w:p>
    <w:p w14:paraId="34A5E9D4" w14:textId="77777777" w:rsidR="00F445C2" w:rsidRPr="00F445C2" w:rsidRDefault="00F445C2" w:rsidP="000800E5">
      <w:pPr>
        <w:pStyle w:val="af4"/>
      </w:pPr>
      <w:r>
        <w:t>Если информаци</w:t>
      </w:r>
      <w:r w:rsidR="00F47FD7">
        <w:t>я</w:t>
      </w:r>
      <w:r>
        <w:t xml:space="preserve"> отсутствует</w:t>
      </w:r>
      <w:r w:rsidR="00A86617">
        <w:t>,</w:t>
      </w:r>
      <w:r>
        <w:t xml:space="preserve"> поставьте галочку в одноименном пункте.</w:t>
      </w:r>
    </w:p>
    <w:p w14:paraId="5C0842BB" w14:textId="77777777" w:rsidR="00F445C2" w:rsidRDefault="00F445C2" w:rsidP="00F445C2">
      <w:pPr>
        <w:pStyle w:val="af4"/>
        <w:rPr>
          <w:sz w:val="24"/>
          <w:szCs w:val="24"/>
        </w:rPr>
      </w:pPr>
      <w:r w:rsidRPr="00F445C2">
        <w:rPr>
          <w:b/>
          <w:i/>
          <w:sz w:val="24"/>
          <w:szCs w:val="24"/>
        </w:rPr>
        <w:t>Примечание:</w:t>
      </w:r>
      <w:r w:rsidRPr="00F445C2">
        <w:rPr>
          <w:sz w:val="24"/>
          <w:szCs w:val="24"/>
        </w:rPr>
        <w:t xml:space="preserve"> </w:t>
      </w:r>
      <w:r>
        <w:rPr>
          <w:sz w:val="24"/>
          <w:szCs w:val="24"/>
        </w:rPr>
        <w:t xml:space="preserve">красные линии – </w:t>
      </w:r>
      <w:r w:rsidRPr="00F445C2">
        <w:rPr>
          <w:sz w:val="24"/>
          <w:szCs w:val="24"/>
        </w:rPr>
        <w:t>это линии, которые обозначают существующие, планируемые (изменяемые, вновь образуемые) границы территории общего пользования и/или границы территорий, занятых линейными объектами и/или предназначенных для размещения линейных объектов.</w:t>
      </w:r>
    </w:p>
    <w:p w14:paraId="65D9A230" w14:textId="77777777" w:rsidR="002031F7" w:rsidRPr="002031F7" w:rsidRDefault="002031F7" w:rsidP="002031F7">
      <w:pPr>
        <w:pStyle w:val="af4"/>
      </w:pPr>
    </w:p>
    <w:p w14:paraId="43F4DC2C" w14:textId="77777777" w:rsidR="0054125C" w:rsidRDefault="0054125C" w:rsidP="0054125C">
      <w:pPr>
        <w:pStyle w:val="2"/>
      </w:pPr>
      <w:bookmarkStart w:id="129" w:name="_Работа_с_графикой"/>
      <w:bookmarkStart w:id="130" w:name="_Toc23509848"/>
      <w:bookmarkEnd w:id="129"/>
      <w:r>
        <w:lastRenderedPageBreak/>
        <w:t>Работа с графикой</w:t>
      </w:r>
      <w:bookmarkEnd w:id="127"/>
      <w:bookmarkEnd w:id="130"/>
    </w:p>
    <w:p w14:paraId="23AF4E77" w14:textId="77777777" w:rsidR="0054125C" w:rsidRDefault="0054125C" w:rsidP="0054125C">
      <w:pPr>
        <w:pStyle w:val="3"/>
      </w:pPr>
      <w:bookmarkStart w:id="131" w:name="_Заполнение_графических_разделов"/>
      <w:bookmarkStart w:id="132" w:name="_Toc465757142"/>
      <w:bookmarkStart w:id="133" w:name="_Toc23509849"/>
      <w:bookmarkEnd w:id="131"/>
      <w:r>
        <w:t>Заполнение графических разделов</w:t>
      </w:r>
      <w:bookmarkEnd w:id="132"/>
      <w:bookmarkEnd w:id="133"/>
    </w:p>
    <w:p w14:paraId="1761F3D7" w14:textId="77777777" w:rsidR="007F332F" w:rsidRDefault="0054125C" w:rsidP="007F332F">
      <w:pPr>
        <w:ind w:firstLine="540"/>
        <w:rPr>
          <w:szCs w:val="28"/>
        </w:rPr>
      </w:pPr>
      <w:r>
        <w:rPr>
          <w:szCs w:val="28"/>
        </w:rPr>
        <w:t xml:space="preserve">В программе возможно формирование графической части </w:t>
      </w:r>
      <w:r w:rsidR="00C34191">
        <w:rPr>
          <w:szCs w:val="28"/>
        </w:rPr>
        <w:t>градостроительного плана</w:t>
      </w:r>
      <w:r w:rsidR="00F546AB">
        <w:rPr>
          <w:szCs w:val="28"/>
        </w:rPr>
        <w:t xml:space="preserve"> – </w:t>
      </w:r>
      <w:r w:rsidR="00C34191">
        <w:rPr>
          <w:szCs w:val="28"/>
        </w:rPr>
        <w:t xml:space="preserve">раздел </w:t>
      </w:r>
      <w:r w:rsidR="00C34191" w:rsidRPr="00340851">
        <w:rPr>
          <w:b/>
          <w:szCs w:val="28"/>
        </w:rPr>
        <w:t>«Чертеж»</w:t>
      </w:r>
      <w:r w:rsidR="00C34191">
        <w:rPr>
          <w:szCs w:val="28"/>
        </w:rPr>
        <w:t>.</w:t>
      </w:r>
    </w:p>
    <w:p w14:paraId="23D432F5" w14:textId="77777777" w:rsidR="0054125C" w:rsidRDefault="0054125C" w:rsidP="0054125C">
      <w:pPr>
        <w:rPr>
          <w:szCs w:val="28"/>
        </w:rPr>
      </w:pPr>
      <w:r>
        <w:rPr>
          <w:szCs w:val="28"/>
        </w:rPr>
        <w:t>Таблица «</w:t>
      </w:r>
      <w:r w:rsidRPr="00436C0E">
        <w:rPr>
          <w:b/>
          <w:szCs w:val="28"/>
        </w:rPr>
        <w:t>Каталог координат точек</w:t>
      </w:r>
      <w:r>
        <w:rPr>
          <w:szCs w:val="28"/>
        </w:rPr>
        <w:t>»</w:t>
      </w:r>
      <w:r w:rsidRPr="00F15BAE">
        <w:rPr>
          <w:i/>
          <w:szCs w:val="28"/>
        </w:rPr>
        <w:t xml:space="preserve"> </w:t>
      </w:r>
      <w:r>
        <w:rPr>
          <w:szCs w:val="28"/>
        </w:rPr>
        <w:t>содержит координаты объектов, которые будут изображены на чертеже. В данную таблицу можно добавлять объекты всех типов (подробнее см. «</w:t>
      </w:r>
      <w:hyperlink w:anchor="_Ввод_данных_в_1" w:history="1">
        <w:r w:rsidRPr="00004569">
          <w:rPr>
            <w:rStyle w:val="a5"/>
            <w:szCs w:val="28"/>
          </w:rPr>
          <w:t>Ввод данных в таблицы, содержащие координаты</w:t>
        </w:r>
      </w:hyperlink>
      <w:r>
        <w:rPr>
          <w:szCs w:val="28"/>
        </w:rPr>
        <w:t>»).</w:t>
      </w:r>
    </w:p>
    <w:p w14:paraId="1EB3AF28" w14:textId="5372D27D" w:rsidR="0054125C" w:rsidRPr="001766EB" w:rsidRDefault="008E3CD3" w:rsidP="001766EB">
      <w:pPr>
        <w:pStyle w:val="af8"/>
      </w:pPr>
      <w:r>
        <w:drawing>
          <wp:inline distT="0" distB="0" distL="0" distR="0" wp14:anchorId="7701EEE8" wp14:editId="0653A14B">
            <wp:extent cx="6300470" cy="467804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300470" cy="4678045"/>
                    </a:xfrm>
                    <a:prstGeom prst="rect">
                      <a:avLst/>
                    </a:prstGeom>
                  </pic:spPr>
                </pic:pic>
              </a:graphicData>
            </a:graphic>
          </wp:inline>
        </w:drawing>
      </w:r>
      <w:r w:rsidR="001766EB">
        <w:br/>
      </w:r>
      <w:r w:rsidR="0054125C" w:rsidRPr="0014239A">
        <w:t>Таблица «Каталог координат точек», раздел «</w:t>
      </w:r>
      <w:r w:rsidR="00996FA0">
        <w:t>Чертеж</w:t>
      </w:r>
      <w:r w:rsidR="0054125C" w:rsidRPr="0014239A">
        <w:t>»</w:t>
      </w:r>
    </w:p>
    <w:p w14:paraId="515F7451" w14:textId="77777777" w:rsidR="008E3CD3" w:rsidRDefault="008E3CD3" w:rsidP="008E3CD3">
      <w:pPr>
        <w:pStyle w:val="af4"/>
      </w:pPr>
    </w:p>
    <w:p w14:paraId="55FE187F" w14:textId="77777777" w:rsidR="008E3CD3" w:rsidRDefault="008E3CD3" w:rsidP="008E3CD3">
      <w:pPr>
        <w:pStyle w:val="af4"/>
      </w:pPr>
    </w:p>
    <w:p w14:paraId="6E535650" w14:textId="22DDE837" w:rsidR="0054125C" w:rsidRDefault="0054125C" w:rsidP="0054125C">
      <w:pPr>
        <w:rPr>
          <w:szCs w:val="28"/>
        </w:rPr>
      </w:pPr>
      <w:r>
        <w:rPr>
          <w:szCs w:val="28"/>
        </w:rPr>
        <w:lastRenderedPageBreak/>
        <w:t xml:space="preserve">Таблица содержит следующие </w:t>
      </w:r>
      <w:r w:rsidR="006E2896">
        <w:rPr>
          <w:szCs w:val="28"/>
        </w:rPr>
        <w:t>столбцы</w:t>
      </w:r>
      <w:r>
        <w:rPr>
          <w:szCs w:val="28"/>
        </w:rPr>
        <w:t>:</w:t>
      </w:r>
    </w:p>
    <w:p w14:paraId="0E233187" w14:textId="230655C9" w:rsidR="0054125C" w:rsidRDefault="001766EB" w:rsidP="008E3CD3">
      <w:pPr>
        <w:numPr>
          <w:ilvl w:val="0"/>
          <w:numId w:val="10"/>
        </w:numPr>
        <w:tabs>
          <w:tab w:val="clear" w:pos="927"/>
          <w:tab w:val="num" w:pos="993"/>
        </w:tabs>
        <w:spacing w:before="240" w:after="240"/>
        <w:ind w:left="992" w:hanging="425"/>
        <w:contextualSpacing/>
      </w:pPr>
      <w:r w:rsidRPr="001766EB">
        <w:t>«</w:t>
      </w:r>
      <w:r w:rsidR="001E07F2">
        <w:rPr>
          <w:b/>
        </w:rPr>
        <w:t xml:space="preserve">Обозначение </w:t>
      </w:r>
      <w:r w:rsidR="0054125C">
        <w:rPr>
          <w:b/>
        </w:rPr>
        <w:t xml:space="preserve">характерных точек </w:t>
      </w:r>
      <w:r w:rsidR="001E07F2">
        <w:rPr>
          <w:b/>
        </w:rPr>
        <w:t>границ</w:t>
      </w:r>
      <w:r w:rsidRPr="001766EB">
        <w:t>»</w:t>
      </w:r>
      <w:r w:rsidR="0054125C" w:rsidRPr="001766EB">
        <w:t xml:space="preserve"> </w:t>
      </w:r>
      <w:r w:rsidR="0054125C">
        <w:t xml:space="preserve">– подписи точек, </w:t>
      </w:r>
      <w:r w:rsidR="00280801">
        <w:t>которые будут показаны на чертеже</w:t>
      </w:r>
      <w:r w:rsidR="0054125C">
        <w:t>.</w:t>
      </w:r>
    </w:p>
    <w:p w14:paraId="7E3C6358" w14:textId="0F269AF3" w:rsidR="0054125C" w:rsidRDefault="001766EB" w:rsidP="008E3CD3">
      <w:pPr>
        <w:numPr>
          <w:ilvl w:val="0"/>
          <w:numId w:val="10"/>
        </w:numPr>
        <w:tabs>
          <w:tab w:val="clear" w:pos="927"/>
          <w:tab w:val="num" w:pos="993"/>
        </w:tabs>
        <w:spacing w:before="240" w:after="240"/>
        <w:ind w:left="992" w:hanging="425"/>
        <w:contextualSpacing/>
      </w:pPr>
      <w:r w:rsidRPr="001766EB">
        <w:t>«</w:t>
      </w:r>
      <w:r w:rsidR="0054125C" w:rsidRPr="00280801">
        <w:rPr>
          <w:b/>
          <w:lang w:val="en-US"/>
        </w:rPr>
        <w:t>X</w:t>
      </w:r>
      <w:r w:rsidR="0054125C" w:rsidRPr="00280801">
        <w:rPr>
          <w:b/>
        </w:rPr>
        <w:t>, м</w:t>
      </w:r>
      <w:r w:rsidRPr="001766EB">
        <w:t>»</w:t>
      </w:r>
      <w:r w:rsidR="00280801">
        <w:t xml:space="preserve"> и </w:t>
      </w:r>
      <w:r w:rsidR="00280801" w:rsidRPr="00280801">
        <w:rPr>
          <w:b/>
        </w:rPr>
        <w:t>«</w:t>
      </w:r>
      <w:r w:rsidR="00280801" w:rsidRPr="00280801">
        <w:rPr>
          <w:b/>
          <w:lang w:val="en-US"/>
        </w:rPr>
        <w:t>Y</w:t>
      </w:r>
      <w:r w:rsidR="00280801" w:rsidRPr="00280801">
        <w:rPr>
          <w:b/>
        </w:rPr>
        <w:t>, м</w:t>
      </w:r>
      <w:r w:rsidR="00280801" w:rsidRPr="001766EB">
        <w:t>»</w:t>
      </w:r>
      <w:r w:rsidR="00280801">
        <w:t xml:space="preserve"> – координаты</w:t>
      </w:r>
      <w:r w:rsidR="0054125C">
        <w:t xml:space="preserve"> </w:t>
      </w:r>
      <w:r w:rsidR="00280801">
        <w:rPr>
          <w:lang w:val="en-US"/>
        </w:rPr>
        <w:t>X</w:t>
      </w:r>
      <w:r w:rsidR="00280801">
        <w:t xml:space="preserve"> и </w:t>
      </w:r>
      <w:r w:rsidR="0054125C" w:rsidRPr="00280801">
        <w:rPr>
          <w:lang w:val="en-US"/>
        </w:rPr>
        <w:t>Y</w:t>
      </w:r>
      <w:r w:rsidR="0054125C">
        <w:t>.</w:t>
      </w:r>
    </w:p>
    <w:p w14:paraId="6DBC3375" w14:textId="79578C6F" w:rsidR="0054125C" w:rsidRDefault="001766EB" w:rsidP="008E3CD3">
      <w:pPr>
        <w:numPr>
          <w:ilvl w:val="0"/>
          <w:numId w:val="10"/>
        </w:numPr>
        <w:tabs>
          <w:tab w:val="clear" w:pos="927"/>
          <w:tab w:val="num" w:pos="993"/>
        </w:tabs>
        <w:spacing w:before="240" w:after="240"/>
        <w:ind w:left="992" w:hanging="425"/>
        <w:contextualSpacing/>
      </w:pPr>
      <w:r w:rsidRPr="001766EB">
        <w:t>«</w:t>
      </w:r>
      <w:r w:rsidR="0054125C" w:rsidRPr="008C6420">
        <w:rPr>
          <w:b/>
        </w:rPr>
        <w:t>Тип точки</w:t>
      </w:r>
      <w:r w:rsidRPr="001766EB">
        <w:t>»</w:t>
      </w:r>
      <w:r w:rsidR="0054125C">
        <w:t xml:space="preserve"> –</w:t>
      </w:r>
      <w:r w:rsidR="00280801">
        <w:t xml:space="preserve"> </w:t>
      </w:r>
      <w:r w:rsidR="0054125C">
        <w:t xml:space="preserve">условный знак точки. Выберите одно из </w:t>
      </w:r>
      <w:r w:rsidR="00C05351">
        <w:t>значений</w:t>
      </w:r>
      <w:r w:rsidR="0054125C">
        <w:t>, имеющихся в списке, другие слова не могут быть распознаны при построении чертежа. Перечень условных знаков пополняется</w:t>
      </w:r>
      <w:r w:rsidR="00C05351">
        <w:t xml:space="preserve"> в случае изменения законодательства</w:t>
      </w:r>
      <w:r w:rsidR="0054125C">
        <w:t>.</w:t>
      </w:r>
    </w:p>
    <w:p w14:paraId="680EFF85" w14:textId="1DFF96F5" w:rsidR="0054125C" w:rsidRDefault="001766EB" w:rsidP="008E3CD3">
      <w:pPr>
        <w:numPr>
          <w:ilvl w:val="0"/>
          <w:numId w:val="10"/>
        </w:numPr>
        <w:tabs>
          <w:tab w:val="clear" w:pos="927"/>
          <w:tab w:val="num" w:pos="993"/>
        </w:tabs>
        <w:spacing w:before="240" w:after="240"/>
        <w:ind w:left="993" w:hanging="426"/>
      </w:pPr>
      <w:r w:rsidRPr="001766EB">
        <w:t>«</w:t>
      </w:r>
      <w:r w:rsidR="0054125C" w:rsidRPr="008C6420">
        <w:rPr>
          <w:b/>
        </w:rPr>
        <w:t>Цвет точки</w:t>
      </w:r>
      <w:r w:rsidRPr="001766EB">
        <w:t>»</w:t>
      </w:r>
      <w:r w:rsidR="0054125C" w:rsidRPr="001766EB">
        <w:t xml:space="preserve"> </w:t>
      </w:r>
      <w:r w:rsidR="0054125C">
        <w:t>–</w:t>
      </w:r>
      <w:r w:rsidR="00010603">
        <w:t xml:space="preserve"> список</w:t>
      </w:r>
      <w:r w:rsidR="0054125C">
        <w:t xml:space="preserve"> цветов. В таблице хранится слово, обозначающее цвет точки, которое должно быть указано без орфографических ошибок. Можно также выбрать любой другой цвет, для этого выберите последнюю строку «палитра…», а в палитре укажите нужный цвет. Тогда в таблице будет храниться номер цвета – число от 0 (черный) до 16777216 (белый).</w:t>
      </w:r>
    </w:p>
    <w:p w14:paraId="226D8070" w14:textId="77777777" w:rsidR="0054125C" w:rsidRPr="001766EB" w:rsidRDefault="00574BC3" w:rsidP="008E3CD3">
      <w:pPr>
        <w:pStyle w:val="af8"/>
        <w:rPr>
          <w:lang w:val="en-US"/>
        </w:rPr>
      </w:pPr>
      <w:r>
        <w:drawing>
          <wp:inline distT="0" distB="0" distL="0" distR="0" wp14:anchorId="2AF5C013" wp14:editId="18A18544">
            <wp:extent cx="4451350" cy="3088005"/>
            <wp:effectExtent l="19050" t="0" r="6350" b="0"/>
            <wp:docPr id="238"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284"/>
                    <a:srcRect/>
                    <a:stretch>
                      <a:fillRect/>
                    </a:stretch>
                  </pic:blipFill>
                  <pic:spPr bwMode="auto">
                    <a:xfrm>
                      <a:off x="0" y="0"/>
                      <a:ext cx="4451350" cy="3088005"/>
                    </a:xfrm>
                    <a:prstGeom prst="rect">
                      <a:avLst/>
                    </a:prstGeom>
                    <a:noFill/>
                    <a:ln w="9525">
                      <a:noFill/>
                      <a:miter lim="800000"/>
                      <a:headEnd/>
                      <a:tailEnd/>
                    </a:ln>
                  </pic:spPr>
                </pic:pic>
              </a:graphicData>
            </a:graphic>
          </wp:inline>
        </w:drawing>
      </w:r>
    </w:p>
    <w:p w14:paraId="5DE50A79" w14:textId="080EBBBD" w:rsidR="0054125C" w:rsidRDefault="001766EB" w:rsidP="008E3CD3">
      <w:pPr>
        <w:numPr>
          <w:ilvl w:val="0"/>
          <w:numId w:val="10"/>
        </w:numPr>
        <w:tabs>
          <w:tab w:val="clear" w:pos="927"/>
          <w:tab w:val="num" w:pos="993"/>
        </w:tabs>
        <w:spacing w:before="240" w:after="240"/>
        <w:ind w:left="993" w:hanging="426"/>
        <w:contextualSpacing/>
      </w:pPr>
      <w:r w:rsidRPr="001766EB">
        <w:t>«</w:t>
      </w:r>
      <w:r w:rsidR="0054125C" w:rsidRPr="008C6420">
        <w:rPr>
          <w:b/>
        </w:rPr>
        <w:t>Тип линии</w:t>
      </w:r>
      <w:r w:rsidRPr="001766EB">
        <w:t>»</w:t>
      </w:r>
      <w:r w:rsidR="0054125C">
        <w:t xml:space="preserve"> –</w:t>
      </w:r>
      <w:r w:rsidR="00384244">
        <w:t xml:space="preserve"> условные обозначения</w:t>
      </w:r>
      <w:r w:rsidR="0054125C">
        <w:t xml:space="preserve"> линий. Эти линии соединяют точки одного </w:t>
      </w:r>
      <w:r w:rsidR="00083A94">
        <w:t>контура</w:t>
      </w:r>
      <w:r w:rsidR="0054125C">
        <w:t>. Если необходимо, чтобы в таблице были указаны отдельно находящиеся точки, не относящиеся к участку, то в это</w:t>
      </w:r>
      <w:r w:rsidR="00384244">
        <w:t>м</w:t>
      </w:r>
      <w:r w:rsidR="0054125C">
        <w:t xml:space="preserve"> </w:t>
      </w:r>
      <w:r w:rsidR="00384244">
        <w:t>столбце</w:t>
      </w:r>
      <w:r w:rsidR="0054125C">
        <w:t xml:space="preserve"> нужно указать «</w:t>
      </w:r>
      <w:r w:rsidR="0054125C">
        <w:rPr>
          <w:b/>
        </w:rPr>
        <w:t>нет</w:t>
      </w:r>
      <w:r w:rsidR="0054125C">
        <w:t xml:space="preserve">». В таблице будет содержаться слово, обозначающее тип линии. Для обычной сплошной линии можно указать </w:t>
      </w:r>
      <w:r w:rsidR="0054125C">
        <w:lastRenderedPageBreak/>
        <w:t>толщину в миллиметрах, для этого выберите в списке последнюю строку «другая…» и введите толщину линии.</w:t>
      </w:r>
    </w:p>
    <w:p w14:paraId="36CFB03B" w14:textId="48ADEF30" w:rsidR="0054125C" w:rsidRDefault="001766EB" w:rsidP="008E3CD3">
      <w:pPr>
        <w:numPr>
          <w:ilvl w:val="0"/>
          <w:numId w:val="10"/>
        </w:numPr>
        <w:tabs>
          <w:tab w:val="clear" w:pos="927"/>
          <w:tab w:val="num" w:pos="993"/>
        </w:tabs>
        <w:spacing w:before="240" w:after="240"/>
        <w:ind w:left="993" w:hanging="426"/>
        <w:contextualSpacing/>
      </w:pPr>
      <w:r w:rsidRPr="001766EB">
        <w:t>«</w:t>
      </w:r>
      <w:r w:rsidR="0054125C" w:rsidRPr="008C6420">
        <w:rPr>
          <w:b/>
        </w:rPr>
        <w:t>Цвет линии</w:t>
      </w:r>
      <w:r w:rsidRPr="001766EB">
        <w:t>»</w:t>
      </w:r>
      <w:r w:rsidR="0054125C">
        <w:t xml:space="preserve"> – цвет линии соединения точек </w:t>
      </w:r>
      <w:r w:rsidR="00083A94">
        <w:t>контура</w:t>
      </w:r>
      <w:r w:rsidR="00384244">
        <w:t>.</w:t>
      </w:r>
      <w:r w:rsidR="003F64B9">
        <w:t xml:space="preserve"> </w:t>
      </w:r>
      <w:r w:rsidR="00384244">
        <w:t xml:space="preserve">Значение </w:t>
      </w:r>
      <w:r w:rsidR="003F64B9">
        <w:t>выбирается из списка</w:t>
      </w:r>
      <w:r w:rsidR="0054125C">
        <w:t xml:space="preserve"> либо из палитры.</w:t>
      </w:r>
    </w:p>
    <w:p w14:paraId="58A88CF7" w14:textId="0B145247" w:rsidR="0054125C" w:rsidRDefault="001766EB" w:rsidP="008E3CD3">
      <w:pPr>
        <w:numPr>
          <w:ilvl w:val="0"/>
          <w:numId w:val="10"/>
        </w:numPr>
        <w:spacing w:before="240" w:after="240"/>
        <w:contextualSpacing/>
      </w:pPr>
      <w:r w:rsidRPr="001766EB">
        <w:t>«</w:t>
      </w:r>
      <w:r w:rsidR="0054125C" w:rsidRPr="008C6420">
        <w:rPr>
          <w:b/>
        </w:rPr>
        <w:t>Курсив</w:t>
      </w:r>
      <w:r w:rsidRPr="001766EB">
        <w:t>»</w:t>
      </w:r>
      <w:r w:rsidR="00384244">
        <w:t xml:space="preserve"> – в этом</w:t>
      </w:r>
      <w:r w:rsidR="0054125C">
        <w:t xml:space="preserve"> </w:t>
      </w:r>
      <w:r w:rsidR="00384244">
        <w:t>столбце</w:t>
      </w:r>
      <w:r w:rsidR="0054125C">
        <w:t xml:space="preserve"> можно поставить любой знак или символ, например, «+», чтобы на чертеже подпись точки была курсивом. Если в графе пусто, то подпись выводится без курсивного начертания.</w:t>
      </w:r>
    </w:p>
    <w:p w14:paraId="5534CF26" w14:textId="5BF2E26E" w:rsidR="0054125C" w:rsidRDefault="001766EB" w:rsidP="008E3CD3">
      <w:pPr>
        <w:numPr>
          <w:ilvl w:val="0"/>
          <w:numId w:val="10"/>
        </w:numPr>
        <w:spacing w:before="240" w:after="240"/>
        <w:contextualSpacing/>
      </w:pPr>
      <w:r w:rsidRPr="001766EB">
        <w:t>«</w:t>
      </w:r>
      <w:r w:rsidR="0054125C" w:rsidRPr="008C6420">
        <w:rPr>
          <w:b/>
        </w:rPr>
        <w:t>Подчеркивание</w:t>
      </w:r>
      <w:r w:rsidRPr="001766EB">
        <w:t>»</w:t>
      </w:r>
      <w:r w:rsidR="0054125C">
        <w:t xml:space="preserve"> – в это</w:t>
      </w:r>
      <w:r w:rsidR="00384244">
        <w:t>м столбце</w:t>
      </w:r>
      <w:r w:rsidR="0054125C">
        <w:t xml:space="preserve"> можно поставить любой знак или символ, например, «+», чтобы на чертеже подпись точки выводилась с подчеркиванием.</w:t>
      </w:r>
    </w:p>
    <w:p w14:paraId="65FBC277" w14:textId="77777777" w:rsidR="0054125C" w:rsidRDefault="001766EB" w:rsidP="008E3CD3">
      <w:pPr>
        <w:numPr>
          <w:ilvl w:val="0"/>
          <w:numId w:val="10"/>
        </w:numPr>
        <w:spacing w:before="240" w:after="240"/>
      </w:pPr>
      <w:r w:rsidRPr="001766EB">
        <w:t>«</w:t>
      </w:r>
      <w:r w:rsidR="0054125C" w:rsidRPr="008C6420">
        <w:rPr>
          <w:b/>
        </w:rPr>
        <w:t>Примечание</w:t>
      </w:r>
      <w:r w:rsidRPr="001766EB">
        <w:t>»</w:t>
      </w:r>
      <w:r w:rsidR="0054125C">
        <w:t xml:space="preserve"> – любая информация о точке, на чертеже не отображается.</w:t>
      </w:r>
    </w:p>
    <w:p w14:paraId="06602B05" w14:textId="77777777" w:rsidR="0054125C" w:rsidRPr="00384244" w:rsidRDefault="0054125C" w:rsidP="00384244">
      <w:pPr>
        <w:pStyle w:val="af4"/>
      </w:pPr>
    </w:p>
    <w:p w14:paraId="325F25D9" w14:textId="5029551B" w:rsidR="0054125C" w:rsidRPr="008E3CD3" w:rsidRDefault="0054125C" w:rsidP="008E3CD3">
      <w:pPr>
        <w:pStyle w:val="af4"/>
      </w:pPr>
      <w:r>
        <w:t>Координаты точек в данную таблиц</w:t>
      </w:r>
      <w:r w:rsidR="00083A94">
        <w:t>у можно перенести</w:t>
      </w:r>
      <w:r>
        <w:t xml:space="preserve"> из других </w:t>
      </w:r>
      <w:r w:rsidR="00F02210">
        <w:t>вкладок данного раздела</w:t>
      </w:r>
      <w:r w:rsidR="00083A94">
        <w:t xml:space="preserve"> </w:t>
      </w:r>
      <w:r>
        <w:t>с помощью кнопки</w:t>
      </w:r>
      <w:r w:rsidRPr="00876326">
        <w:t xml:space="preserve"> </w:t>
      </w:r>
      <w:r w:rsidR="00E55034">
        <w:rPr>
          <w:noProof/>
        </w:rPr>
        <w:drawing>
          <wp:inline distT="0" distB="0" distL="0" distR="0" wp14:anchorId="31D89B7E" wp14:editId="5DD1F2EF">
            <wp:extent cx="209524" cy="209524"/>
            <wp:effectExtent l="0" t="0" r="635" b="63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09524" cy="209524"/>
                    </a:xfrm>
                    <a:prstGeom prst="rect">
                      <a:avLst/>
                    </a:prstGeom>
                  </pic:spPr>
                </pic:pic>
              </a:graphicData>
            </a:graphic>
          </wp:inline>
        </w:drawing>
      </w:r>
      <w:r>
        <w:t xml:space="preserve"> –</w:t>
      </w:r>
      <w:r w:rsidRPr="001766EB">
        <w:t xml:space="preserve"> </w:t>
      </w:r>
      <w:r w:rsidR="001766EB" w:rsidRPr="001766EB">
        <w:t>«</w:t>
      </w:r>
      <w:r>
        <w:rPr>
          <w:b/>
        </w:rPr>
        <w:t>Вставить из</w:t>
      </w:r>
      <w:r w:rsidR="001766EB" w:rsidRPr="001766EB">
        <w:t>»</w:t>
      </w:r>
      <w:r>
        <w:t xml:space="preserve"> на панели инструментов дерева объектов таблицы</w:t>
      </w:r>
      <w:r w:rsidR="00083A94">
        <w:t xml:space="preserve"> (см. «</w:t>
      </w:r>
      <w:hyperlink w:anchor="_Копирование_и_вставка" w:history="1">
        <w:r w:rsidR="00083A94" w:rsidRPr="00004569">
          <w:rPr>
            <w:rStyle w:val="a5"/>
          </w:rPr>
          <w:t>Копирование и вставка координат</w:t>
        </w:r>
      </w:hyperlink>
      <w:r w:rsidR="00083A94">
        <w:t>»)</w:t>
      </w:r>
      <w:r>
        <w:t xml:space="preserve"> либо их можно импортировать из файлов или из </w:t>
      </w:r>
      <w:r>
        <w:rPr>
          <w:lang w:val="en-US"/>
        </w:rPr>
        <w:t>MapInfo</w:t>
      </w:r>
      <w:r>
        <w:t xml:space="preserve"> с помощью кнопки </w:t>
      </w:r>
      <w:r w:rsidR="00E55034">
        <w:rPr>
          <w:noProof/>
        </w:rPr>
        <w:drawing>
          <wp:inline distT="0" distB="0" distL="0" distR="0" wp14:anchorId="5CB2CE4A" wp14:editId="52A0D2C9">
            <wp:extent cx="276190" cy="209524"/>
            <wp:effectExtent l="0" t="0" r="0" b="63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76190" cy="209524"/>
                    </a:xfrm>
                    <a:prstGeom prst="rect">
                      <a:avLst/>
                    </a:prstGeom>
                  </pic:spPr>
                </pic:pic>
              </a:graphicData>
            </a:graphic>
          </wp:inline>
        </w:drawing>
      </w:r>
      <w:r>
        <w:t xml:space="preserve"> – </w:t>
      </w:r>
      <w:r w:rsidR="001766EB">
        <w:t>«</w:t>
      </w:r>
      <w:r w:rsidRPr="00083A94">
        <w:rPr>
          <w:b/>
        </w:rPr>
        <w:t>Импорт</w:t>
      </w:r>
      <w:r w:rsidR="001766EB" w:rsidRPr="001766EB">
        <w:t>»</w:t>
      </w:r>
      <w:r>
        <w:t xml:space="preserve"> на той же панели (см. «</w:t>
      </w:r>
      <w:hyperlink w:anchor="_Импорт_координат" w:history="1">
        <w:r w:rsidRPr="00004569">
          <w:rPr>
            <w:rStyle w:val="a5"/>
          </w:rPr>
          <w:t>Импорт координат</w:t>
        </w:r>
      </w:hyperlink>
      <w:r>
        <w:t>»).</w:t>
      </w:r>
    </w:p>
    <w:p w14:paraId="073BD72B" w14:textId="77777777" w:rsidR="0054125C" w:rsidRPr="008E3CD3" w:rsidRDefault="0054125C" w:rsidP="008E3CD3">
      <w:pPr>
        <w:pStyle w:val="af4"/>
      </w:pPr>
      <w:r>
        <w:t xml:space="preserve">Для удобства ввода информации можно </w:t>
      </w:r>
      <w:r w:rsidRPr="00F46CF8">
        <w:rPr>
          <w:i/>
        </w:rPr>
        <w:t>копировать</w:t>
      </w:r>
      <w:r>
        <w:t xml:space="preserve"> типы точек, линий, цвета, обозначения </w:t>
      </w:r>
      <w:r w:rsidR="00692A98">
        <w:t>точек</w:t>
      </w:r>
      <w:r>
        <w:t>, например, сразу во весь столбец, см. раздел «</w:t>
      </w:r>
      <w:hyperlink w:anchor="_Ввод_данных_в" w:history="1">
        <w:r w:rsidRPr="00004569">
          <w:rPr>
            <w:rStyle w:val="a5"/>
          </w:rPr>
          <w:t>Ввод данных в таблицы</w:t>
        </w:r>
      </w:hyperlink>
      <w:hyperlink w:anchor="_Копирование_и_вставка" w:history="1"/>
      <w:r>
        <w:t>»</w:t>
      </w:r>
      <w:r w:rsidRPr="00B808BE">
        <w:t>.</w:t>
      </w:r>
    </w:p>
    <w:p w14:paraId="1DBA3E3A" w14:textId="77777777" w:rsidR="006B375A" w:rsidRDefault="006B375A" w:rsidP="00384244">
      <w:pPr>
        <w:pStyle w:val="af4"/>
      </w:pPr>
    </w:p>
    <w:p w14:paraId="0CF1F3FE" w14:textId="1A629B33" w:rsidR="0054125C" w:rsidRDefault="0054125C" w:rsidP="008E3CD3">
      <w:pPr>
        <w:pStyle w:val="af4"/>
      </w:pPr>
      <w:r>
        <w:t>Таблица «</w:t>
      </w:r>
      <w:r w:rsidRPr="003D3DB0">
        <w:rPr>
          <w:b/>
        </w:rPr>
        <w:t>Дополнительные соединения между точками</w:t>
      </w:r>
      <w:r>
        <w:t xml:space="preserve">» предназначена для добавления на </w:t>
      </w:r>
      <w:r w:rsidRPr="008E3CD3">
        <w:t>чертеж</w:t>
      </w:r>
      <w:r>
        <w:t xml:space="preserve"> линий, которые соединяют две любые точки чертежа</w:t>
      </w:r>
      <w:r w:rsidR="00DA7990">
        <w:t>.</w:t>
      </w:r>
    </w:p>
    <w:p w14:paraId="3929FE3D" w14:textId="77777777" w:rsidR="0054125C" w:rsidRPr="008E3CD3" w:rsidRDefault="006B375A" w:rsidP="008E3CD3">
      <w:pPr>
        <w:pStyle w:val="af4"/>
      </w:pPr>
      <w:r>
        <w:t>Таблица содержит следующие столбцы</w:t>
      </w:r>
      <w:r w:rsidR="0054125C">
        <w:t>:</w:t>
      </w:r>
    </w:p>
    <w:p w14:paraId="1B0B2F06" w14:textId="77777777" w:rsidR="0054125C" w:rsidRPr="00DB3BB0" w:rsidRDefault="006B375A" w:rsidP="008E3CD3">
      <w:pPr>
        <w:numPr>
          <w:ilvl w:val="0"/>
          <w:numId w:val="11"/>
        </w:numPr>
        <w:spacing w:before="240" w:after="240"/>
        <w:ind w:left="924" w:hanging="357"/>
        <w:contextualSpacing/>
        <w:rPr>
          <w:b/>
        </w:rPr>
      </w:pPr>
      <w:r w:rsidRPr="006B375A">
        <w:t>«</w:t>
      </w:r>
      <w:r w:rsidR="0054125C" w:rsidRPr="00DB3BB0">
        <w:rPr>
          <w:b/>
        </w:rPr>
        <w:t>Начальная точка</w:t>
      </w:r>
      <w:r w:rsidRPr="006B375A">
        <w:t>»</w:t>
      </w:r>
      <w:r w:rsidR="0054125C" w:rsidRPr="00DB3BB0">
        <w:t xml:space="preserve"> – выбирается из открывающегося списка. В списке будут те точки, которые указаны в </w:t>
      </w:r>
      <w:r w:rsidR="0054125C">
        <w:t>таблице «Каталог координат точек» выше.</w:t>
      </w:r>
    </w:p>
    <w:p w14:paraId="1717A9E3" w14:textId="77777777" w:rsidR="0054125C" w:rsidRPr="00DB3BB0" w:rsidRDefault="006B375A" w:rsidP="008E3CD3">
      <w:pPr>
        <w:numPr>
          <w:ilvl w:val="0"/>
          <w:numId w:val="11"/>
        </w:numPr>
        <w:spacing w:before="240" w:after="240"/>
        <w:ind w:left="924" w:hanging="357"/>
        <w:contextualSpacing/>
        <w:rPr>
          <w:b/>
        </w:rPr>
      </w:pPr>
      <w:r w:rsidRPr="006B375A">
        <w:t>«</w:t>
      </w:r>
      <w:r w:rsidR="0054125C">
        <w:rPr>
          <w:b/>
        </w:rPr>
        <w:t>Конечная точка</w:t>
      </w:r>
      <w:r w:rsidRPr="006B375A">
        <w:t>»</w:t>
      </w:r>
      <w:r w:rsidR="0054125C" w:rsidRPr="006B375A">
        <w:t xml:space="preserve"> </w:t>
      </w:r>
      <w:r w:rsidR="0054125C" w:rsidRPr="00DB3BB0">
        <w:t>– выбирается из открывающегося списка</w:t>
      </w:r>
      <w:r w:rsidR="0054125C">
        <w:t xml:space="preserve"> (</w:t>
      </w:r>
      <w:r w:rsidR="00BD06AE">
        <w:t>аналогично</w:t>
      </w:r>
      <w:r w:rsidR="0054125C">
        <w:t xml:space="preserve"> </w:t>
      </w:r>
      <w:r w:rsidR="00BD06AE">
        <w:t>начальной точке</w:t>
      </w:r>
      <w:r w:rsidR="0054125C">
        <w:t>)</w:t>
      </w:r>
      <w:r w:rsidR="0054125C" w:rsidRPr="00DB3BB0">
        <w:t>.</w:t>
      </w:r>
    </w:p>
    <w:p w14:paraId="01DD1F7E" w14:textId="77777777" w:rsidR="0054125C" w:rsidRPr="00DB3BB0" w:rsidRDefault="006B375A" w:rsidP="008E3CD3">
      <w:pPr>
        <w:numPr>
          <w:ilvl w:val="0"/>
          <w:numId w:val="11"/>
        </w:numPr>
        <w:spacing w:before="240" w:after="240"/>
        <w:ind w:left="924" w:hanging="357"/>
        <w:contextualSpacing/>
        <w:rPr>
          <w:b/>
        </w:rPr>
      </w:pPr>
      <w:r w:rsidRPr="006B375A">
        <w:t>«</w:t>
      </w:r>
      <w:r w:rsidR="0054125C">
        <w:rPr>
          <w:b/>
        </w:rPr>
        <w:t>Тип линии</w:t>
      </w:r>
      <w:r w:rsidRPr="006B375A">
        <w:t>»</w:t>
      </w:r>
      <w:r w:rsidR="0054125C" w:rsidRPr="00DB3BB0">
        <w:t xml:space="preserve"> – выбирается из открывающегося списка условных обозначений линий. </w:t>
      </w:r>
    </w:p>
    <w:p w14:paraId="1B0DD6D4" w14:textId="77777777" w:rsidR="0054125C" w:rsidRDefault="006B375A" w:rsidP="008E3CD3">
      <w:pPr>
        <w:numPr>
          <w:ilvl w:val="0"/>
          <w:numId w:val="11"/>
        </w:numPr>
        <w:spacing w:before="240" w:after="240"/>
        <w:ind w:left="924" w:hanging="357"/>
        <w:contextualSpacing/>
      </w:pPr>
      <w:r w:rsidRPr="006B375A">
        <w:lastRenderedPageBreak/>
        <w:t>«</w:t>
      </w:r>
      <w:r w:rsidR="0054125C">
        <w:rPr>
          <w:b/>
        </w:rPr>
        <w:t>Цвет линии</w:t>
      </w:r>
      <w:r w:rsidRPr="006B375A">
        <w:t>»</w:t>
      </w:r>
      <w:r w:rsidR="0054125C" w:rsidRPr="00DB3BB0">
        <w:t xml:space="preserve"> – выбирается из открывающегося списка цветов линий в соответствии с условными обозначениями.</w:t>
      </w:r>
    </w:p>
    <w:p w14:paraId="7CF74361" w14:textId="77777777" w:rsidR="0054125C" w:rsidRDefault="006B375A" w:rsidP="008E3CD3">
      <w:pPr>
        <w:numPr>
          <w:ilvl w:val="0"/>
          <w:numId w:val="11"/>
        </w:numPr>
        <w:spacing w:before="240" w:after="240"/>
        <w:ind w:left="924" w:hanging="357"/>
        <w:contextualSpacing/>
      </w:pPr>
      <w:r w:rsidRPr="006B375A">
        <w:t>«</w:t>
      </w:r>
      <w:r w:rsidR="0054125C">
        <w:rPr>
          <w:b/>
        </w:rPr>
        <w:t>Расстояние подписать</w:t>
      </w:r>
      <w:r w:rsidRPr="006B375A">
        <w:t>»</w:t>
      </w:r>
      <w:r w:rsidR="0054125C" w:rsidRPr="006B375A">
        <w:t xml:space="preserve"> </w:t>
      </w:r>
      <w:r w:rsidR="0054125C" w:rsidRPr="00DB3BB0">
        <w:t>–</w:t>
      </w:r>
      <w:r w:rsidR="0054125C">
        <w:t xml:space="preserve"> в этой графе можно поставить любой знак, например, «+», для того, чтобы на чертеже (и при просмотре графики) было подписано расстояние между точками в метрах с округлением до сотых, расстояние рассчитывается автоматически, исходя из координат точек.</w:t>
      </w:r>
    </w:p>
    <w:p w14:paraId="34E0D235" w14:textId="77777777" w:rsidR="0054125C" w:rsidRPr="00DB3BB0" w:rsidRDefault="006B375A" w:rsidP="008E3CD3">
      <w:pPr>
        <w:numPr>
          <w:ilvl w:val="0"/>
          <w:numId w:val="11"/>
        </w:numPr>
        <w:spacing w:before="240" w:after="240"/>
        <w:ind w:left="924" w:hanging="357"/>
      </w:pPr>
      <w:r w:rsidRPr="006B375A">
        <w:t>«</w:t>
      </w:r>
      <w:r w:rsidR="0054125C">
        <w:rPr>
          <w:b/>
        </w:rPr>
        <w:t>Примечание</w:t>
      </w:r>
      <w:r w:rsidRPr="006B375A">
        <w:t>»</w:t>
      </w:r>
      <w:r w:rsidR="0054125C" w:rsidRPr="006B375A">
        <w:t xml:space="preserve"> </w:t>
      </w:r>
      <w:r w:rsidR="0054125C">
        <w:t>– любая информация о линии, на чертеже не выводится.</w:t>
      </w:r>
    </w:p>
    <w:p w14:paraId="31277B3E" w14:textId="77777777" w:rsidR="0054125C" w:rsidRDefault="0054125C" w:rsidP="008E3CD3">
      <w:pPr>
        <w:pStyle w:val="af4"/>
      </w:pPr>
      <w:r w:rsidRPr="00C4668A">
        <w:rPr>
          <w:b/>
          <w:i/>
          <w:color w:val="FF0000"/>
        </w:rPr>
        <w:t>Внимание:</w:t>
      </w:r>
      <w:r>
        <w:t xml:space="preserve"> после заполнения второй таблицы не рекомендуется менять в 1</w:t>
      </w:r>
      <w:r w:rsidR="006B375A" w:rsidRPr="006B375A">
        <w:rPr>
          <w:b/>
        </w:rPr>
        <w:t>-</w:t>
      </w:r>
      <w:r>
        <w:t>й таблице обозначения точек, т.к. при заполнении дополнительных соединений во 2</w:t>
      </w:r>
      <w:r w:rsidR="006B375A" w:rsidRPr="006B375A">
        <w:rPr>
          <w:b/>
        </w:rPr>
        <w:t>-</w:t>
      </w:r>
      <w:r>
        <w:t>й таблице указываются обозначения точек из 1</w:t>
      </w:r>
      <w:r w:rsidR="006B375A" w:rsidRPr="006B375A">
        <w:rPr>
          <w:b/>
        </w:rPr>
        <w:t>-</w:t>
      </w:r>
      <w:r>
        <w:t>й таблицы.</w:t>
      </w:r>
    </w:p>
    <w:p w14:paraId="52AFC92C" w14:textId="42476EF2" w:rsidR="0054125C" w:rsidRDefault="00A16180" w:rsidP="006B375A">
      <w:pPr>
        <w:pStyle w:val="af4"/>
      </w:pPr>
      <w:r>
        <w:t xml:space="preserve">Данную таблицу можно заполнять </w:t>
      </w:r>
      <w:r w:rsidR="0054125C">
        <w:t xml:space="preserve">автоматически после заполнения каталога координат точек. Поставьте курсор в таблицу и нажмите </w:t>
      </w:r>
      <w:r w:rsidR="00EC5FEF">
        <w:rPr>
          <w:noProof/>
        </w:rPr>
        <w:drawing>
          <wp:inline distT="0" distB="0" distL="0" distR="0" wp14:anchorId="49780631" wp14:editId="2880B157">
            <wp:extent cx="628571" cy="628571"/>
            <wp:effectExtent l="0" t="0" r="63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571" cy="628571"/>
                    </a:xfrm>
                    <a:prstGeom prst="rect">
                      <a:avLst/>
                    </a:prstGeom>
                  </pic:spPr>
                </pic:pic>
              </a:graphicData>
            </a:graphic>
          </wp:inline>
        </w:drawing>
      </w:r>
      <w:r w:rsidR="0054125C">
        <w:t>. Откроется окно «</w:t>
      </w:r>
      <w:r w:rsidR="0054125C" w:rsidRPr="003D3DB0">
        <w:rPr>
          <w:b/>
        </w:rPr>
        <w:t>Добавить дополнительные соединения</w:t>
      </w:r>
      <w:r w:rsidR="0054125C">
        <w:t>»:</w:t>
      </w:r>
    </w:p>
    <w:p w14:paraId="3CC57A0C" w14:textId="1F87D272" w:rsidR="0054125C" w:rsidRPr="00B77651" w:rsidRDefault="00EC5FEF" w:rsidP="006B375A">
      <w:pPr>
        <w:pStyle w:val="af8"/>
      </w:pPr>
      <w:r>
        <w:drawing>
          <wp:inline distT="0" distB="0" distL="0" distR="0" wp14:anchorId="6327209C" wp14:editId="6C2030AB">
            <wp:extent cx="6300470" cy="325374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300470" cy="3253740"/>
                    </a:xfrm>
                    <a:prstGeom prst="rect">
                      <a:avLst/>
                    </a:prstGeom>
                  </pic:spPr>
                </pic:pic>
              </a:graphicData>
            </a:graphic>
          </wp:inline>
        </w:drawing>
      </w:r>
      <w:r w:rsidR="006B375A">
        <w:br/>
      </w:r>
      <w:r w:rsidR="0054125C">
        <w:t>Окно «Добавить дополнительные соединения»</w:t>
      </w:r>
    </w:p>
    <w:p w14:paraId="7EE7E8C2" w14:textId="77777777" w:rsidR="0054125C" w:rsidRDefault="0054125C" w:rsidP="006B375A">
      <w:pPr>
        <w:pStyle w:val="af4"/>
      </w:pPr>
      <w:r>
        <w:t>В выпадающем списке выберите начальную точку каталога координат, имеющую следующее обозначение: название объекта, символ черты «</w:t>
      </w:r>
      <w:r w:rsidRPr="00881558">
        <w:t>|</w:t>
      </w:r>
      <w:r>
        <w:t xml:space="preserve">», название </w:t>
      </w:r>
      <w:r>
        <w:lastRenderedPageBreak/>
        <w:t>точки с координатами. Поставьте галочку «</w:t>
      </w:r>
      <w:r w:rsidRPr="00881558">
        <w:rPr>
          <w:b/>
        </w:rPr>
        <w:t>Очищать итоговую таблицу при добавлении соединений</w:t>
      </w:r>
      <w:r>
        <w:t>», если хотите очистить таблицу «</w:t>
      </w:r>
      <w:r w:rsidRPr="00881558">
        <w:rPr>
          <w:b/>
        </w:rPr>
        <w:t>Дополнительные соединения между точками</w:t>
      </w:r>
      <w:r>
        <w:t>» перед добавлением соединений. Выберите, если требуется, тип линии и цвет, поставьте галочку «</w:t>
      </w:r>
      <w:r w:rsidRPr="00881558">
        <w:rPr>
          <w:b/>
        </w:rPr>
        <w:t>Длину подписать</w:t>
      </w:r>
      <w:r>
        <w:t>» для нанесения над линиями их длины. Поле «</w:t>
      </w:r>
      <w:r w:rsidRPr="00DD325A">
        <w:rPr>
          <w:b/>
        </w:rPr>
        <w:t>Примечание</w:t>
      </w:r>
      <w:r>
        <w:t>» вносится в соответствующую графу у точки</w:t>
      </w:r>
      <w:r w:rsidRPr="00606832">
        <w:t xml:space="preserve"> </w:t>
      </w:r>
      <w:r>
        <w:t>в таблице.</w:t>
      </w:r>
    </w:p>
    <w:p w14:paraId="2C97DE71" w14:textId="57974144" w:rsidR="0054125C" w:rsidRDefault="0054125C" w:rsidP="006B375A">
      <w:pPr>
        <w:pStyle w:val="af4"/>
      </w:pPr>
      <w:r>
        <w:t>В поле «</w:t>
      </w:r>
      <w:r w:rsidRPr="00256E43">
        <w:rPr>
          <w:b/>
        </w:rPr>
        <w:t>Масштаб 1:</w:t>
      </w:r>
      <w:r>
        <w:t xml:space="preserve">» необходимо ввести значение масштаба чертежа. </w:t>
      </w:r>
      <w:r w:rsidR="004A4019">
        <w:t>П</w:t>
      </w:r>
      <w:r>
        <w:t>оле можно также рассчитать автоматически. При расчете программа уточнит, в шаблоне какой программы Вы будете выполнять печать раздела:</w:t>
      </w:r>
    </w:p>
    <w:p w14:paraId="593D62D3" w14:textId="6C19CC64" w:rsidR="0054125C" w:rsidRPr="00606832" w:rsidRDefault="004A4019" w:rsidP="006B375A">
      <w:pPr>
        <w:pStyle w:val="af8"/>
        <w:rPr>
          <w:szCs w:val="28"/>
        </w:rPr>
      </w:pPr>
      <w:r>
        <w:drawing>
          <wp:inline distT="0" distB="0" distL="0" distR="0" wp14:anchorId="34C31456" wp14:editId="29F7F6B3">
            <wp:extent cx="4647619" cy="1619048"/>
            <wp:effectExtent l="0" t="0" r="635"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647619" cy="1619048"/>
                    </a:xfrm>
                    <a:prstGeom prst="rect">
                      <a:avLst/>
                    </a:prstGeom>
                  </pic:spPr>
                </pic:pic>
              </a:graphicData>
            </a:graphic>
          </wp:inline>
        </w:drawing>
      </w:r>
    </w:p>
    <w:p w14:paraId="23052753" w14:textId="77777777" w:rsidR="0054125C" w:rsidRDefault="0054125C" w:rsidP="006B375A">
      <w:pPr>
        <w:pStyle w:val="af4"/>
      </w:pPr>
      <w:r>
        <w:t>После выбора приложения програм</w:t>
      </w:r>
      <w:bookmarkStart w:id="134" w:name="_Toc339020722"/>
      <w:bookmarkStart w:id="135" w:name="_Toc431987125"/>
      <w:r w:rsidR="006B375A">
        <w:t>ма произведет расчет масштаба.</w:t>
      </w:r>
    </w:p>
    <w:p w14:paraId="17C2597F" w14:textId="77777777" w:rsidR="006B375A" w:rsidRPr="004A4019" w:rsidRDefault="006B375A" w:rsidP="004A4019">
      <w:pPr>
        <w:pStyle w:val="af4"/>
      </w:pPr>
    </w:p>
    <w:p w14:paraId="15F01569" w14:textId="77777777" w:rsidR="006B375A" w:rsidRPr="006B375A" w:rsidRDefault="006B375A" w:rsidP="006B375A">
      <w:pPr>
        <w:pStyle w:val="af4"/>
      </w:pPr>
      <w:r>
        <w:rPr>
          <w:noProof/>
        </w:rPr>
        <w:t>Если необходимо добавить изображение готового чертежа, в поле «</w:t>
      </w:r>
      <w:r>
        <w:rPr>
          <w:b/>
          <w:noProof/>
        </w:rPr>
        <w:t>Изображение готового чертежа для вставки в печатный документ</w:t>
      </w:r>
      <w:r>
        <w:rPr>
          <w:noProof/>
        </w:rPr>
        <w:t>» с помощью кнопки «</w:t>
      </w:r>
      <w:r>
        <w:rPr>
          <w:b/>
          <w:noProof/>
        </w:rPr>
        <w:t>Обзор</w:t>
      </w:r>
      <w:r>
        <w:rPr>
          <w:noProof/>
        </w:rPr>
        <w:t>» добавьте изображение доступного формата.</w:t>
      </w:r>
    </w:p>
    <w:p w14:paraId="3672206E" w14:textId="77777777" w:rsidR="006B375A" w:rsidRPr="006B375A" w:rsidRDefault="006B375A" w:rsidP="006B375A">
      <w:pPr>
        <w:pStyle w:val="af4"/>
      </w:pPr>
      <w:r>
        <w:t>Если необходимо привязать растр к чертежу, тогда в поле «</w:t>
      </w:r>
      <w:r>
        <w:rPr>
          <w:b/>
        </w:rPr>
        <w:t>Путь к растру для регистрации</w:t>
      </w:r>
      <w:r>
        <w:t>» выберите файл растра и зарегистрируйте его по двум точкам в открывшемся окне.</w:t>
      </w:r>
    </w:p>
    <w:p w14:paraId="5352FA25" w14:textId="77777777" w:rsidR="006B375A" w:rsidRDefault="006B375A" w:rsidP="006B375A">
      <w:pPr>
        <w:pStyle w:val="af8"/>
      </w:pPr>
      <w:r>
        <w:lastRenderedPageBreak/>
        <w:drawing>
          <wp:inline distT="0" distB="0" distL="0" distR="0" wp14:anchorId="1FA1A4E4" wp14:editId="28BFFE21">
            <wp:extent cx="6153150" cy="3876675"/>
            <wp:effectExtent l="0" t="0" r="0" b="0"/>
            <wp:docPr id="2943" name="Рисунок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53150" cy="3876675"/>
                    </a:xfrm>
                    <a:prstGeom prst="rect">
                      <a:avLst/>
                    </a:prstGeom>
                    <a:noFill/>
                    <a:ln>
                      <a:noFill/>
                    </a:ln>
                  </pic:spPr>
                </pic:pic>
              </a:graphicData>
            </a:graphic>
          </wp:inline>
        </w:drawing>
      </w:r>
      <w:r>
        <w:br/>
        <w:t>Окно «Растр»</w:t>
      </w:r>
    </w:p>
    <w:p w14:paraId="315343A5" w14:textId="77777777" w:rsidR="006B375A" w:rsidRDefault="006B375A" w:rsidP="006B375A">
      <w:pPr>
        <w:pStyle w:val="af4"/>
      </w:pPr>
      <w:r>
        <w:t xml:space="preserve">Укажите </w:t>
      </w:r>
      <w:r w:rsidRPr="00AE4D21">
        <w:rPr>
          <w:b/>
        </w:rPr>
        <w:t>дату выполнения топографической основы</w:t>
      </w:r>
      <w:r w:rsidR="00276A80">
        <w:t xml:space="preserve"> и </w:t>
      </w:r>
      <w:r w:rsidR="00276A80" w:rsidRPr="00AE4D21">
        <w:rPr>
          <w:b/>
        </w:rPr>
        <w:t>организацию</w:t>
      </w:r>
      <w:r w:rsidR="00276A80">
        <w:t>, которая подготовила ее, в одноименных пунктах</w:t>
      </w:r>
      <w:r>
        <w:t>.</w:t>
      </w:r>
    </w:p>
    <w:p w14:paraId="6256E17D" w14:textId="77777777" w:rsidR="006B375A" w:rsidRDefault="00276A80" w:rsidP="006B375A">
      <w:pPr>
        <w:pStyle w:val="af4"/>
      </w:pPr>
      <w:r>
        <w:t xml:space="preserve">Аналогично укажите </w:t>
      </w:r>
      <w:r w:rsidRPr="00AE4D21">
        <w:rPr>
          <w:b/>
        </w:rPr>
        <w:t>дату разработки градостроительного плана</w:t>
      </w:r>
      <w:r>
        <w:t xml:space="preserve"> и </w:t>
      </w:r>
      <w:r w:rsidRPr="00AE4D21">
        <w:rPr>
          <w:b/>
        </w:rPr>
        <w:t>организацию</w:t>
      </w:r>
      <w:r>
        <w:t>, которая разработала план, в одноименных пунктах.</w:t>
      </w:r>
    </w:p>
    <w:p w14:paraId="3A155C5D" w14:textId="77777777" w:rsidR="006B375A" w:rsidRDefault="006B375A" w:rsidP="006B375A">
      <w:pPr>
        <w:pStyle w:val="af4"/>
      </w:pPr>
    </w:p>
    <w:p w14:paraId="60854176" w14:textId="77777777" w:rsidR="006B375A" w:rsidRDefault="006B375A" w:rsidP="006B375A">
      <w:pPr>
        <w:pStyle w:val="af4"/>
      </w:pPr>
      <w:r>
        <w:t>Если необходимо добавить растр из ПКК или космоснимок, то установите галочку в соответствующем пункте «</w:t>
      </w:r>
      <w:r>
        <w:rPr>
          <w:b/>
        </w:rPr>
        <w:t>Добавить растр из публичной кадастровой карты</w:t>
      </w:r>
      <w:r>
        <w:t>» или «</w:t>
      </w:r>
      <w:r>
        <w:rPr>
          <w:b/>
        </w:rPr>
        <w:t>Добавить растр – космический снимок</w:t>
      </w:r>
      <w:r>
        <w:t>».</w:t>
      </w:r>
    </w:p>
    <w:p w14:paraId="732D385C" w14:textId="77777777" w:rsidR="006B375A" w:rsidRDefault="006B375A" w:rsidP="006B375A">
      <w:pPr>
        <w:tabs>
          <w:tab w:val="left" w:pos="1134"/>
        </w:tabs>
        <w:rPr>
          <w:sz w:val="24"/>
          <w:szCs w:val="24"/>
        </w:rPr>
      </w:pPr>
      <w:r>
        <w:rPr>
          <w:b/>
          <w:i/>
          <w:sz w:val="24"/>
          <w:szCs w:val="24"/>
        </w:rPr>
        <w:t>Примечание:</w:t>
      </w:r>
      <w:r>
        <w:rPr>
          <w:sz w:val="24"/>
          <w:szCs w:val="24"/>
        </w:rPr>
        <w:t xml:space="preserve"> если галочка установлена, при печати будет добавлен растр с сервера Росреестра.</w:t>
      </w:r>
    </w:p>
    <w:p w14:paraId="28D8223A" w14:textId="77777777" w:rsidR="006B375A" w:rsidRDefault="006B375A" w:rsidP="006B375A">
      <w:pPr>
        <w:pStyle w:val="af4"/>
      </w:pPr>
    </w:p>
    <w:p w14:paraId="06A5C7D7" w14:textId="77777777" w:rsidR="006B375A" w:rsidRDefault="006B375A" w:rsidP="006B375A">
      <w:pPr>
        <w:pStyle w:val="af4"/>
      </w:pPr>
      <w:r>
        <w:rPr>
          <w:szCs w:val="28"/>
        </w:rPr>
        <w:t>Далее, е</w:t>
      </w:r>
      <w:r>
        <w:t>сли галочка в пунктах привязки растра из ПКК или космоснимка была установлена, то в поле «</w:t>
      </w:r>
      <w:r>
        <w:rPr>
          <w:b/>
        </w:rPr>
        <w:t>Номер кадастрового квартала</w:t>
      </w:r>
      <w:r>
        <w:t>» укажите номер кадастрового квартала для добавления растра с сервера Росреестра.</w:t>
      </w:r>
    </w:p>
    <w:p w14:paraId="20F0427F" w14:textId="77777777" w:rsidR="00760DA6" w:rsidRPr="00304354" w:rsidRDefault="00760DA6" w:rsidP="00760DA6">
      <w:pPr>
        <w:pStyle w:val="3"/>
      </w:pPr>
      <w:bookmarkStart w:id="136" w:name="_Предварительный_просмотр_графики"/>
      <w:bookmarkStart w:id="137" w:name="_Toc465757143"/>
      <w:bookmarkStart w:id="138" w:name="_Toc469667057"/>
      <w:bookmarkStart w:id="139" w:name="_Toc23509850"/>
      <w:bookmarkEnd w:id="134"/>
      <w:bookmarkEnd w:id="135"/>
      <w:bookmarkEnd w:id="136"/>
      <w:r w:rsidRPr="00304354">
        <w:lastRenderedPageBreak/>
        <w:t>Предварительный просмотр графики</w:t>
      </w:r>
      <w:bookmarkEnd w:id="137"/>
      <w:bookmarkEnd w:id="138"/>
      <w:bookmarkEnd w:id="139"/>
    </w:p>
    <w:p w14:paraId="3C33CF3D" w14:textId="77777777" w:rsidR="00760DA6" w:rsidRPr="008162F9" w:rsidRDefault="00760DA6" w:rsidP="008162F9">
      <w:pPr>
        <w:pStyle w:val="af4"/>
      </w:pPr>
      <w:r>
        <w:t xml:space="preserve">Введенные координаты точек в таблицы раздела можно быстро просмотреть, это позволит увидеть чертеж и устранить возможные ошибки до распечатки документа в </w:t>
      </w:r>
      <w:r>
        <w:rPr>
          <w:lang w:val="en-US"/>
        </w:rPr>
        <w:t>Word</w:t>
      </w:r>
      <w:r>
        <w:t xml:space="preserve"> (</w:t>
      </w:r>
      <w:r>
        <w:rPr>
          <w:lang w:val="en-US"/>
        </w:rPr>
        <w:t>Writer</w:t>
      </w:r>
      <w:r w:rsidRPr="00AA0CCB">
        <w:t>)</w:t>
      </w:r>
      <w:r w:rsidR="0033389C">
        <w:t>.</w:t>
      </w:r>
    </w:p>
    <w:p w14:paraId="2AA22D7B" w14:textId="77777777" w:rsidR="00760DA6" w:rsidRDefault="00760DA6" w:rsidP="008162F9">
      <w:pPr>
        <w:pStyle w:val="af4"/>
      </w:pPr>
      <w:r>
        <w:t>Вы можете просмотреть как общий чертеж всего раздела, включающий в себя объекты всех таблиц с координатами этого раздела, так и чертеж объектов отдельной таблицы с координатами.</w:t>
      </w:r>
    </w:p>
    <w:p w14:paraId="2AB784C0" w14:textId="79852195" w:rsidR="00760DA6" w:rsidRPr="008162F9" w:rsidRDefault="00760DA6" w:rsidP="008162F9">
      <w:pPr>
        <w:pStyle w:val="af4"/>
      </w:pPr>
      <w:r>
        <w:t xml:space="preserve">Для просмотра чертежа объектов одной таблицы в </w:t>
      </w:r>
      <w:r w:rsidRPr="008162F9">
        <w:t>режиме структуры</w:t>
      </w:r>
      <w:r>
        <w:t xml:space="preserve"> на панели инструментов нажмите </w:t>
      </w:r>
      <w:r w:rsidR="00AE4D21">
        <w:rPr>
          <w:noProof/>
        </w:rPr>
        <w:drawing>
          <wp:inline distT="0" distB="0" distL="0" distR="0" wp14:anchorId="507CDC52" wp14:editId="68850E4E">
            <wp:extent cx="209524" cy="209524"/>
            <wp:effectExtent l="0" t="0" r="635" b="63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09524" cy="209524"/>
                    </a:xfrm>
                    <a:prstGeom prst="rect">
                      <a:avLst/>
                    </a:prstGeom>
                  </pic:spPr>
                </pic:pic>
              </a:graphicData>
            </a:graphic>
          </wp:inline>
        </w:drawing>
      </w:r>
      <w:r>
        <w:t xml:space="preserve"> – </w:t>
      </w:r>
      <w:r w:rsidR="0033389C">
        <w:t>«</w:t>
      </w:r>
      <w:r w:rsidR="00340851">
        <w:rPr>
          <w:b/>
        </w:rPr>
        <w:t xml:space="preserve">Просмотр </w:t>
      </w:r>
      <w:r w:rsidRPr="00226FA4">
        <w:rPr>
          <w:b/>
        </w:rPr>
        <w:t>чертежа</w:t>
      </w:r>
      <w:r w:rsidR="0033389C" w:rsidRPr="0033389C">
        <w:t>»</w:t>
      </w:r>
      <w:r>
        <w:t>.</w:t>
      </w:r>
    </w:p>
    <w:p w14:paraId="5D6C9503" w14:textId="5868F0D0" w:rsidR="00760DA6" w:rsidRPr="00226FA4" w:rsidRDefault="008E3CD3" w:rsidP="0033389C">
      <w:pPr>
        <w:pStyle w:val="af8"/>
      </w:pPr>
      <w:r>
        <w:drawing>
          <wp:inline distT="0" distB="0" distL="0" distR="0" wp14:anchorId="4CEB492F" wp14:editId="5914526C">
            <wp:extent cx="6300470" cy="366839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300470" cy="3668395"/>
                    </a:xfrm>
                    <a:prstGeom prst="rect">
                      <a:avLst/>
                    </a:prstGeom>
                  </pic:spPr>
                </pic:pic>
              </a:graphicData>
            </a:graphic>
          </wp:inline>
        </w:drawing>
      </w:r>
      <w:r w:rsidR="0033389C">
        <w:br/>
      </w:r>
      <w:r w:rsidR="00760DA6">
        <w:t>Кнопка «Просмотр</w:t>
      </w:r>
      <w:r w:rsidR="005F5527">
        <w:t xml:space="preserve"> чертежа», раздел «Чертеж</w:t>
      </w:r>
      <w:r w:rsidR="00760DA6">
        <w:t>»</w:t>
      </w:r>
    </w:p>
    <w:p w14:paraId="299D7712" w14:textId="77777777" w:rsidR="00760DA6" w:rsidRPr="00883601" w:rsidRDefault="00760DA6" w:rsidP="00760DA6">
      <w:r>
        <w:t>Таблица будет развернута на весь экран с отображе</w:t>
      </w:r>
      <w:r w:rsidR="0033389C">
        <w:t>нием области просмотра чертежа.</w:t>
      </w:r>
    </w:p>
    <w:p w14:paraId="18EDC55C" w14:textId="00BD7119" w:rsidR="00760DA6" w:rsidRPr="00362D12" w:rsidRDefault="008E3CD3" w:rsidP="00362D12">
      <w:pPr>
        <w:pStyle w:val="af8"/>
      </w:pPr>
      <w:r>
        <w:lastRenderedPageBreak/>
        <w:drawing>
          <wp:inline distT="0" distB="0" distL="0" distR="0" wp14:anchorId="7EA88626" wp14:editId="3E484F76">
            <wp:extent cx="6300470" cy="366839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300470" cy="3668395"/>
                    </a:xfrm>
                    <a:prstGeom prst="rect">
                      <a:avLst/>
                    </a:prstGeom>
                  </pic:spPr>
                </pic:pic>
              </a:graphicData>
            </a:graphic>
          </wp:inline>
        </w:drawing>
      </w:r>
      <w:r w:rsidR="00362D12" w:rsidRPr="00362D12">
        <w:br/>
      </w:r>
      <w:r w:rsidR="00760DA6">
        <w:t>Просмотр чертежа</w:t>
      </w:r>
    </w:p>
    <w:p w14:paraId="74B90966" w14:textId="77777777" w:rsidR="00760DA6" w:rsidRPr="009F3210" w:rsidRDefault="00760DA6" w:rsidP="008162F9">
      <w:pPr>
        <w:pStyle w:val="af4"/>
      </w:pPr>
      <w:r>
        <w:t xml:space="preserve">На ленте находится вкладка </w:t>
      </w:r>
      <w:r w:rsidRPr="003F3258">
        <w:rPr>
          <w:b/>
        </w:rPr>
        <w:t>«</w:t>
      </w:r>
      <w:r w:rsidR="00531242" w:rsidRPr="003F3258">
        <w:rPr>
          <w:b/>
        </w:rPr>
        <w:t>Графика»</w:t>
      </w:r>
      <w:r w:rsidR="00531242">
        <w:t>, на которой расположено</w:t>
      </w:r>
      <w:r>
        <w:t xml:space="preserve"> </w:t>
      </w:r>
      <w:r w:rsidR="00531242">
        <w:t>несколько панелей</w:t>
      </w:r>
      <w:r w:rsidR="00A3693A">
        <w:t>.</w:t>
      </w:r>
    </w:p>
    <w:p w14:paraId="79AA89FC" w14:textId="416A1D4C" w:rsidR="003F3258" w:rsidRPr="00BB05FD" w:rsidRDefault="00B422F5" w:rsidP="00004569">
      <w:pPr>
        <w:pStyle w:val="af8"/>
      </w:pPr>
      <w:r>
        <w:drawing>
          <wp:inline distT="0" distB="0" distL="0" distR="0" wp14:anchorId="1EF2C301" wp14:editId="60A41BD9">
            <wp:extent cx="6300470" cy="73342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300470" cy="733425"/>
                    </a:xfrm>
                    <a:prstGeom prst="rect">
                      <a:avLst/>
                    </a:prstGeom>
                  </pic:spPr>
                </pic:pic>
              </a:graphicData>
            </a:graphic>
          </wp:inline>
        </w:drawing>
      </w:r>
    </w:p>
    <w:p w14:paraId="1E7C732C" w14:textId="15E1DC5D" w:rsidR="00BB05FD" w:rsidRPr="008162F9" w:rsidRDefault="00BB05FD" w:rsidP="008162F9">
      <w:pPr>
        <w:pStyle w:val="af4"/>
      </w:pPr>
      <w:r w:rsidRPr="00104AAB">
        <w:t>Панель «</w:t>
      </w:r>
      <w:r>
        <w:rPr>
          <w:b/>
        </w:rPr>
        <w:t>Просмотр чертежа</w:t>
      </w:r>
      <w:r w:rsidRPr="00104AAB">
        <w:t>» содержит</w:t>
      </w:r>
      <w:r w:rsidR="00FA6DD0" w:rsidRPr="00FA6DD0">
        <w:t xml:space="preserve"> </w:t>
      </w:r>
      <w:r w:rsidR="00FA6DD0">
        <w:t>следующие функции</w:t>
      </w:r>
      <w:r w:rsidR="00004569">
        <w:t>:</w:t>
      </w:r>
    </w:p>
    <w:p w14:paraId="275B24BF" w14:textId="6AA6791C" w:rsidR="00760DA6" w:rsidRDefault="006C2AE7" w:rsidP="00760DA6">
      <w:r>
        <w:rPr>
          <w:noProof/>
        </w:rPr>
        <w:drawing>
          <wp:inline distT="0" distB="0" distL="0" distR="0" wp14:anchorId="33278527" wp14:editId="4C1C9E6F">
            <wp:extent cx="647619" cy="628571"/>
            <wp:effectExtent l="0" t="0" r="635"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47619" cy="628571"/>
                    </a:xfrm>
                    <a:prstGeom prst="rect">
                      <a:avLst/>
                    </a:prstGeom>
                  </pic:spPr>
                </pic:pic>
              </a:graphicData>
            </a:graphic>
          </wp:inline>
        </w:drawing>
      </w:r>
      <w:r w:rsidR="00760DA6">
        <w:t xml:space="preserve"> –</w:t>
      </w:r>
      <w:r w:rsidR="00FA6DD0">
        <w:t xml:space="preserve"> позволяет </w:t>
      </w:r>
      <w:r w:rsidR="00760DA6">
        <w:t>вы</w:t>
      </w:r>
      <w:r w:rsidR="00FA6DD0">
        <w:t>йти</w:t>
      </w:r>
      <w:r w:rsidR="00760DA6">
        <w:t xml:space="preserve"> из режима просмотра чертежа. Вы также можете выйти из просмотра, нажав на панели инструментов дерева таблицы кнопку </w:t>
      </w:r>
      <w:r>
        <w:rPr>
          <w:noProof/>
        </w:rPr>
        <w:drawing>
          <wp:inline distT="0" distB="0" distL="0" distR="0" wp14:anchorId="091D2B6D" wp14:editId="00F6DDAC">
            <wp:extent cx="209524" cy="209524"/>
            <wp:effectExtent l="0" t="0" r="635" b="63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09524" cy="209524"/>
                    </a:xfrm>
                    <a:prstGeom prst="rect">
                      <a:avLst/>
                    </a:prstGeom>
                  </pic:spPr>
                </pic:pic>
              </a:graphicData>
            </a:graphic>
          </wp:inline>
        </w:drawing>
      </w:r>
      <w:r w:rsidR="00760DA6">
        <w:t xml:space="preserve"> – </w:t>
      </w:r>
      <w:r w:rsidR="00004569">
        <w:t>«</w:t>
      </w:r>
      <w:r w:rsidR="00760DA6" w:rsidRPr="002D31A4">
        <w:rPr>
          <w:b/>
        </w:rPr>
        <w:t>Выйти из просмотра чертежа</w:t>
      </w:r>
      <w:r w:rsidR="00004569" w:rsidRPr="00004569">
        <w:t>»</w:t>
      </w:r>
      <w:r w:rsidR="00760DA6">
        <w:t>.</w:t>
      </w:r>
    </w:p>
    <w:p w14:paraId="6E9D6AFB" w14:textId="4AFC7B61" w:rsidR="00760DA6" w:rsidRDefault="006C2AE7" w:rsidP="00760DA6">
      <w:r>
        <w:rPr>
          <w:noProof/>
        </w:rPr>
        <w:drawing>
          <wp:inline distT="0" distB="0" distL="0" distR="0" wp14:anchorId="28004402" wp14:editId="19A2BEB1">
            <wp:extent cx="828571" cy="628571"/>
            <wp:effectExtent l="0" t="0" r="0" b="63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28571" cy="628571"/>
                    </a:xfrm>
                    <a:prstGeom prst="rect">
                      <a:avLst/>
                    </a:prstGeom>
                  </pic:spPr>
                </pic:pic>
              </a:graphicData>
            </a:graphic>
          </wp:inline>
        </w:drawing>
      </w:r>
      <w:r w:rsidR="00760DA6">
        <w:t xml:space="preserve"> – </w:t>
      </w:r>
      <w:r w:rsidR="00FA6DD0">
        <w:t>позволяет отмасштабировать и отцентрировать чертеж, чтобы целиком вписать его в область просмотра.</w:t>
      </w:r>
    </w:p>
    <w:p w14:paraId="36EE75C2" w14:textId="678BAF8F" w:rsidR="006C2AE7" w:rsidRPr="005B5B36" w:rsidRDefault="006C2AE7" w:rsidP="00760DA6">
      <w:r>
        <w:rPr>
          <w:noProof/>
        </w:rPr>
        <w:lastRenderedPageBreak/>
        <w:drawing>
          <wp:inline distT="0" distB="0" distL="0" distR="0" wp14:anchorId="183C3D62" wp14:editId="137A506A">
            <wp:extent cx="809524" cy="628571"/>
            <wp:effectExtent l="0" t="0" r="0" b="63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09524" cy="628571"/>
                    </a:xfrm>
                    <a:prstGeom prst="rect">
                      <a:avLst/>
                    </a:prstGeom>
                  </pic:spPr>
                </pic:pic>
              </a:graphicData>
            </a:graphic>
          </wp:inline>
        </w:drawing>
      </w:r>
      <w:r w:rsidR="00FA6DD0">
        <w:t xml:space="preserve"> – позволяет центрировать выделенный объект чертежа в области просмотра.</w:t>
      </w:r>
    </w:p>
    <w:p w14:paraId="281E16D9" w14:textId="025DC299" w:rsidR="00760DA6" w:rsidRDefault="00483847" w:rsidP="00760DA6">
      <w:r>
        <w:rPr>
          <w:noProof/>
        </w:rPr>
        <w:drawing>
          <wp:inline distT="0" distB="0" distL="0" distR="0" wp14:anchorId="724B289C" wp14:editId="566BB5C1">
            <wp:extent cx="609524" cy="628571"/>
            <wp:effectExtent l="0" t="0" r="635"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09524" cy="628571"/>
                    </a:xfrm>
                    <a:prstGeom prst="rect">
                      <a:avLst/>
                    </a:prstGeom>
                  </pic:spPr>
                </pic:pic>
              </a:graphicData>
            </a:graphic>
          </wp:inline>
        </w:drawing>
      </w:r>
      <w:r w:rsidR="00760DA6" w:rsidRPr="005C6B00">
        <w:t xml:space="preserve"> – </w:t>
      </w:r>
      <w:r>
        <w:t>позволяет</w:t>
      </w:r>
      <w:r w:rsidR="00760DA6">
        <w:t xml:space="preserve"> обнов</w:t>
      </w:r>
      <w:r>
        <w:t>ить</w:t>
      </w:r>
      <w:r w:rsidR="00760DA6">
        <w:t xml:space="preserve"> (перерисов</w:t>
      </w:r>
      <w:r>
        <w:t>ать</w:t>
      </w:r>
      <w:r w:rsidR="00760DA6">
        <w:t>) чертеж. Если Вы ввели новые координаты или изменили уже внесенные, нажмите на эту кнопку, чтобы обновить чертеж.</w:t>
      </w:r>
    </w:p>
    <w:p w14:paraId="255F3975" w14:textId="32961846" w:rsidR="00A2788A" w:rsidRDefault="00483847" w:rsidP="00760DA6">
      <w:r>
        <w:rPr>
          <w:noProof/>
        </w:rPr>
        <w:drawing>
          <wp:inline distT="0" distB="0" distL="0" distR="0" wp14:anchorId="48A99F50" wp14:editId="7D289AFE">
            <wp:extent cx="1600000" cy="209524"/>
            <wp:effectExtent l="0" t="0" r="635" b="63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600000" cy="209524"/>
                    </a:xfrm>
                    <a:prstGeom prst="rect">
                      <a:avLst/>
                    </a:prstGeom>
                  </pic:spPr>
                </pic:pic>
              </a:graphicData>
            </a:graphic>
          </wp:inline>
        </w:drawing>
      </w:r>
      <w:r w:rsidR="00A2788A" w:rsidRPr="005C6B00">
        <w:t xml:space="preserve"> –</w:t>
      </w:r>
      <w:r w:rsidR="00A2788A">
        <w:t xml:space="preserve"> </w:t>
      </w:r>
      <w:r w:rsidR="002C59ED">
        <w:t>позволяет</w:t>
      </w:r>
      <w:r w:rsidR="00A2788A">
        <w:t xml:space="preserve"> отобра</w:t>
      </w:r>
      <w:r w:rsidR="002C59ED">
        <w:t>зить</w:t>
      </w:r>
      <w:r w:rsidR="00A2788A">
        <w:t xml:space="preserve"> таблиц</w:t>
      </w:r>
      <w:r w:rsidR="002C59ED">
        <w:t>у</w:t>
      </w:r>
      <w:r w:rsidR="00A2788A">
        <w:t xml:space="preserve"> дополнительных соединений.</w:t>
      </w:r>
    </w:p>
    <w:p w14:paraId="512C00F0" w14:textId="77777777" w:rsidR="009A2510" w:rsidRDefault="009A2510" w:rsidP="00760DA6"/>
    <w:p w14:paraId="202CE350" w14:textId="7751C45F" w:rsidR="004F794B" w:rsidRDefault="004F794B" w:rsidP="00760DA6">
      <w:r>
        <w:t>Панель «</w:t>
      </w:r>
      <w:r w:rsidRPr="004F794B">
        <w:rPr>
          <w:b/>
        </w:rPr>
        <w:t>Подложка</w:t>
      </w:r>
      <w:r w:rsidR="00E835F6">
        <w:t xml:space="preserve">» </w:t>
      </w:r>
      <w:r w:rsidR="002C59ED">
        <w:t>содержит следующие функции</w:t>
      </w:r>
      <w:r>
        <w:t>:</w:t>
      </w:r>
    </w:p>
    <w:p w14:paraId="75192BA8" w14:textId="7E02BA65" w:rsidR="004F794B" w:rsidRPr="003B3118" w:rsidRDefault="002C59ED" w:rsidP="00760DA6">
      <w:r>
        <w:rPr>
          <w:noProof/>
        </w:rPr>
        <w:drawing>
          <wp:inline distT="0" distB="0" distL="0" distR="0" wp14:anchorId="156A7E4B" wp14:editId="19CEFDC2">
            <wp:extent cx="638095" cy="628571"/>
            <wp:effectExtent l="0" t="0" r="0"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38095" cy="628571"/>
                    </a:xfrm>
                    <a:prstGeom prst="rect">
                      <a:avLst/>
                    </a:prstGeom>
                  </pic:spPr>
                </pic:pic>
              </a:graphicData>
            </a:graphic>
          </wp:inline>
        </w:drawing>
      </w:r>
      <w:r w:rsidR="004F794B">
        <w:t xml:space="preserve"> – </w:t>
      </w:r>
      <w:r>
        <w:t>позволяет привязать растр</w:t>
      </w:r>
      <w:r w:rsidR="004F794B">
        <w:t xml:space="preserve"> </w:t>
      </w:r>
      <w:r>
        <w:t>к</w:t>
      </w:r>
      <w:r w:rsidR="004F794B">
        <w:t xml:space="preserve"> чертеж</w:t>
      </w:r>
      <w:r>
        <w:t>у</w:t>
      </w:r>
      <w:r w:rsidR="004F794B">
        <w:t xml:space="preserve"> (см. «</w:t>
      </w:r>
      <w:hyperlink w:anchor="_Работа_с_растром" w:history="1">
        <w:r w:rsidR="004F794B" w:rsidRPr="00004569">
          <w:rPr>
            <w:rStyle w:val="a5"/>
          </w:rPr>
          <w:t>Работа с растром</w:t>
        </w:r>
      </w:hyperlink>
      <w:r w:rsidR="004F794B">
        <w:t>»).</w:t>
      </w:r>
    </w:p>
    <w:p w14:paraId="61ACC3B1" w14:textId="49B5C2E8" w:rsidR="00E835F6" w:rsidRPr="00883601" w:rsidRDefault="002C59ED" w:rsidP="00760DA6">
      <w:r>
        <w:rPr>
          <w:noProof/>
        </w:rPr>
        <w:drawing>
          <wp:inline distT="0" distB="0" distL="0" distR="0" wp14:anchorId="194E145D" wp14:editId="34E9BC24">
            <wp:extent cx="990476" cy="209524"/>
            <wp:effectExtent l="0" t="0" r="635"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990476" cy="209524"/>
                    </a:xfrm>
                    <a:prstGeom prst="rect">
                      <a:avLst/>
                    </a:prstGeom>
                  </pic:spPr>
                </pic:pic>
              </a:graphicData>
            </a:graphic>
          </wp:inline>
        </w:drawing>
      </w:r>
      <w:r w:rsidR="00E835F6" w:rsidRPr="00E835F6">
        <w:t xml:space="preserve"> – </w:t>
      </w:r>
      <w:r>
        <w:t xml:space="preserve">позволяет </w:t>
      </w:r>
      <w:r w:rsidR="00E835F6">
        <w:t>удалить привязанный растр (см. «</w:t>
      </w:r>
      <w:hyperlink w:anchor="_Работа_с_растром" w:history="1">
        <w:r w:rsidR="00E835F6" w:rsidRPr="00004569">
          <w:rPr>
            <w:rStyle w:val="a5"/>
          </w:rPr>
          <w:t>Работа с растром</w:t>
        </w:r>
      </w:hyperlink>
      <w:r w:rsidR="00E835F6">
        <w:t>»).</w:t>
      </w:r>
    </w:p>
    <w:p w14:paraId="3BDC3A4A" w14:textId="6CA0648D" w:rsidR="00362D12" w:rsidRDefault="00B422F5" w:rsidP="00362D12">
      <w:pPr>
        <w:pStyle w:val="af4"/>
      </w:pPr>
      <w:r>
        <w:rPr>
          <w:noProof/>
        </w:rPr>
        <w:drawing>
          <wp:inline distT="0" distB="0" distL="0" distR="0" wp14:anchorId="459C35ED" wp14:editId="14CDAF93">
            <wp:extent cx="752381" cy="628571"/>
            <wp:effectExtent l="0" t="0" r="0" b="63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752381" cy="628571"/>
                    </a:xfrm>
                    <a:prstGeom prst="rect">
                      <a:avLst/>
                    </a:prstGeom>
                  </pic:spPr>
                </pic:pic>
              </a:graphicData>
            </a:graphic>
          </wp:inline>
        </w:drawing>
      </w:r>
      <w:r w:rsidR="00362D12">
        <w:t xml:space="preserve"> –</w:t>
      </w:r>
      <w:r w:rsidR="00C4530C">
        <w:t xml:space="preserve"> </w:t>
      </w:r>
      <w:r w:rsidR="00362D12">
        <w:t>позволяет открыть окно для отображения сведений с ПКК</w:t>
      </w:r>
      <w:r w:rsidRPr="00B422F5">
        <w:t xml:space="preserve"> </w:t>
      </w:r>
      <w:r>
        <w:t xml:space="preserve">или </w:t>
      </w:r>
      <w:r>
        <w:rPr>
          <w:lang w:val="en-US"/>
        </w:rPr>
        <w:t>REST</w:t>
      </w:r>
      <w:r w:rsidRPr="00B422F5">
        <w:t>-</w:t>
      </w:r>
      <w:r>
        <w:t>сервисов</w:t>
      </w:r>
      <w:r w:rsidR="00362D12">
        <w:t>. Вы можете выполнить поиск информации об объекте по кадастровому номеру.</w:t>
      </w:r>
    </w:p>
    <w:p w14:paraId="0AB4EC52" w14:textId="493E3FEE" w:rsidR="00E835F6" w:rsidRDefault="002C59ED" w:rsidP="00760DA6">
      <w:r>
        <w:rPr>
          <w:noProof/>
        </w:rPr>
        <w:drawing>
          <wp:inline distT="0" distB="0" distL="0" distR="0" wp14:anchorId="11454CB3" wp14:editId="03EDDB36">
            <wp:extent cx="1114286" cy="209524"/>
            <wp:effectExtent l="0" t="0" r="0"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114286" cy="209524"/>
                    </a:xfrm>
                    <a:prstGeom prst="rect">
                      <a:avLst/>
                    </a:prstGeom>
                  </pic:spPr>
                </pic:pic>
              </a:graphicData>
            </a:graphic>
          </wp:inline>
        </w:drawing>
      </w:r>
      <w:r w:rsidR="00E835F6">
        <w:t xml:space="preserve"> – </w:t>
      </w:r>
      <w:r w:rsidR="00C4530C">
        <w:t xml:space="preserve">позволяет </w:t>
      </w:r>
      <w:r w:rsidR="00E835F6">
        <w:t>показ</w:t>
      </w:r>
      <w:r w:rsidR="00C4530C">
        <w:t>ать</w:t>
      </w:r>
      <w:r w:rsidR="00E835F6">
        <w:t xml:space="preserve"> публичную кадастровую карту. При нажатой кнопке будет отображаться публичная кадаст</w:t>
      </w:r>
      <w:r w:rsidR="00C4530C">
        <w:t>ровая карта с сайта Росреестра.</w:t>
      </w:r>
    </w:p>
    <w:p w14:paraId="59DACB8C" w14:textId="7CB4DE55" w:rsidR="00A33332" w:rsidRDefault="002C59ED" w:rsidP="00A33332">
      <w:r>
        <w:rPr>
          <w:noProof/>
        </w:rPr>
        <w:drawing>
          <wp:inline distT="0" distB="0" distL="0" distR="0" wp14:anchorId="2FE3F1E3" wp14:editId="56FF6A0D">
            <wp:extent cx="1609524" cy="209524"/>
            <wp:effectExtent l="0" t="0" r="0"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609524" cy="209524"/>
                    </a:xfrm>
                    <a:prstGeom prst="rect">
                      <a:avLst/>
                    </a:prstGeom>
                  </pic:spPr>
                </pic:pic>
              </a:graphicData>
            </a:graphic>
          </wp:inline>
        </w:drawing>
      </w:r>
      <w:r w:rsidR="00A33332">
        <w:t xml:space="preserve"> – </w:t>
      </w:r>
      <w:r w:rsidR="00C4530C">
        <w:t xml:space="preserve">позволяет </w:t>
      </w:r>
      <w:r w:rsidR="00A33332">
        <w:t>показ</w:t>
      </w:r>
      <w:r w:rsidR="00C4530C">
        <w:t>ать</w:t>
      </w:r>
      <w:r w:rsidR="00A33332">
        <w:t xml:space="preserve"> космический снимок на чертеже.</w:t>
      </w:r>
    </w:p>
    <w:p w14:paraId="39BF97D2" w14:textId="77777777" w:rsidR="00A33332" w:rsidRPr="001F467C" w:rsidRDefault="00A33332" w:rsidP="00A33332">
      <w:pPr>
        <w:rPr>
          <w:sz w:val="24"/>
        </w:rPr>
      </w:pPr>
      <w:r w:rsidRPr="001F467C">
        <w:rPr>
          <w:b/>
          <w:i/>
          <w:sz w:val="24"/>
        </w:rPr>
        <w:t>Примечание:</w:t>
      </w:r>
      <w:r w:rsidRPr="001F467C">
        <w:rPr>
          <w:sz w:val="24"/>
        </w:rPr>
        <w:t xml:space="preserve"> </w:t>
      </w:r>
      <w:r w:rsidRPr="001F467C">
        <w:rPr>
          <w:noProof/>
          <w:sz w:val="24"/>
        </w:rPr>
        <w:t>отображение публичной кадастровой карты и космоснимка в режимах просмотра графики добавлены для удобства просмотра чертежа. Чтобы добавить их как растры в печатную форму чертежа, см. «</w:t>
      </w:r>
      <w:hyperlink w:anchor="_Работа_с_растром" w:history="1">
        <w:r w:rsidRPr="00004569">
          <w:rPr>
            <w:rStyle w:val="a5"/>
            <w:noProof/>
            <w:sz w:val="24"/>
          </w:rPr>
          <w:t>Работа с растром</w:t>
        </w:r>
      </w:hyperlink>
      <w:r w:rsidRPr="001F467C">
        <w:rPr>
          <w:noProof/>
          <w:sz w:val="24"/>
        </w:rPr>
        <w:t>».</w:t>
      </w:r>
    </w:p>
    <w:p w14:paraId="06302497" w14:textId="28CE2234" w:rsidR="005D1BAA" w:rsidRPr="008162F9" w:rsidRDefault="00B422F5" w:rsidP="008162F9">
      <w:pPr>
        <w:pStyle w:val="af8"/>
      </w:pPr>
      <w:r>
        <w:lastRenderedPageBreak/>
        <w:drawing>
          <wp:inline distT="0" distB="0" distL="0" distR="0" wp14:anchorId="0702F42B" wp14:editId="4BFA4251">
            <wp:extent cx="6300470" cy="366839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300470" cy="3668395"/>
                    </a:xfrm>
                    <a:prstGeom prst="rect">
                      <a:avLst/>
                    </a:prstGeom>
                  </pic:spPr>
                </pic:pic>
              </a:graphicData>
            </a:graphic>
          </wp:inline>
        </w:drawing>
      </w:r>
      <w:r w:rsidR="00362D12" w:rsidRPr="00362D12">
        <w:br/>
      </w:r>
      <w:r w:rsidR="005D1BAA">
        <w:t>Отображение публичной кадастровой карты</w:t>
      </w:r>
      <w:r w:rsidR="00A33332">
        <w:t xml:space="preserve"> и космоснимка</w:t>
      </w:r>
      <w:r w:rsidR="005D1BAA">
        <w:t xml:space="preserve"> на чертеже</w:t>
      </w:r>
    </w:p>
    <w:p w14:paraId="7FF86B66" w14:textId="216342EE" w:rsidR="00362D12" w:rsidRDefault="00362D12" w:rsidP="00004569">
      <w:pPr>
        <w:pStyle w:val="af4"/>
      </w:pPr>
      <w:r>
        <w:t>На панели «</w:t>
      </w:r>
      <w:r>
        <w:rPr>
          <w:b/>
        </w:rPr>
        <w:t>Буфер обмена</w:t>
      </w:r>
      <w:r w:rsidR="00C96C9A">
        <w:t xml:space="preserve">» располагаются </w:t>
      </w:r>
      <w:r>
        <w:t xml:space="preserve">команды для работы с буфером обмена: </w:t>
      </w:r>
      <w:r w:rsidR="00C96C9A">
        <w:rPr>
          <w:noProof/>
        </w:rPr>
        <w:drawing>
          <wp:inline distT="0" distB="0" distL="0" distR="0" wp14:anchorId="66B54CB9" wp14:editId="1A541C6E">
            <wp:extent cx="514286" cy="628571"/>
            <wp:effectExtent l="0" t="0" r="635" b="63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14286" cy="628571"/>
                    </a:xfrm>
                    <a:prstGeom prst="rect">
                      <a:avLst/>
                    </a:prstGeom>
                  </pic:spPr>
                </pic:pic>
              </a:graphicData>
            </a:graphic>
          </wp:inline>
        </w:drawing>
      </w:r>
      <w:r>
        <w:t xml:space="preserve"> (</w:t>
      </w:r>
      <w:r>
        <w:rPr>
          <w:rFonts w:ascii="Courier New" w:hAnsi="Courier New" w:cs="Courier New"/>
          <w:b/>
          <w:shd w:val="clear" w:color="auto" w:fill="BFBFBF" w:themeFill="background1" w:themeFillShade="BF"/>
          <w:lang w:val="en-US"/>
        </w:rPr>
        <w:t>Ctrl</w:t>
      </w:r>
      <w:r>
        <w:t xml:space="preserve"> + </w:t>
      </w:r>
      <w:r>
        <w:rPr>
          <w:rFonts w:ascii="Courier New" w:hAnsi="Courier New" w:cs="Courier New"/>
          <w:b/>
          <w:shd w:val="clear" w:color="auto" w:fill="BFBFBF" w:themeFill="background1" w:themeFillShade="BF"/>
          <w:lang w:val="en-US"/>
        </w:rPr>
        <w:t>V</w:t>
      </w:r>
      <w:r>
        <w:t>),</w:t>
      </w:r>
      <w:r>
        <w:rPr>
          <w:noProof/>
        </w:rPr>
        <w:t xml:space="preserve"> </w:t>
      </w:r>
      <w:r w:rsidR="00C96C9A">
        <w:rPr>
          <w:noProof/>
        </w:rPr>
        <w:drawing>
          <wp:inline distT="0" distB="0" distL="0" distR="0" wp14:anchorId="090A5643" wp14:editId="27D37943">
            <wp:extent cx="209524" cy="209524"/>
            <wp:effectExtent l="0" t="0" r="635" b="63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9524" cy="209524"/>
                    </a:xfrm>
                    <a:prstGeom prst="rect">
                      <a:avLst/>
                    </a:prstGeom>
                  </pic:spPr>
                </pic:pic>
              </a:graphicData>
            </a:graphic>
          </wp:inline>
        </w:drawing>
      </w:r>
      <w:r>
        <w:rPr>
          <w:noProof/>
        </w:rPr>
        <w:t xml:space="preserve"> – «</w:t>
      </w:r>
      <w:r>
        <w:rPr>
          <w:b/>
          <w:noProof/>
        </w:rPr>
        <w:t>Копировать</w:t>
      </w:r>
      <w:r>
        <w:rPr>
          <w:noProof/>
        </w:rPr>
        <w:t>»</w:t>
      </w:r>
      <w:r>
        <w:rPr>
          <w:b/>
          <w:noProof/>
        </w:rPr>
        <w:t xml:space="preserve"> (</w:t>
      </w:r>
      <w:r w:rsidRPr="00362D12">
        <w:rPr>
          <w:rFonts w:ascii="Courier New" w:hAnsi="Courier New" w:cs="Courier New"/>
          <w:b/>
          <w:noProof/>
          <w:highlight w:val="lightGray"/>
          <w:lang w:val="en-US"/>
        </w:rPr>
        <w:t>Ctrl</w:t>
      </w:r>
      <w:r w:rsidRPr="00362D12">
        <w:rPr>
          <w:b/>
          <w:noProof/>
        </w:rPr>
        <w:t xml:space="preserve"> </w:t>
      </w:r>
      <w:r>
        <w:rPr>
          <w:b/>
          <w:noProof/>
        </w:rPr>
        <w:t xml:space="preserve">+ </w:t>
      </w:r>
      <w:r w:rsidRPr="00362D12">
        <w:rPr>
          <w:rFonts w:ascii="Courier New" w:hAnsi="Courier New" w:cs="Courier New"/>
          <w:b/>
          <w:noProof/>
          <w:highlight w:val="lightGray"/>
          <w:lang w:val="en-US"/>
        </w:rPr>
        <w:t>C</w:t>
      </w:r>
      <w:r>
        <w:rPr>
          <w:b/>
          <w:noProof/>
        </w:rPr>
        <w:t>)</w:t>
      </w:r>
      <w:r>
        <w:t>,</w:t>
      </w:r>
      <w:r>
        <w:rPr>
          <w:noProof/>
        </w:rPr>
        <w:t xml:space="preserve"> </w:t>
      </w:r>
      <w:r w:rsidR="00C96C9A">
        <w:rPr>
          <w:noProof/>
        </w:rPr>
        <w:drawing>
          <wp:inline distT="0" distB="0" distL="0" distR="0" wp14:anchorId="58C60639" wp14:editId="76DFB5E2">
            <wp:extent cx="209524" cy="209524"/>
            <wp:effectExtent l="0" t="0" r="635" b="63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09524" cy="209524"/>
                    </a:xfrm>
                    <a:prstGeom prst="rect">
                      <a:avLst/>
                    </a:prstGeom>
                  </pic:spPr>
                </pic:pic>
              </a:graphicData>
            </a:graphic>
          </wp:inline>
        </w:drawing>
      </w:r>
      <w:r>
        <w:rPr>
          <w:noProof/>
        </w:rPr>
        <w:t xml:space="preserve"> – «</w:t>
      </w:r>
      <w:r>
        <w:rPr>
          <w:b/>
          <w:noProof/>
        </w:rPr>
        <w:t>Вырезать</w:t>
      </w:r>
      <w:r>
        <w:rPr>
          <w:noProof/>
        </w:rPr>
        <w:t>»</w:t>
      </w:r>
      <w:r>
        <w:rPr>
          <w:b/>
          <w:noProof/>
        </w:rPr>
        <w:t xml:space="preserve"> (</w:t>
      </w:r>
      <w:r w:rsidRPr="00362D12">
        <w:rPr>
          <w:rFonts w:ascii="Courier New" w:hAnsi="Courier New" w:cs="Courier New"/>
          <w:b/>
          <w:noProof/>
          <w:highlight w:val="lightGray"/>
          <w:lang w:val="en-US"/>
        </w:rPr>
        <w:t>Ctrl</w:t>
      </w:r>
      <w:r w:rsidRPr="00362D12">
        <w:rPr>
          <w:b/>
          <w:noProof/>
        </w:rPr>
        <w:t xml:space="preserve"> </w:t>
      </w:r>
      <w:r>
        <w:rPr>
          <w:b/>
          <w:noProof/>
        </w:rPr>
        <w:t xml:space="preserve">+ </w:t>
      </w:r>
      <w:r w:rsidRPr="00362D12">
        <w:rPr>
          <w:rFonts w:ascii="Courier New" w:hAnsi="Courier New" w:cs="Courier New"/>
          <w:b/>
          <w:noProof/>
          <w:highlight w:val="lightGray"/>
          <w:lang w:val="en-US"/>
        </w:rPr>
        <w:t>X</w:t>
      </w:r>
      <w:r>
        <w:rPr>
          <w:b/>
          <w:noProof/>
        </w:rPr>
        <w:t>)</w:t>
      </w:r>
      <w:r>
        <w:t xml:space="preserve"> и </w:t>
      </w:r>
      <w:r w:rsidR="00C96C9A">
        <w:rPr>
          <w:noProof/>
        </w:rPr>
        <w:drawing>
          <wp:inline distT="0" distB="0" distL="0" distR="0" wp14:anchorId="780B7588" wp14:editId="7F51A84B">
            <wp:extent cx="209524" cy="209524"/>
            <wp:effectExtent l="0" t="0" r="635" b="63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9524" cy="209524"/>
                    </a:xfrm>
                    <a:prstGeom prst="rect">
                      <a:avLst/>
                    </a:prstGeom>
                  </pic:spPr>
                </pic:pic>
              </a:graphicData>
            </a:graphic>
          </wp:inline>
        </w:drawing>
      </w:r>
      <w:r>
        <w:rPr>
          <w:noProof/>
        </w:rPr>
        <w:t xml:space="preserve"> – «</w:t>
      </w:r>
      <w:r>
        <w:rPr>
          <w:b/>
          <w:noProof/>
        </w:rPr>
        <w:t>Отменить</w:t>
      </w:r>
      <w:r>
        <w:rPr>
          <w:noProof/>
        </w:rPr>
        <w:t>»</w:t>
      </w:r>
      <w:r>
        <w:rPr>
          <w:b/>
          <w:noProof/>
        </w:rPr>
        <w:t xml:space="preserve"> (</w:t>
      </w:r>
      <w:r w:rsidRPr="00362D12">
        <w:rPr>
          <w:rFonts w:ascii="Courier New" w:hAnsi="Courier New" w:cs="Courier New"/>
          <w:b/>
          <w:noProof/>
          <w:highlight w:val="lightGray"/>
          <w:lang w:val="en-US"/>
        </w:rPr>
        <w:t>Ctrl</w:t>
      </w:r>
      <w:r w:rsidRPr="00362D12">
        <w:rPr>
          <w:b/>
          <w:noProof/>
        </w:rPr>
        <w:t xml:space="preserve"> </w:t>
      </w:r>
      <w:r>
        <w:rPr>
          <w:b/>
          <w:noProof/>
        </w:rPr>
        <w:t xml:space="preserve">+ </w:t>
      </w:r>
      <w:r w:rsidRPr="00362D12">
        <w:rPr>
          <w:rFonts w:ascii="Courier New" w:hAnsi="Courier New" w:cs="Courier New"/>
          <w:b/>
          <w:noProof/>
          <w:highlight w:val="lightGray"/>
          <w:lang w:val="en-US"/>
        </w:rPr>
        <w:t>Z</w:t>
      </w:r>
      <w:r>
        <w:rPr>
          <w:b/>
          <w:noProof/>
        </w:rPr>
        <w:t>)</w:t>
      </w:r>
      <w:r>
        <w:t>.</w:t>
      </w:r>
    </w:p>
    <w:p w14:paraId="42A62A70" w14:textId="77777777" w:rsidR="00C96C9A" w:rsidRPr="00883601" w:rsidRDefault="00C96C9A" w:rsidP="00004569">
      <w:pPr>
        <w:pStyle w:val="af4"/>
      </w:pPr>
    </w:p>
    <w:p w14:paraId="5E972E34" w14:textId="343AE4A9" w:rsidR="009A2510" w:rsidRDefault="009A2510" w:rsidP="00004569">
      <w:pPr>
        <w:pStyle w:val="af4"/>
      </w:pPr>
      <w:r>
        <w:t>Панель «</w:t>
      </w:r>
      <w:r>
        <w:rPr>
          <w:b/>
        </w:rPr>
        <w:t>Подписи</w:t>
      </w:r>
      <w:r>
        <w:t xml:space="preserve">» содержит следующие </w:t>
      </w:r>
      <w:r w:rsidR="00C96C9A">
        <w:t>функции</w:t>
      </w:r>
      <w:r>
        <w:t>:</w:t>
      </w:r>
    </w:p>
    <w:p w14:paraId="68D46584" w14:textId="385EC6C4" w:rsidR="00362D12" w:rsidRDefault="00C96C9A" w:rsidP="00362D12">
      <w:pPr>
        <w:pStyle w:val="af4"/>
      </w:pPr>
      <w:r>
        <w:rPr>
          <w:noProof/>
        </w:rPr>
        <w:drawing>
          <wp:inline distT="0" distB="0" distL="0" distR="0" wp14:anchorId="4E954E59" wp14:editId="7AB2358F">
            <wp:extent cx="1733333" cy="190476"/>
            <wp:effectExtent l="0" t="0" r="635"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733333" cy="190476"/>
                    </a:xfrm>
                    <a:prstGeom prst="rect">
                      <a:avLst/>
                    </a:prstGeom>
                  </pic:spPr>
                </pic:pic>
              </a:graphicData>
            </a:graphic>
          </wp:inline>
        </w:drawing>
      </w:r>
      <w:r w:rsidR="00362D12">
        <w:t xml:space="preserve"> – </w:t>
      </w:r>
      <w:r w:rsidR="003A0F95">
        <w:t>позволяет включить/выключить</w:t>
      </w:r>
      <w:r w:rsidR="00362D12">
        <w:t xml:space="preserve"> </w:t>
      </w:r>
      <w:r w:rsidR="003A0F95">
        <w:t>отображение подписей</w:t>
      </w:r>
      <w:r w:rsidR="00362D12">
        <w:t xml:space="preserve"> объектов.</w:t>
      </w:r>
    </w:p>
    <w:p w14:paraId="374776FC" w14:textId="4DF4F40F" w:rsidR="00362D12" w:rsidRDefault="00C96C9A" w:rsidP="00362D12">
      <w:pPr>
        <w:pStyle w:val="af4"/>
      </w:pPr>
      <w:r>
        <w:rPr>
          <w:noProof/>
        </w:rPr>
        <w:drawing>
          <wp:inline distT="0" distB="0" distL="0" distR="0" wp14:anchorId="51B81B0A" wp14:editId="21BDB9F2">
            <wp:extent cx="1542857" cy="190476"/>
            <wp:effectExtent l="0" t="0" r="635"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542857" cy="190476"/>
                    </a:xfrm>
                    <a:prstGeom prst="rect">
                      <a:avLst/>
                    </a:prstGeom>
                  </pic:spPr>
                </pic:pic>
              </a:graphicData>
            </a:graphic>
          </wp:inline>
        </w:drawing>
      </w:r>
      <w:r w:rsidR="00362D12">
        <w:t xml:space="preserve"> –</w:t>
      </w:r>
      <w:r w:rsidR="003A0F95">
        <w:t xml:space="preserve"> позволяет включить/выключить отображение подписей точек</w:t>
      </w:r>
      <w:r w:rsidR="00362D12">
        <w:t>.</w:t>
      </w:r>
    </w:p>
    <w:p w14:paraId="4BAC68F4" w14:textId="5CB83E98" w:rsidR="00362D12" w:rsidRDefault="00C96C9A" w:rsidP="00362D12">
      <w:pPr>
        <w:pStyle w:val="af4"/>
      </w:pPr>
      <w:r>
        <w:rPr>
          <w:noProof/>
        </w:rPr>
        <w:drawing>
          <wp:inline distT="0" distB="0" distL="0" distR="0" wp14:anchorId="2D6EB0B7" wp14:editId="06932A4C">
            <wp:extent cx="638095" cy="628571"/>
            <wp:effectExtent l="0" t="0" r="0" b="63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38095" cy="628571"/>
                    </a:xfrm>
                    <a:prstGeom prst="rect">
                      <a:avLst/>
                    </a:prstGeom>
                  </pic:spPr>
                </pic:pic>
              </a:graphicData>
            </a:graphic>
          </wp:inline>
        </w:drawing>
      </w:r>
      <w:r w:rsidR="00362D12">
        <w:t xml:space="preserve"> </w:t>
      </w:r>
      <w:r w:rsidR="003A0F95">
        <w:t xml:space="preserve">– </w:t>
      </w:r>
      <w:r w:rsidR="00362D12">
        <w:t>позволяет увеличить шрифт внутри окна программы.</w:t>
      </w:r>
    </w:p>
    <w:p w14:paraId="30433674" w14:textId="3B4C06D7" w:rsidR="00362D12" w:rsidRDefault="00C96C9A" w:rsidP="00362D12">
      <w:pPr>
        <w:pStyle w:val="af4"/>
      </w:pPr>
      <w:r>
        <w:rPr>
          <w:noProof/>
        </w:rPr>
        <w:lastRenderedPageBreak/>
        <w:drawing>
          <wp:inline distT="0" distB="0" distL="0" distR="0" wp14:anchorId="78DE2A98" wp14:editId="56CA4D9F">
            <wp:extent cx="676190" cy="628571"/>
            <wp:effectExtent l="0" t="0" r="0" b="63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76190" cy="628571"/>
                    </a:xfrm>
                    <a:prstGeom prst="rect">
                      <a:avLst/>
                    </a:prstGeom>
                  </pic:spPr>
                </pic:pic>
              </a:graphicData>
            </a:graphic>
          </wp:inline>
        </w:drawing>
      </w:r>
      <w:r w:rsidR="003A0F95">
        <w:t xml:space="preserve"> –</w:t>
      </w:r>
      <w:r w:rsidR="00362D12">
        <w:t xml:space="preserve"> позволяет уменьшить шрифт внутри окна программы.</w:t>
      </w:r>
    </w:p>
    <w:p w14:paraId="1D8CC381" w14:textId="6B594389" w:rsidR="00362D12" w:rsidRDefault="00C96C9A" w:rsidP="00362D12">
      <w:pPr>
        <w:pStyle w:val="af4"/>
      </w:pPr>
      <w:r>
        <w:rPr>
          <w:noProof/>
        </w:rPr>
        <w:drawing>
          <wp:inline distT="0" distB="0" distL="0" distR="0" wp14:anchorId="72CAC030" wp14:editId="2A10A674">
            <wp:extent cx="1419048" cy="209524"/>
            <wp:effectExtent l="0" t="0" r="0" b="63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419048" cy="209524"/>
                    </a:xfrm>
                    <a:prstGeom prst="rect">
                      <a:avLst/>
                    </a:prstGeom>
                  </pic:spPr>
                </pic:pic>
              </a:graphicData>
            </a:graphic>
          </wp:inline>
        </w:drawing>
      </w:r>
      <w:r w:rsidR="003A0F95">
        <w:t xml:space="preserve"> – позволяет</w:t>
      </w:r>
      <w:r w:rsidR="00362D12">
        <w:t xml:space="preserve"> </w:t>
      </w:r>
      <w:r w:rsidR="005355A6">
        <w:t xml:space="preserve">восстановить </w:t>
      </w:r>
      <w:r w:rsidR="00362D12">
        <w:t xml:space="preserve">шрифт внутри окна программы </w:t>
      </w:r>
      <w:r w:rsidR="005355A6">
        <w:t>по умолчанию</w:t>
      </w:r>
      <w:r w:rsidR="00362D12">
        <w:t>.</w:t>
      </w:r>
    </w:p>
    <w:p w14:paraId="3C34EAA7" w14:textId="77777777" w:rsidR="00E023F3" w:rsidRPr="005355A6" w:rsidRDefault="00E023F3" w:rsidP="005355A6">
      <w:pPr>
        <w:pStyle w:val="af4"/>
      </w:pPr>
    </w:p>
    <w:p w14:paraId="551AEAC0" w14:textId="77777777" w:rsidR="00C61654" w:rsidRDefault="0043482D" w:rsidP="00760DA6">
      <w:pPr>
        <w:pStyle w:val="af4"/>
      </w:pPr>
      <w:r w:rsidRPr="0043482D">
        <w:rPr>
          <w:b/>
        </w:rPr>
        <w:t>Масштабирование</w:t>
      </w:r>
    </w:p>
    <w:p w14:paraId="04AC98AD" w14:textId="48688742" w:rsidR="00760DA6" w:rsidRDefault="00760DA6" w:rsidP="00760DA6">
      <w:pPr>
        <w:pStyle w:val="af4"/>
      </w:pPr>
      <w:r>
        <w:t>Для масштабирования чертежа в области просмотра ис</w:t>
      </w:r>
      <w:r w:rsidR="00BF6FB2">
        <w:t xml:space="preserve">пользуйте прокрутку колеса мыши либо воспользуйтесь кнопками </w:t>
      </w:r>
      <w:r w:rsidR="00BC0889">
        <w:rPr>
          <w:noProof/>
        </w:rPr>
        <w:drawing>
          <wp:inline distT="0" distB="0" distL="0" distR="0" wp14:anchorId="39EB2D6A" wp14:editId="5BCE73E0">
            <wp:extent cx="247619" cy="247619"/>
            <wp:effectExtent l="0" t="0" r="635"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47619" cy="247619"/>
                    </a:xfrm>
                    <a:prstGeom prst="rect">
                      <a:avLst/>
                    </a:prstGeom>
                  </pic:spPr>
                </pic:pic>
              </a:graphicData>
            </a:graphic>
          </wp:inline>
        </w:drawing>
      </w:r>
      <w:r w:rsidR="00BF6FB2">
        <w:t xml:space="preserve"> – </w:t>
      </w:r>
      <w:r w:rsidR="00C61654">
        <w:t>«</w:t>
      </w:r>
      <w:r w:rsidR="00BF6FB2" w:rsidRPr="00BF6FB2">
        <w:rPr>
          <w:b/>
        </w:rPr>
        <w:t>Увеличить масштаб</w:t>
      </w:r>
      <w:r w:rsidR="00C61654" w:rsidRPr="00C61654">
        <w:t>»</w:t>
      </w:r>
      <w:r w:rsidR="00BF6FB2" w:rsidRPr="00C61654">
        <w:t xml:space="preserve"> </w:t>
      </w:r>
      <w:r w:rsidR="00BF6FB2">
        <w:t xml:space="preserve">и </w:t>
      </w:r>
      <w:r w:rsidR="00BC0889">
        <w:rPr>
          <w:noProof/>
        </w:rPr>
        <w:drawing>
          <wp:inline distT="0" distB="0" distL="0" distR="0" wp14:anchorId="5FD400A4" wp14:editId="1A403A02">
            <wp:extent cx="247619" cy="247619"/>
            <wp:effectExtent l="0" t="0" r="635" b="63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47619" cy="247619"/>
                    </a:xfrm>
                    <a:prstGeom prst="rect">
                      <a:avLst/>
                    </a:prstGeom>
                  </pic:spPr>
                </pic:pic>
              </a:graphicData>
            </a:graphic>
          </wp:inline>
        </w:drawing>
      </w:r>
      <w:r w:rsidR="00BF6FB2">
        <w:t xml:space="preserve"> – </w:t>
      </w:r>
      <w:r w:rsidR="00C61654">
        <w:t>«</w:t>
      </w:r>
      <w:r w:rsidR="00BF6FB2" w:rsidRPr="00BF6FB2">
        <w:rPr>
          <w:b/>
        </w:rPr>
        <w:t>Уменьшить масштаб</w:t>
      </w:r>
      <w:r w:rsidR="00C61654" w:rsidRPr="00C61654">
        <w:t>»</w:t>
      </w:r>
      <w:r w:rsidR="00BF6FB2">
        <w:t xml:space="preserve"> чертежа в правом нижнем углу области просмотра</w:t>
      </w:r>
      <w:r w:rsidR="00374783">
        <w:t xml:space="preserve"> (также</w:t>
      </w:r>
      <w:r w:rsidR="00BC0889">
        <w:t xml:space="preserve"> можно использовать</w:t>
      </w:r>
      <w:r w:rsidR="00374783">
        <w:t xml:space="preserve"> клавиши </w:t>
      </w:r>
      <w:r w:rsidR="00374783" w:rsidRPr="00182DA6">
        <w:rPr>
          <w:b/>
          <w:shd w:val="clear" w:color="auto" w:fill="BFBFBF"/>
        </w:rPr>
        <w:t>+</w:t>
      </w:r>
      <w:r w:rsidR="00374783">
        <w:t xml:space="preserve"> и </w:t>
      </w:r>
      <w:r w:rsidR="00374783" w:rsidRPr="00182DA6">
        <w:rPr>
          <w:b/>
          <w:shd w:val="clear" w:color="auto" w:fill="BFBFBF"/>
        </w:rPr>
        <w:t>–</w:t>
      </w:r>
      <w:r w:rsidR="00C61654" w:rsidRPr="00C61654">
        <w:rPr>
          <w:shd w:val="clear" w:color="auto" w:fill="FFFFFF" w:themeFill="background1"/>
        </w:rPr>
        <w:t xml:space="preserve"> на клавиатуре</w:t>
      </w:r>
      <w:r w:rsidR="00374783">
        <w:t>)</w:t>
      </w:r>
      <w:r w:rsidR="00BF6FB2">
        <w:t>.</w:t>
      </w:r>
    </w:p>
    <w:p w14:paraId="3499AE72" w14:textId="77777777" w:rsidR="00E023F3" w:rsidRPr="00C61654" w:rsidRDefault="00E023F3" w:rsidP="00C61654">
      <w:pPr>
        <w:pStyle w:val="af4"/>
      </w:pPr>
    </w:p>
    <w:p w14:paraId="06C61393" w14:textId="77777777" w:rsidR="00C61654" w:rsidRDefault="0043482D" w:rsidP="00760DA6">
      <w:pPr>
        <w:pStyle w:val="af4"/>
      </w:pPr>
      <w:r w:rsidRPr="0043482D">
        <w:rPr>
          <w:b/>
        </w:rPr>
        <w:t>Перетаскивание</w:t>
      </w:r>
    </w:p>
    <w:p w14:paraId="77E99ECE" w14:textId="6D19C07F" w:rsidR="00760DA6" w:rsidRPr="00C61654" w:rsidRDefault="00760DA6" w:rsidP="008162F9">
      <w:pPr>
        <w:pStyle w:val="af4"/>
      </w:pPr>
      <w:r>
        <w:t>Для перетаскивания че</w:t>
      </w:r>
      <w:r w:rsidR="00D10FE9">
        <w:t xml:space="preserve">ртежа </w:t>
      </w:r>
      <w:r w:rsidR="00D10FE9" w:rsidRPr="008162F9">
        <w:t>зажмите</w:t>
      </w:r>
      <w:r w:rsidR="00D10FE9">
        <w:t xml:space="preserve"> левую клавишу или колесико</w:t>
      </w:r>
      <w:r w:rsidR="00BC0889">
        <w:t xml:space="preserve"> мыши</w:t>
      </w:r>
      <w:r>
        <w:t xml:space="preserve"> и перетаскивайте чертеж по области просмотра.</w:t>
      </w:r>
    </w:p>
    <w:p w14:paraId="20BC9C2F" w14:textId="77777777" w:rsidR="00BC0889" w:rsidRPr="008162F9" w:rsidRDefault="00BC0889" w:rsidP="008162F9">
      <w:pPr>
        <w:pStyle w:val="af4"/>
      </w:pPr>
    </w:p>
    <w:p w14:paraId="7B5FCE17" w14:textId="77777777" w:rsidR="00C61654" w:rsidRDefault="0043482D" w:rsidP="00760DA6">
      <w:pPr>
        <w:pStyle w:val="af4"/>
      </w:pPr>
      <w:r w:rsidRPr="0043482D">
        <w:rPr>
          <w:b/>
        </w:rPr>
        <w:t>Выделение объектов</w:t>
      </w:r>
    </w:p>
    <w:p w14:paraId="2572348E" w14:textId="77777777" w:rsidR="00EA5EE4" w:rsidRDefault="00EA5EE4" w:rsidP="00760DA6">
      <w:pPr>
        <w:pStyle w:val="af4"/>
      </w:pPr>
      <w:r>
        <w:t>Вы можете выде</w:t>
      </w:r>
      <w:r w:rsidR="00C61654">
        <w:t>лить объект двумя способами: в дереве объектов и на чертеже.</w:t>
      </w:r>
    </w:p>
    <w:p w14:paraId="2956EA27" w14:textId="7EC0890B" w:rsidR="00760DA6" w:rsidRDefault="00760DA6" w:rsidP="00760DA6">
      <w:pPr>
        <w:pStyle w:val="af4"/>
      </w:pPr>
      <w:r>
        <w:t xml:space="preserve">Для выделения </w:t>
      </w:r>
      <w:r w:rsidRPr="00E023F3">
        <w:rPr>
          <w:b/>
        </w:rPr>
        <w:t>объектов</w:t>
      </w:r>
      <w:r>
        <w:t xml:space="preserve"> </w:t>
      </w:r>
      <w:r w:rsidR="00EA5EE4">
        <w:t xml:space="preserve">в дереве </w:t>
      </w:r>
      <w:r>
        <w:t xml:space="preserve">щелкните по </w:t>
      </w:r>
      <w:r w:rsidR="00EA5EE4">
        <w:t xml:space="preserve">объекту </w:t>
      </w:r>
      <w:r>
        <w:t xml:space="preserve">левой </w:t>
      </w:r>
      <w:r w:rsidR="00EA5EE4">
        <w:t>кнопкой</w:t>
      </w:r>
      <w:r>
        <w:t xml:space="preserve"> мыши.</w:t>
      </w:r>
      <w:r w:rsidR="00EA5EE4">
        <w:t xml:space="preserve"> Соответствующий объект будет выделен на чертеже.</w:t>
      </w:r>
    </w:p>
    <w:p w14:paraId="0661A759" w14:textId="77777777" w:rsidR="00EA5EE4" w:rsidRDefault="00EA5EE4" w:rsidP="00760DA6">
      <w:pPr>
        <w:pStyle w:val="af4"/>
      </w:pPr>
      <w:r>
        <w:t xml:space="preserve">Для выделения </w:t>
      </w:r>
      <w:r w:rsidRPr="00E023F3">
        <w:rPr>
          <w:b/>
        </w:rPr>
        <w:t>объектов</w:t>
      </w:r>
      <w:r>
        <w:t xml:space="preserve"> на чертеже щелкните левой кнопкой мыши внутри границы объекта. Соответствующий объект будет выделен в дереве объектов.</w:t>
      </w:r>
    </w:p>
    <w:p w14:paraId="6B5DB841" w14:textId="4ACABB97" w:rsidR="00EA5EE4" w:rsidRPr="0061760A" w:rsidRDefault="00B422F5" w:rsidP="00C61654">
      <w:pPr>
        <w:pStyle w:val="af8"/>
      </w:pPr>
      <w:r>
        <w:lastRenderedPageBreak/>
        <w:drawing>
          <wp:inline distT="0" distB="0" distL="0" distR="0" wp14:anchorId="5E8B72C2" wp14:editId="07600659">
            <wp:extent cx="6300470" cy="366839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300470" cy="3668395"/>
                    </a:xfrm>
                    <a:prstGeom prst="rect">
                      <a:avLst/>
                    </a:prstGeom>
                  </pic:spPr>
                </pic:pic>
              </a:graphicData>
            </a:graphic>
          </wp:inline>
        </w:drawing>
      </w:r>
      <w:r w:rsidR="00C61654">
        <w:br/>
      </w:r>
      <w:r w:rsidR="00EA5EE4">
        <w:t>Выделение объекта</w:t>
      </w:r>
    </w:p>
    <w:p w14:paraId="5B5587CA" w14:textId="78532E86" w:rsidR="00AA6732" w:rsidRDefault="00EA5EE4" w:rsidP="00760DA6">
      <w:r>
        <w:t xml:space="preserve">Вы можете выделить отдельные </w:t>
      </w:r>
      <w:r w:rsidRPr="00E023F3">
        <w:rPr>
          <w:b/>
        </w:rPr>
        <w:t>точки</w:t>
      </w:r>
      <w:r>
        <w:t>. Выделите строку в таблице с координатами, нажав на ячейку с номером строки. Соответствующая точка будет выделена на чертеже зеленым цветом.</w:t>
      </w:r>
    </w:p>
    <w:p w14:paraId="057274ED" w14:textId="7B4745F1" w:rsidR="00760DA6" w:rsidRPr="002579E3" w:rsidRDefault="009B3BAA" w:rsidP="00760DA6">
      <w:r>
        <w:t xml:space="preserve">Вы можете выделить несколько точек, зажав клавишу </w:t>
      </w:r>
      <w:r w:rsidRPr="00004569">
        <w:rPr>
          <w:rFonts w:ascii="Courier New" w:hAnsi="Courier New" w:cs="Courier New"/>
          <w:b/>
          <w:shd w:val="clear" w:color="auto" w:fill="BFBFBF"/>
          <w:lang w:val="en-US"/>
        </w:rPr>
        <w:t>Ctrl</w:t>
      </w:r>
      <w:r w:rsidR="00242D58">
        <w:t xml:space="preserve">, либо группу точек, зажав клавишу </w:t>
      </w:r>
      <w:r w:rsidR="00242D58" w:rsidRPr="00004569">
        <w:rPr>
          <w:rFonts w:ascii="Courier New" w:hAnsi="Courier New" w:cs="Courier New"/>
          <w:b/>
          <w:shd w:val="clear" w:color="auto" w:fill="BFBFBF"/>
          <w:lang w:val="en-US"/>
        </w:rPr>
        <w:t>Shift</w:t>
      </w:r>
      <w:r w:rsidR="00242D58" w:rsidRPr="00242D58">
        <w:t>.</w:t>
      </w:r>
    </w:p>
    <w:p w14:paraId="12FC5D60" w14:textId="77777777" w:rsidR="002B7EDD" w:rsidRPr="009A144E" w:rsidRDefault="002B7EDD" w:rsidP="00760DA6">
      <w:r>
        <w:t>Чтобы выделить точку непосредственно на чертеже, щелкните по ней левой клавишей мыши.</w:t>
      </w:r>
    </w:p>
    <w:p w14:paraId="7696E4F8" w14:textId="5969E90B" w:rsidR="002B7EDD" w:rsidRPr="002B7EDD" w:rsidRDefault="00B422F5" w:rsidP="00C61654">
      <w:pPr>
        <w:pStyle w:val="af8"/>
      </w:pPr>
      <w:r>
        <w:lastRenderedPageBreak/>
        <w:drawing>
          <wp:inline distT="0" distB="0" distL="0" distR="0" wp14:anchorId="4F1E3BC3" wp14:editId="2901307F">
            <wp:extent cx="6300470" cy="366839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300470" cy="3668395"/>
                    </a:xfrm>
                    <a:prstGeom prst="rect">
                      <a:avLst/>
                    </a:prstGeom>
                  </pic:spPr>
                </pic:pic>
              </a:graphicData>
            </a:graphic>
          </wp:inline>
        </w:drawing>
      </w:r>
      <w:r w:rsidR="00C61654">
        <w:br/>
      </w:r>
      <w:r w:rsidR="002B7EDD">
        <w:t>Выделение точек</w:t>
      </w:r>
    </w:p>
    <w:p w14:paraId="15DAE7AC" w14:textId="77777777" w:rsidR="00BF6FB2" w:rsidRPr="00AA6732" w:rsidRDefault="00BF6FB2" w:rsidP="00AA6732">
      <w:pPr>
        <w:pStyle w:val="af4"/>
      </w:pPr>
    </w:p>
    <w:p w14:paraId="09F6626B" w14:textId="77777777" w:rsidR="005C514E" w:rsidRDefault="005C514E" w:rsidP="00760DA6">
      <w:pPr>
        <w:rPr>
          <w:b/>
        </w:rPr>
      </w:pPr>
      <w:r w:rsidRPr="005C514E">
        <w:rPr>
          <w:b/>
        </w:rPr>
        <w:t>Просмотр чертежа всего раздела</w:t>
      </w:r>
    </w:p>
    <w:p w14:paraId="4C2A4770" w14:textId="29DBB3CD" w:rsidR="00760DA6" w:rsidRDefault="00760DA6" w:rsidP="001C76E9">
      <w:r>
        <w:t xml:space="preserve">Чтобы просмотреть чертеж </w:t>
      </w:r>
      <w:r w:rsidRPr="00400AD9">
        <w:rPr>
          <w:b/>
        </w:rPr>
        <w:t>всего раздела</w:t>
      </w:r>
      <w:r>
        <w:t xml:space="preserve">, нажмите кнопку </w:t>
      </w:r>
      <w:r w:rsidR="00B2210D">
        <w:rPr>
          <w:noProof/>
        </w:rPr>
        <w:drawing>
          <wp:inline distT="0" distB="0" distL="0" distR="0" wp14:anchorId="3EE07D56" wp14:editId="4EFEC3C3">
            <wp:extent cx="619048" cy="628571"/>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048" cy="628571"/>
                    </a:xfrm>
                    <a:prstGeom prst="rect">
                      <a:avLst/>
                    </a:prstGeom>
                  </pic:spPr>
                </pic:pic>
              </a:graphicData>
            </a:graphic>
          </wp:inline>
        </w:drawing>
      </w:r>
      <w:r>
        <w:t xml:space="preserve"> на ленте на вкладке </w:t>
      </w:r>
      <w:r w:rsidRPr="00415C4E">
        <w:rPr>
          <w:b/>
        </w:rPr>
        <w:t>«Главная»</w:t>
      </w:r>
      <w:r>
        <w:t xml:space="preserve"> </w:t>
      </w:r>
      <w:r w:rsidRPr="00A72802">
        <w:t>(или</w:t>
      </w:r>
      <w:r w:rsidR="00B2210D" w:rsidRPr="00B2210D">
        <w:t xml:space="preserve"> </w:t>
      </w:r>
      <w:r w:rsidR="00B2210D">
        <w:t>нажмите</w:t>
      </w:r>
      <w:r w:rsidRPr="00A72802">
        <w:t xml:space="preserve"> клавишу </w:t>
      </w:r>
      <w:r w:rsidRPr="00C61654">
        <w:rPr>
          <w:rFonts w:ascii="Courier New" w:hAnsi="Courier New" w:cs="Courier New"/>
          <w:b/>
          <w:shd w:val="clear" w:color="auto" w:fill="D9D9D9"/>
          <w:lang w:val="en-US"/>
        </w:rPr>
        <w:t>F</w:t>
      </w:r>
      <w:r w:rsidRPr="00C61654">
        <w:rPr>
          <w:rFonts w:ascii="Courier New" w:hAnsi="Courier New" w:cs="Courier New"/>
          <w:b/>
          <w:shd w:val="clear" w:color="auto" w:fill="D9D9D9"/>
        </w:rPr>
        <w:t>5</w:t>
      </w:r>
      <w:r w:rsidRPr="00A72802">
        <w:t xml:space="preserve"> на клавиатуре)</w:t>
      </w:r>
      <w:r>
        <w:t>.</w:t>
      </w:r>
    </w:p>
    <w:p w14:paraId="0D035FBE" w14:textId="77777777" w:rsidR="00760DA6" w:rsidRPr="001B04DA" w:rsidRDefault="00760DA6" w:rsidP="00760DA6">
      <w:r>
        <w:t xml:space="preserve">В окне просмотра будут отображены все точки данного раздела, из всех таблиц данной вкладки раздела, </w:t>
      </w:r>
      <w:r w:rsidRPr="000C4A93">
        <w:rPr>
          <w:szCs w:val="28"/>
        </w:rPr>
        <w:t>а также вставленный растр. Если в выбранном разделе нет координат</w:t>
      </w:r>
      <w:r>
        <w:t xml:space="preserve"> точек, то просмотр будет невозможен.</w:t>
      </w:r>
    </w:p>
    <w:p w14:paraId="557CBD83" w14:textId="77777777" w:rsidR="00760DA6" w:rsidRPr="001A4780" w:rsidRDefault="001C76E9" w:rsidP="00760DA6">
      <w:r>
        <w:t>Ч</w:t>
      </w:r>
      <w:r w:rsidR="00760DA6">
        <w:t xml:space="preserve">ертеж будет выполнен с указанными </w:t>
      </w:r>
      <w:r w:rsidR="00760DA6" w:rsidRPr="00AA0CCB">
        <w:rPr>
          <w:i/>
        </w:rPr>
        <w:t>условными обозначениями</w:t>
      </w:r>
      <w:r w:rsidR="00760DA6">
        <w:t xml:space="preserve">. </w:t>
      </w:r>
    </w:p>
    <w:p w14:paraId="2D7F1AFD" w14:textId="6E21CE21" w:rsidR="00760DA6" w:rsidRDefault="00B422F5" w:rsidP="00C61654">
      <w:pPr>
        <w:pStyle w:val="af8"/>
      </w:pPr>
      <w:r>
        <w:lastRenderedPageBreak/>
        <w:drawing>
          <wp:inline distT="0" distB="0" distL="0" distR="0" wp14:anchorId="21EDB888" wp14:editId="599555A9">
            <wp:extent cx="6300470" cy="3275965"/>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300470" cy="3275965"/>
                    </a:xfrm>
                    <a:prstGeom prst="rect">
                      <a:avLst/>
                    </a:prstGeom>
                  </pic:spPr>
                </pic:pic>
              </a:graphicData>
            </a:graphic>
          </wp:inline>
        </w:drawing>
      </w:r>
      <w:r w:rsidR="00C61654">
        <w:br/>
      </w:r>
      <w:r w:rsidR="00760DA6">
        <w:t>Просмотр графики</w:t>
      </w:r>
    </w:p>
    <w:p w14:paraId="003B31EF" w14:textId="77777777" w:rsidR="00C33358" w:rsidRDefault="001C76E9" w:rsidP="005D5846">
      <w:pPr>
        <w:pStyle w:val="af4"/>
      </w:pPr>
      <w:r>
        <w:t xml:space="preserve">Лента и </w:t>
      </w:r>
      <w:r w:rsidRPr="005D5846">
        <w:t>функции</w:t>
      </w:r>
      <w:r>
        <w:t xml:space="preserve"> по работе с чертежом аналогичны рассмотренным выше.</w:t>
      </w:r>
    </w:p>
    <w:p w14:paraId="79F73F04" w14:textId="77777777" w:rsidR="00FE32F7" w:rsidRPr="00186C56" w:rsidRDefault="00FE32F7" w:rsidP="00186C56">
      <w:pPr>
        <w:pStyle w:val="af4"/>
      </w:pPr>
    </w:p>
    <w:p w14:paraId="1D396834" w14:textId="77777777" w:rsidR="00C33358" w:rsidRPr="00C01D07" w:rsidRDefault="00C33358" w:rsidP="00C33358">
      <w:pPr>
        <w:pStyle w:val="3"/>
      </w:pPr>
      <w:bookmarkStart w:id="140" w:name="_Работа_с_растром"/>
      <w:bookmarkStart w:id="141" w:name="_Toc339020723"/>
      <w:bookmarkStart w:id="142" w:name="_Toc431987126"/>
      <w:bookmarkStart w:id="143" w:name="_Toc465757144"/>
      <w:bookmarkStart w:id="144" w:name="_Toc23509851"/>
      <w:bookmarkEnd w:id="140"/>
      <w:r w:rsidRPr="00C01D07">
        <w:t>Работа с растром</w:t>
      </w:r>
      <w:bookmarkEnd w:id="141"/>
      <w:bookmarkEnd w:id="142"/>
      <w:bookmarkEnd w:id="143"/>
      <w:bookmarkEnd w:id="144"/>
    </w:p>
    <w:p w14:paraId="3E5F5C65" w14:textId="77777777" w:rsidR="00712015" w:rsidRPr="00712015" w:rsidRDefault="00712015" w:rsidP="006376CA">
      <w:pPr>
        <w:pStyle w:val="4"/>
      </w:pPr>
      <w:r w:rsidRPr="00712015">
        <w:t>Работа с растром в обычном режиме</w:t>
      </w:r>
    </w:p>
    <w:p w14:paraId="6B686FCC" w14:textId="77777777" w:rsidR="00C33358" w:rsidRDefault="00C33358" w:rsidP="005D5846">
      <w:pPr>
        <w:pStyle w:val="af4"/>
      </w:pPr>
      <w:r w:rsidRPr="000C4A93">
        <w:t xml:space="preserve">В </w:t>
      </w:r>
      <w:r w:rsidR="00255962">
        <w:t xml:space="preserve">графический </w:t>
      </w:r>
      <w:r w:rsidRPr="000C4A93">
        <w:t>раздел можно добавить растровую основу, чтобы ее также можно было вывод</w:t>
      </w:r>
      <w:r w:rsidR="00343301">
        <w:t>ить в распечатываемые документы.</w:t>
      </w:r>
    </w:p>
    <w:p w14:paraId="2095CE89" w14:textId="77777777" w:rsidR="00C33358" w:rsidRDefault="00C33358" w:rsidP="005D5846">
      <w:pPr>
        <w:pStyle w:val="af4"/>
      </w:pPr>
      <w:r>
        <w:t>Растр м</w:t>
      </w:r>
      <w:r w:rsidR="005D5846">
        <w:t>ожно вставлять двумя способами:</w:t>
      </w:r>
    </w:p>
    <w:p w14:paraId="2E212720" w14:textId="3480AF22" w:rsidR="00C33358" w:rsidRDefault="00C33358" w:rsidP="0009678C">
      <w:pPr>
        <w:numPr>
          <w:ilvl w:val="0"/>
          <w:numId w:val="13"/>
        </w:numPr>
        <w:tabs>
          <w:tab w:val="left" w:pos="993"/>
        </w:tabs>
        <w:ind w:left="993" w:hanging="426"/>
        <w:contextualSpacing/>
        <w:rPr>
          <w:szCs w:val="28"/>
        </w:rPr>
      </w:pPr>
      <w:r>
        <w:rPr>
          <w:szCs w:val="28"/>
        </w:rPr>
        <w:t>без регист</w:t>
      </w:r>
      <w:r w:rsidR="00186C56">
        <w:rPr>
          <w:szCs w:val="28"/>
        </w:rPr>
        <w:t>рации, т.е. просто как картинку;</w:t>
      </w:r>
    </w:p>
    <w:p w14:paraId="48E6C9CC" w14:textId="77777777" w:rsidR="00C33358" w:rsidRDefault="00C33358" w:rsidP="0009678C">
      <w:pPr>
        <w:numPr>
          <w:ilvl w:val="0"/>
          <w:numId w:val="13"/>
        </w:numPr>
        <w:tabs>
          <w:tab w:val="left" w:pos="993"/>
        </w:tabs>
        <w:spacing w:after="0"/>
        <w:ind w:left="993" w:hanging="426"/>
        <w:contextualSpacing/>
        <w:rPr>
          <w:szCs w:val="28"/>
        </w:rPr>
      </w:pPr>
      <w:r>
        <w:rPr>
          <w:szCs w:val="28"/>
        </w:rPr>
        <w:t>с регистрацией по двум координатам.</w:t>
      </w:r>
    </w:p>
    <w:p w14:paraId="5D24B03B" w14:textId="77777777" w:rsidR="00186C56" w:rsidRPr="00186C56" w:rsidRDefault="00186C56" w:rsidP="00186C56">
      <w:pPr>
        <w:pStyle w:val="af4"/>
      </w:pPr>
    </w:p>
    <w:p w14:paraId="58D86269" w14:textId="77777777" w:rsidR="00C33358" w:rsidRPr="00E77D5A" w:rsidRDefault="00C33358" w:rsidP="00764588">
      <w:pPr>
        <w:spacing w:before="240" w:after="240"/>
        <w:rPr>
          <w:b/>
          <w:szCs w:val="28"/>
        </w:rPr>
      </w:pPr>
      <w:r w:rsidRPr="00E77D5A">
        <w:rPr>
          <w:b/>
          <w:szCs w:val="28"/>
        </w:rPr>
        <w:t>Вставка растра без регистрации (как картинка)</w:t>
      </w:r>
    </w:p>
    <w:p w14:paraId="0044450B" w14:textId="77777777" w:rsidR="00C33358" w:rsidRDefault="00C33358" w:rsidP="00764588">
      <w:pPr>
        <w:pStyle w:val="af4"/>
      </w:pPr>
      <w:r>
        <w:t>Такой способ можно использовать, если поверх растра не требуется чертить точки или линии по координатам, введенным в таблицу, а также не нужно устанавливать масштаб вставленного в документ растра.</w:t>
      </w:r>
    </w:p>
    <w:p w14:paraId="561963E1" w14:textId="1071DD3E" w:rsidR="00C33358" w:rsidRDefault="00C33358" w:rsidP="00764588">
      <w:pPr>
        <w:pStyle w:val="af4"/>
      </w:pPr>
      <w:r>
        <w:lastRenderedPageBreak/>
        <w:t>Для</w:t>
      </w:r>
      <w:r w:rsidR="00186C56">
        <w:t xml:space="preserve"> вставки растра без регистрации</w:t>
      </w:r>
      <w:r>
        <w:t>:</w:t>
      </w:r>
    </w:p>
    <w:p w14:paraId="27198103" w14:textId="5F86EE7E" w:rsidR="00C33358" w:rsidRDefault="00186C56" w:rsidP="0009678C">
      <w:pPr>
        <w:numPr>
          <w:ilvl w:val="0"/>
          <w:numId w:val="13"/>
        </w:numPr>
        <w:tabs>
          <w:tab w:val="left" w:pos="993"/>
        </w:tabs>
        <w:spacing w:before="240" w:after="240"/>
        <w:ind w:left="992" w:hanging="425"/>
        <w:contextualSpacing/>
        <w:rPr>
          <w:szCs w:val="28"/>
        </w:rPr>
      </w:pPr>
      <w:r>
        <w:rPr>
          <w:szCs w:val="28"/>
        </w:rPr>
        <w:t>выберите графический раздел;</w:t>
      </w:r>
    </w:p>
    <w:p w14:paraId="187722E3" w14:textId="6CF0DD22" w:rsidR="00C33358" w:rsidRDefault="00C33358" w:rsidP="0009678C">
      <w:pPr>
        <w:numPr>
          <w:ilvl w:val="0"/>
          <w:numId w:val="13"/>
        </w:numPr>
        <w:tabs>
          <w:tab w:val="left" w:pos="993"/>
        </w:tabs>
        <w:spacing w:before="240" w:after="240"/>
        <w:ind w:left="992" w:hanging="425"/>
        <w:contextualSpacing/>
        <w:rPr>
          <w:szCs w:val="28"/>
        </w:rPr>
      </w:pPr>
      <w:r>
        <w:rPr>
          <w:szCs w:val="28"/>
        </w:rPr>
        <w:t>в</w:t>
      </w:r>
      <w:r w:rsidR="007179BB">
        <w:rPr>
          <w:szCs w:val="28"/>
        </w:rPr>
        <w:t xml:space="preserve"> поле</w:t>
      </w:r>
      <w:r>
        <w:rPr>
          <w:szCs w:val="28"/>
        </w:rPr>
        <w:t xml:space="preserve"> «</w:t>
      </w:r>
      <w:r w:rsidRPr="00C26A23">
        <w:rPr>
          <w:b/>
          <w:szCs w:val="28"/>
        </w:rPr>
        <w:t>Изображение готового чертежа для вставки в печатный документ</w:t>
      </w:r>
      <w:r>
        <w:rPr>
          <w:szCs w:val="28"/>
        </w:rPr>
        <w:t xml:space="preserve">» нажмите кнопку </w:t>
      </w:r>
      <w:r w:rsidR="00FF50BF">
        <w:rPr>
          <w:noProof/>
        </w:rPr>
        <w:drawing>
          <wp:inline distT="0" distB="0" distL="0" distR="0" wp14:anchorId="6F604FB8" wp14:editId="51980431">
            <wp:extent cx="952381" cy="295238"/>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952381" cy="295238"/>
                    </a:xfrm>
                    <a:prstGeom prst="rect">
                      <a:avLst/>
                    </a:prstGeom>
                  </pic:spPr>
                </pic:pic>
              </a:graphicData>
            </a:graphic>
          </wp:inline>
        </w:drawing>
      </w:r>
      <w:r w:rsidR="00254255">
        <w:rPr>
          <w:szCs w:val="28"/>
        </w:rPr>
        <w:t xml:space="preserve"> и выберите файл растра.</w:t>
      </w:r>
    </w:p>
    <w:p w14:paraId="2D822D4A" w14:textId="77777777" w:rsidR="00C33358" w:rsidRDefault="00C33358" w:rsidP="00764588">
      <w:pPr>
        <w:pStyle w:val="af4"/>
      </w:pPr>
      <w:r>
        <w:t xml:space="preserve">Поддерживаются все графические форматы, которые поддерживает </w:t>
      </w:r>
      <w:r>
        <w:rPr>
          <w:lang w:val="en-US"/>
        </w:rPr>
        <w:t>Word</w:t>
      </w:r>
      <w:r>
        <w:t xml:space="preserve"> для вставки в документы.</w:t>
      </w:r>
    </w:p>
    <w:p w14:paraId="76104D04" w14:textId="77777777" w:rsidR="00C33358" w:rsidRPr="000C4A93" w:rsidRDefault="00C33358" w:rsidP="00764588">
      <w:pPr>
        <w:pStyle w:val="af4"/>
      </w:pPr>
      <w:r>
        <w:t>При печати раздела растр будет вставлен в документ из указанного файла, его размер будет зависеть от текстовой рамки в шаблоне документа с текстом «</w:t>
      </w:r>
      <w:r w:rsidRPr="00764588">
        <w:rPr>
          <w:b/>
        </w:rPr>
        <w:t>Чертеж</w:t>
      </w:r>
      <w:r w:rsidR="00764588">
        <w:t>».</w:t>
      </w:r>
    </w:p>
    <w:p w14:paraId="6A678A30" w14:textId="77777777" w:rsidR="00C33358" w:rsidRPr="00764588" w:rsidRDefault="00C33358" w:rsidP="00764588">
      <w:pPr>
        <w:pStyle w:val="af4"/>
      </w:pPr>
    </w:p>
    <w:p w14:paraId="212D3778" w14:textId="77777777" w:rsidR="00C33358" w:rsidRPr="00AA0CCB" w:rsidRDefault="00C33358" w:rsidP="00C33358">
      <w:pPr>
        <w:rPr>
          <w:b/>
          <w:szCs w:val="28"/>
        </w:rPr>
      </w:pPr>
      <w:r w:rsidRPr="006D661D">
        <w:rPr>
          <w:b/>
          <w:szCs w:val="28"/>
        </w:rPr>
        <w:t>Вставка и регистрация растра</w:t>
      </w:r>
    </w:p>
    <w:p w14:paraId="3CA6CCE1" w14:textId="140264A1" w:rsidR="00FF50BF" w:rsidRDefault="00C33358" w:rsidP="00764588">
      <w:pPr>
        <w:pStyle w:val="af4"/>
      </w:pPr>
      <w:r>
        <w:t>Выбирайте такой способ вставки, если нужно поверх растра начертить точки, линии, а также вс</w:t>
      </w:r>
      <w:r w:rsidR="00FF50BF">
        <w:t>тавить растр в нужном масштабе.</w:t>
      </w:r>
    </w:p>
    <w:p w14:paraId="5EB5BCE0" w14:textId="660E95E6" w:rsidR="00C33358" w:rsidRDefault="00C33358" w:rsidP="00764588">
      <w:pPr>
        <w:pStyle w:val="af4"/>
      </w:pPr>
      <w:r>
        <w:t>Для вставки р</w:t>
      </w:r>
      <w:r w:rsidR="00764588">
        <w:t>астра с регистрацией:</w:t>
      </w:r>
    </w:p>
    <w:p w14:paraId="130C10E6" w14:textId="77777777" w:rsidR="00FF50BF" w:rsidRDefault="0050695F" w:rsidP="0009678C">
      <w:pPr>
        <w:numPr>
          <w:ilvl w:val="0"/>
          <w:numId w:val="12"/>
        </w:numPr>
        <w:spacing w:before="240" w:after="240"/>
        <w:ind w:left="924" w:hanging="357"/>
        <w:contextualSpacing/>
      </w:pPr>
      <w:r>
        <w:t>в</w:t>
      </w:r>
      <w:r w:rsidR="00AA027E">
        <w:t>ыберите графический раздел,</w:t>
      </w:r>
    </w:p>
    <w:p w14:paraId="2D7E3191" w14:textId="50F11002" w:rsidR="00C33358" w:rsidRDefault="00AA027E" w:rsidP="0009678C">
      <w:pPr>
        <w:numPr>
          <w:ilvl w:val="0"/>
          <w:numId w:val="12"/>
        </w:numPr>
        <w:spacing w:before="240" w:after="240"/>
        <w:ind w:left="924" w:hanging="357"/>
        <w:contextualSpacing/>
      </w:pPr>
      <w:r>
        <w:t>в поле «</w:t>
      </w:r>
      <w:r w:rsidRPr="00FF50BF">
        <w:rPr>
          <w:b/>
        </w:rPr>
        <w:t>Путь к растру для регистрации</w:t>
      </w:r>
      <w:r>
        <w:t xml:space="preserve">» </w:t>
      </w:r>
      <w:r w:rsidR="00C43BB5">
        <w:t xml:space="preserve">нажмите </w:t>
      </w:r>
      <w:r w:rsidR="00FF50BF">
        <w:rPr>
          <w:noProof/>
        </w:rPr>
        <w:drawing>
          <wp:inline distT="0" distB="0" distL="0" distR="0" wp14:anchorId="17551F66" wp14:editId="4FE5AFAE">
            <wp:extent cx="952381" cy="295238"/>
            <wp:effectExtent l="0" t="0" r="63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952381" cy="295238"/>
                    </a:xfrm>
                    <a:prstGeom prst="rect">
                      <a:avLst/>
                    </a:prstGeom>
                  </pic:spPr>
                </pic:pic>
              </a:graphicData>
            </a:graphic>
          </wp:inline>
        </w:drawing>
      </w:r>
      <w:r w:rsidR="00C43BB5">
        <w:t xml:space="preserve"> и </w:t>
      </w:r>
      <w:r w:rsidR="00C33358">
        <w:t>выберите файл растрово</w:t>
      </w:r>
      <w:r w:rsidR="00C43BB5">
        <w:t>го</w:t>
      </w:r>
      <w:r w:rsidR="00C33358">
        <w:t xml:space="preserve"> </w:t>
      </w:r>
      <w:r w:rsidR="00C43BB5">
        <w:t>изображения</w:t>
      </w:r>
      <w:r w:rsidR="00FF50BF">
        <w:t>,</w:t>
      </w:r>
    </w:p>
    <w:p w14:paraId="5D4040D8" w14:textId="77777777" w:rsidR="00C33358" w:rsidRDefault="00C33358" w:rsidP="0009678C">
      <w:pPr>
        <w:numPr>
          <w:ilvl w:val="0"/>
          <w:numId w:val="12"/>
        </w:numPr>
        <w:spacing w:before="240" w:after="240"/>
        <w:ind w:left="924" w:hanging="357"/>
        <w:contextualSpacing/>
      </w:pPr>
      <w:r>
        <w:t xml:space="preserve">нажмите на кнопку </w:t>
      </w:r>
      <w:r w:rsidR="00764588">
        <w:t>«</w:t>
      </w:r>
      <w:r w:rsidRPr="00471165">
        <w:rPr>
          <w:b/>
        </w:rPr>
        <w:t>Открыть</w:t>
      </w:r>
      <w:r w:rsidR="00764588" w:rsidRPr="00764588">
        <w:t>»</w:t>
      </w:r>
      <w:r>
        <w:t>,</w:t>
      </w:r>
    </w:p>
    <w:p w14:paraId="05048F04" w14:textId="77777777" w:rsidR="00C33358" w:rsidRDefault="00C33358" w:rsidP="0009678C">
      <w:pPr>
        <w:numPr>
          <w:ilvl w:val="0"/>
          <w:numId w:val="12"/>
        </w:numPr>
        <w:spacing w:before="240" w:after="240"/>
        <w:ind w:left="924" w:hanging="357"/>
        <w:contextualSpacing/>
      </w:pPr>
      <w:r>
        <w:t>в окне просмотра растра щелкните мышью по характерной точке и укажите ее реальные координаты (в метрах), затем по 2</w:t>
      </w:r>
      <w:r w:rsidR="00764588">
        <w:t>-</w:t>
      </w:r>
      <w:r>
        <w:t>й точке и также укажите ее координаты,</w:t>
      </w:r>
    </w:p>
    <w:p w14:paraId="1AEF3930" w14:textId="77777777" w:rsidR="00C33358" w:rsidRPr="002A6ACA" w:rsidRDefault="002A6ACA" w:rsidP="0009678C">
      <w:pPr>
        <w:numPr>
          <w:ilvl w:val="0"/>
          <w:numId w:val="12"/>
        </w:numPr>
        <w:spacing w:before="240" w:after="240"/>
        <w:ind w:left="924" w:hanging="357"/>
        <w:contextualSpacing/>
        <w:rPr>
          <w:i/>
        </w:rPr>
      </w:pPr>
      <w:r>
        <w:t>после ввода координат второй точки программа спросит, выполнить завершение регистрации растра, повторить регистрацию или отменить вставку растра. В случае выбора варианта повтора регистрации Вам необходимо повторно отметить характерные точки и ввести их координаты.</w:t>
      </w:r>
    </w:p>
    <w:p w14:paraId="6671AAC5" w14:textId="77777777" w:rsidR="00C33358" w:rsidRDefault="00574BC3" w:rsidP="00764588">
      <w:pPr>
        <w:pStyle w:val="af8"/>
        <w:rPr>
          <w:lang w:val="en-US"/>
        </w:rPr>
      </w:pPr>
      <w:r w:rsidRPr="00764588">
        <w:lastRenderedPageBreak/>
        <w:drawing>
          <wp:inline distT="0" distB="0" distL="0" distR="0" wp14:anchorId="014565BD" wp14:editId="399184EC">
            <wp:extent cx="6159500" cy="3924935"/>
            <wp:effectExtent l="19050" t="0" r="0" b="0"/>
            <wp:docPr id="278"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spect="1" noChangeArrowheads="1"/>
                    </pic:cNvPicPr>
                  </pic:nvPicPr>
                  <pic:blipFill>
                    <a:blip r:embed="rId315"/>
                    <a:srcRect/>
                    <a:stretch>
                      <a:fillRect/>
                    </a:stretch>
                  </pic:blipFill>
                  <pic:spPr bwMode="auto">
                    <a:xfrm>
                      <a:off x="0" y="0"/>
                      <a:ext cx="6159500" cy="3924935"/>
                    </a:xfrm>
                    <a:prstGeom prst="rect">
                      <a:avLst/>
                    </a:prstGeom>
                    <a:noFill/>
                    <a:ln w="9525">
                      <a:noFill/>
                      <a:miter lim="800000"/>
                      <a:headEnd/>
                      <a:tailEnd/>
                    </a:ln>
                  </pic:spPr>
                </pic:pic>
              </a:graphicData>
            </a:graphic>
          </wp:inline>
        </w:drawing>
      </w:r>
    </w:p>
    <w:p w14:paraId="31B13A95" w14:textId="5C5A5F8A" w:rsidR="00C33358" w:rsidRDefault="00C33358" w:rsidP="00C33358">
      <w:pPr>
        <w:rPr>
          <w:sz w:val="24"/>
          <w:szCs w:val="24"/>
        </w:rPr>
      </w:pPr>
      <w:r w:rsidRPr="00EA7FBE">
        <w:rPr>
          <w:b/>
          <w:i/>
          <w:sz w:val="24"/>
          <w:szCs w:val="24"/>
        </w:rPr>
        <w:t>Примечание</w:t>
      </w:r>
      <w:r w:rsidRPr="00EA7FBE">
        <w:rPr>
          <w:i/>
          <w:sz w:val="24"/>
          <w:szCs w:val="24"/>
        </w:rPr>
        <w:t>:</w:t>
      </w:r>
      <w:r w:rsidRPr="00EA7FBE">
        <w:rPr>
          <w:sz w:val="24"/>
          <w:szCs w:val="24"/>
        </w:rPr>
        <w:t xml:space="preserve"> точки должны находиться друг от друга как можно дальше, чтобы погрешности при расчете координат других точек на растре были меньше. Если эти две точки находятся друг от друга менее чем на 5% от ширины растра по вертикали или по горизонтали, то регистрации растра не будет произведена, необходимо заново вводить координаты 2</w:t>
      </w:r>
      <w:r w:rsidR="00FF50BF">
        <w:rPr>
          <w:sz w:val="24"/>
          <w:szCs w:val="24"/>
        </w:rPr>
        <w:t>-</w:t>
      </w:r>
      <w:r w:rsidRPr="00EA7FBE">
        <w:rPr>
          <w:sz w:val="24"/>
          <w:szCs w:val="24"/>
        </w:rPr>
        <w:t>х точек.</w:t>
      </w:r>
    </w:p>
    <w:p w14:paraId="772138FF" w14:textId="77777777" w:rsidR="00764588" w:rsidRPr="00EA7FBE" w:rsidRDefault="00764588" w:rsidP="00764588">
      <w:pPr>
        <w:pStyle w:val="af4"/>
      </w:pPr>
    </w:p>
    <w:p w14:paraId="50948ACB" w14:textId="77777777" w:rsidR="00C33358" w:rsidRDefault="00C33358" w:rsidP="00764588">
      <w:pPr>
        <w:pStyle w:val="af4"/>
      </w:pPr>
      <w:r>
        <w:t>После успешной регистрации в окне</w:t>
      </w:r>
      <w:r w:rsidR="00B44A42" w:rsidRPr="00B44A42">
        <w:t xml:space="preserve"> </w:t>
      </w:r>
      <w:r w:rsidR="00B44A42">
        <w:t>просмотра чертежа</w:t>
      </w:r>
      <w:r>
        <w:t xml:space="preserve"> появится растр</w:t>
      </w:r>
      <w:r w:rsidR="00B44A42">
        <w:t xml:space="preserve">. </w:t>
      </w:r>
      <w:r>
        <w:t>Масштаб просмотра будет рассчитан с учетом вставленного растра. Если растр превратился в точку – это означает, что его координаты находятся слишком далеко от точек, имеющихся в данном разделе.</w:t>
      </w:r>
    </w:p>
    <w:p w14:paraId="6D9D66D5" w14:textId="77777777" w:rsidR="00C33358" w:rsidRDefault="0030240E" w:rsidP="00764588">
      <w:pPr>
        <w:pStyle w:val="af4"/>
      </w:pPr>
      <w:r w:rsidRPr="0030240E">
        <w:t>Чтобы уда</w:t>
      </w:r>
      <w:r>
        <w:t>лить растр, очистите поле «</w:t>
      </w:r>
      <w:r w:rsidRPr="00C43BB5">
        <w:rPr>
          <w:b/>
        </w:rPr>
        <w:t>Путь к растру для регистрации</w:t>
      </w:r>
      <w:r>
        <w:t>».</w:t>
      </w:r>
    </w:p>
    <w:p w14:paraId="4A7EF875" w14:textId="77777777" w:rsidR="00623934" w:rsidRDefault="00623934" w:rsidP="00764588">
      <w:pPr>
        <w:pStyle w:val="af4"/>
      </w:pPr>
    </w:p>
    <w:p w14:paraId="040E7CBF" w14:textId="77777777" w:rsidR="00623934" w:rsidRPr="003B3118" w:rsidRDefault="00712015" w:rsidP="006376CA">
      <w:pPr>
        <w:pStyle w:val="4"/>
      </w:pPr>
      <w:r>
        <w:lastRenderedPageBreak/>
        <w:t>Работа с растром в режиме просмотра графики</w:t>
      </w:r>
    </w:p>
    <w:p w14:paraId="3AD44F81" w14:textId="52CA9817" w:rsidR="001F467C" w:rsidRDefault="001F467C" w:rsidP="001F467C">
      <w:pPr>
        <w:pStyle w:val="af4"/>
      </w:pPr>
      <w:r>
        <w:t xml:space="preserve">Вы </w:t>
      </w:r>
      <w:r w:rsidR="005D21E3">
        <w:t xml:space="preserve">также </w:t>
      </w:r>
      <w:r>
        <w:t>можете вставить растр в чертеж в режиме просмотра графики</w:t>
      </w:r>
      <w:r w:rsidR="005D21E3">
        <w:t>. Для этого на ленте на панели «</w:t>
      </w:r>
      <w:r w:rsidR="005D21E3" w:rsidRPr="001F72DF">
        <w:rPr>
          <w:b/>
        </w:rPr>
        <w:t>Подложка</w:t>
      </w:r>
      <w:r w:rsidR="005D21E3">
        <w:t xml:space="preserve">» нажмите кнопку </w:t>
      </w:r>
      <w:r w:rsidR="007E6535">
        <w:rPr>
          <w:noProof/>
        </w:rPr>
        <w:drawing>
          <wp:inline distT="0" distB="0" distL="0" distR="0" wp14:anchorId="41397A3B" wp14:editId="1EA51BFE">
            <wp:extent cx="638095" cy="628571"/>
            <wp:effectExtent l="0" t="0" r="0" b="6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38095" cy="628571"/>
                    </a:xfrm>
                    <a:prstGeom prst="rect">
                      <a:avLst/>
                    </a:prstGeom>
                  </pic:spPr>
                </pic:pic>
              </a:graphicData>
            </a:graphic>
          </wp:inline>
        </w:drawing>
      </w:r>
      <w:r w:rsidR="005D21E3">
        <w:t xml:space="preserve">. В открывшемся окне выберите файл растра и нажмите </w:t>
      </w:r>
      <w:r w:rsidR="001F72DF">
        <w:t>«</w:t>
      </w:r>
      <w:r w:rsidR="005D21E3" w:rsidRPr="005D21E3">
        <w:rPr>
          <w:b/>
        </w:rPr>
        <w:t>Открыть</w:t>
      </w:r>
      <w:r w:rsidR="001F72DF" w:rsidRPr="001F72DF">
        <w:t>»</w:t>
      </w:r>
      <w:r w:rsidR="005D21E3">
        <w:t>. Выбранный растр будет отображен в окне «</w:t>
      </w:r>
      <w:r w:rsidR="005D21E3" w:rsidRPr="001F72DF">
        <w:rPr>
          <w:b/>
        </w:rPr>
        <w:t>Растр</w:t>
      </w:r>
      <w:r w:rsidR="005D21E3">
        <w:t>».</w:t>
      </w:r>
    </w:p>
    <w:p w14:paraId="7DFAD077" w14:textId="77777777" w:rsidR="005D21E3" w:rsidRPr="001F72DF" w:rsidRDefault="00574BC3" w:rsidP="001F72DF">
      <w:pPr>
        <w:pStyle w:val="af8"/>
      </w:pPr>
      <w:r>
        <w:drawing>
          <wp:inline distT="0" distB="0" distL="0" distR="0" wp14:anchorId="36D80C8C" wp14:editId="3F2F92F9">
            <wp:extent cx="6159500" cy="4330700"/>
            <wp:effectExtent l="19050" t="0" r="0" b="0"/>
            <wp:docPr id="280"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317"/>
                    <a:srcRect/>
                    <a:stretch>
                      <a:fillRect/>
                    </a:stretch>
                  </pic:blipFill>
                  <pic:spPr bwMode="auto">
                    <a:xfrm>
                      <a:off x="0" y="0"/>
                      <a:ext cx="6159500" cy="4330700"/>
                    </a:xfrm>
                    <a:prstGeom prst="rect">
                      <a:avLst/>
                    </a:prstGeom>
                    <a:noFill/>
                    <a:ln w="9525">
                      <a:noFill/>
                      <a:miter lim="800000"/>
                      <a:headEnd/>
                      <a:tailEnd/>
                    </a:ln>
                  </pic:spPr>
                </pic:pic>
              </a:graphicData>
            </a:graphic>
          </wp:inline>
        </w:drawing>
      </w:r>
      <w:r w:rsidR="001F72DF">
        <w:br/>
      </w:r>
      <w:r w:rsidR="005D21E3">
        <w:t>Окно «Растр» с выбранным изображением</w:t>
      </w:r>
    </w:p>
    <w:p w14:paraId="1A1C65CF" w14:textId="77777777" w:rsidR="001F72DF" w:rsidRPr="007E6535" w:rsidRDefault="003F6959" w:rsidP="007E6535">
      <w:pPr>
        <w:pStyle w:val="af4"/>
      </w:pPr>
      <w:r>
        <w:t>Далее необходимо зарегис</w:t>
      </w:r>
      <w:r w:rsidR="001F72DF">
        <w:t>трировать растр по двум точкам.</w:t>
      </w:r>
    </w:p>
    <w:p w14:paraId="4E7A8459" w14:textId="77777777" w:rsidR="005D21E3" w:rsidRDefault="003F6959" w:rsidP="005D21E3">
      <w:pPr>
        <w:pStyle w:val="af4"/>
      </w:pPr>
      <w:r>
        <w:t>Щелкните левой кнопкой мыши по первой точке на изображении. Программа отобразит окно с просмотром чертежа, на котором Вам необходимо выделить точку</w:t>
      </w:r>
      <w:r w:rsidR="000377B0">
        <w:t xml:space="preserve"> </w:t>
      </w:r>
      <w:r w:rsidR="000377B0" w:rsidRPr="000377B0">
        <w:rPr>
          <w:i/>
        </w:rPr>
        <w:t>на чертеже</w:t>
      </w:r>
      <w:r>
        <w:t>, кликнув по ней левой кнопкой мыши, после чего на передний план будет снова выведено окно с растром и указанными координатами.</w:t>
      </w:r>
      <w:r w:rsidR="000377B0">
        <w:t xml:space="preserve"> Вы </w:t>
      </w:r>
      <w:r w:rsidR="000377B0">
        <w:lastRenderedPageBreak/>
        <w:t>можете отредактировать их. В левом нижнем углу области просмотра чертежа отображаются координаты курсора для удобства выделения точки.</w:t>
      </w:r>
    </w:p>
    <w:p w14:paraId="4D34357B" w14:textId="674AEB9B" w:rsidR="000377B0" w:rsidRPr="001F72DF" w:rsidRDefault="00B422F5" w:rsidP="001F72DF">
      <w:pPr>
        <w:pStyle w:val="af8"/>
      </w:pPr>
      <w:r>
        <w:drawing>
          <wp:inline distT="0" distB="0" distL="0" distR="0" wp14:anchorId="403D92FE" wp14:editId="12688A6D">
            <wp:extent cx="6300470" cy="443357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300470" cy="4433570"/>
                    </a:xfrm>
                    <a:prstGeom prst="rect">
                      <a:avLst/>
                    </a:prstGeom>
                  </pic:spPr>
                </pic:pic>
              </a:graphicData>
            </a:graphic>
          </wp:inline>
        </w:drawing>
      </w:r>
      <w:r w:rsidR="001F72DF">
        <w:br/>
      </w:r>
      <w:r w:rsidR="00E426D5">
        <w:t>Установка</w:t>
      </w:r>
      <w:r w:rsidR="000377B0">
        <w:t xml:space="preserve"> точки на растре</w:t>
      </w:r>
    </w:p>
    <w:p w14:paraId="66F47FC8" w14:textId="77777777" w:rsidR="00712015" w:rsidRPr="001F72DF" w:rsidRDefault="006B10FE" w:rsidP="001F72DF">
      <w:pPr>
        <w:pStyle w:val="af4"/>
      </w:pPr>
      <w:r>
        <w:t xml:space="preserve">После ввода координат точки нажмите </w:t>
      </w:r>
      <w:r w:rsidR="00574BC3">
        <w:rPr>
          <w:noProof/>
        </w:rPr>
        <w:drawing>
          <wp:inline distT="0" distB="0" distL="0" distR="0" wp14:anchorId="36AD8F35" wp14:editId="1999C34C">
            <wp:extent cx="810895" cy="250190"/>
            <wp:effectExtent l="19050" t="0" r="8255" b="0"/>
            <wp:docPr id="28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319"/>
                    <a:srcRect/>
                    <a:stretch>
                      <a:fillRect/>
                    </a:stretch>
                  </pic:blipFill>
                  <pic:spPr bwMode="auto">
                    <a:xfrm>
                      <a:off x="0" y="0"/>
                      <a:ext cx="810895" cy="250190"/>
                    </a:xfrm>
                    <a:prstGeom prst="rect">
                      <a:avLst/>
                    </a:prstGeom>
                    <a:noFill/>
                    <a:ln w="9525">
                      <a:noFill/>
                      <a:miter lim="800000"/>
                      <a:headEnd/>
                      <a:tailEnd/>
                    </a:ln>
                  </pic:spPr>
                </pic:pic>
              </a:graphicData>
            </a:graphic>
          </wp:inline>
        </w:drawing>
      </w:r>
      <w:r>
        <w:t>.</w:t>
      </w:r>
      <w:r w:rsidR="00E426D5">
        <w:t xml:space="preserve"> Далее точно так же у</w:t>
      </w:r>
      <w:r w:rsidR="00E567FC">
        <w:t>кажите вторую точку. После того</w:t>
      </w:r>
      <w:r w:rsidR="00E426D5">
        <w:t xml:space="preserve"> как все точки указаны, программа выдаст следующий вопрос:</w:t>
      </w:r>
    </w:p>
    <w:p w14:paraId="4CD6FC2A" w14:textId="39EB1442" w:rsidR="00E426D5" w:rsidRPr="00840E81" w:rsidRDefault="007E6535" w:rsidP="00840E81">
      <w:pPr>
        <w:pStyle w:val="af8"/>
      </w:pPr>
      <w:r>
        <w:drawing>
          <wp:inline distT="0" distB="0" distL="0" distR="0" wp14:anchorId="0A74EEF0" wp14:editId="3AE609F6">
            <wp:extent cx="4457143" cy="1619048"/>
            <wp:effectExtent l="0" t="0" r="635" b="63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457143" cy="1619048"/>
                    </a:xfrm>
                    <a:prstGeom prst="rect">
                      <a:avLst/>
                    </a:prstGeom>
                  </pic:spPr>
                </pic:pic>
              </a:graphicData>
            </a:graphic>
          </wp:inline>
        </w:drawing>
      </w:r>
    </w:p>
    <w:p w14:paraId="6E94AF4C" w14:textId="1B1D4172" w:rsidR="00E426D5" w:rsidRDefault="00E426D5" w:rsidP="00E426D5">
      <w:pPr>
        <w:pStyle w:val="af4"/>
      </w:pPr>
      <w:r>
        <w:lastRenderedPageBreak/>
        <w:t xml:space="preserve">Нажмите </w:t>
      </w:r>
      <w:r w:rsidR="007E6535">
        <w:rPr>
          <w:noProof/>
        </w:rPr>
        <w:drawing>
          <wp:inline distT="0" distB="0" distL="0" distR="0" wp14:anchorId="0BFD37CD" wp14:editId="2618E38F">
            <wp:extent cx="809524" cy="295238"/>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809524" cy="295238"/>
                    </a:xfrm>
                    <a:prstGeom prst="rect">
                      <a:avLst/>
                    </a:prstGeom>
                  </pic:spPr>
                </pic:pic>
              </a:graphicData>
            </a:graphic>
          </wp:inline>
        </w:drawing>
      </w:r>
      <w:r>
        <w:t xml:space="preserve">, чтобы завершить регистрацию растра, </w:t>
      </w:r>
      <w:r w:rsidR="007E6535">
        <w:rPr>
          <w:noProof/>
        </w:rPr>
        <w:drawing>
          <wp:inline distT="0" distB="0" distL="0" distR="0" wp14:anchorId="1A71B10D" wp14:editId="23DE997A">
            <wp:extent cx="809524" cy="295238"/>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809524" cy="295238"/>
                    </a:xfrm>
                    <a:prstGeom prst="rect">
                      <a:avLst/>
                    </a:prstGeom>
                  </pic:spPr>
                </pic:pic>
              </a:graphicData>
            </a:graphic>
          </wp:inline>
        </w:drawing>
      </w:r>
      <w:r>
        <w:t>, чтобы повторить регистрацию растра в случае, если точки были указаны неверно</w:t>
      </w:r>
      <w:r w:rsidR="00415C4E">
        <w:t>,</w:t>
      </w:r>
      <w:r>
        <w:t xml:space="preserve"> </w:t>
      </w:r>
      <w:r w:rsidR="007E6535">
        <w:rPr>
          <w:noProof/>
        </w:rPr>
        <w:drawing>
          <wp:inline distT="0" distB="0" distL="0" distR="0" wp14:anchorId="4C6468A9" wp14:editId="2DB29D76">
            <wp:extent cx="809524" cy="295238"/>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809524" cy="295238"/>
                    </a:xfrm>
                    <a:prstGeom prst="rect">
                      <a:avLst/>
                    </a:prstGeom>
                  </pic:spPr>
                </pic:pic>
              </a:graphicData>
            </a:graphic>
          </wp:inline>
        </w:drawing>
      </w:r>
      <w:r>
        <w:t xml:space="preserve"> – отменяет вставку растра.</w:t>
      </w:r>
    </w:p>
    <w:p w14:paraId="5915E0DB" w14:textId="2E494944" w:rsidR="00E426D5" w:rsidRPr="001F72DF" w:rsidRDefault="00B422F5" w:rsidP="001F72DF">
      <w:pPr>
        <w:pStyle w:val="af8"/>
      </w:pPr>
      <w:r>
        <w:drawing>
          <wp:inline distT="0" distB="0" distL="0" distR="0" wp14:anchorId="4C8C856D" wp14:editId="2273A452">
            <wp:extent cx="6300470" cy="478218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300470" cy="4782185"/>
                    </a:xfrm>
                    <a:prstGeom prst="rect">
                      <a:avLst/>
                    </a:prstGeom>
                  </pic:spPr>
                </pic:pic>
              </a:graphicData>
            </a:graphic>
          </wp:inline>
        </w:drawing>
      </w:r>
      <w:r w:rsidR="001F72DF">
        <w:br/>
      </w:r>
      <w:r w:rsidR="00E426D5">
        <w:t>Вставка растра</w:t>
      </w:r>
    </w:p>
    <w:p w14:paraId="37602147" w14:textId="77777777" w:rsidR="003F6959" w:rsidRPr="001F72DF" w:rsidRDefault="00E426D5" w:rsidP="001F72DF">
      <w:pPr>
        <w:pStyle w:val="af4"/>
      </w:pPr>
      <w:r>
        <w:t xml:space="preserve">В поле </w:t>
      </w:r>
      <w:r w:rsidR="002E19E2">
        <w:t>«</w:t>
      </w:r>
      <w:r w:rsidR="002E19E2" w:rsidRPr="00C43BB5">
        <w:rPr>
          <w:b/>
        </w:rPr>
        <w:t>Путь к растру для регистрации</w:t>
      </w:r>
      <w:r w:rsidR="002E19E2">
        <w:t>»</w:t>
      </w:r>
      <w:r>
        <w:rPr>
          <w:szCs w:val="28"/>
        </w:rPr>
        <w:t xml:space="preserve"> будет указан путь к </w:t>
      </w:r>
      <w:r w:rsidR="002E19E2">
        <w:rPr>
          <w:szCs w:val="28"/>
        </w:rPr>
        <w:t xml:space="preserve">данному </w:t>
      </w:r>
      <w:r>
        <w:rPr>
          <w:szCs w:val="28"/>
        </w:rPr>
        <w:t>растру.</w:t>
      </w:r>
    </w:p>
    <w:p w14:paraId="7DE973F6" w14:textId="40A82A1F" w:rsidR="003F6959" w:rsidRPr="001F72DF" w:rsidRDefault="00864EEA" w:rsidP="001F72DF">
      <w:pPr>
        <w:pStyle w:val="af4"/>
      </w:pPr>
      <w:r>
        <w:t xml:space="preserve">Чтобы удалить растр, нажмите кнопку </w:t>
      </w:r>
      <w:r w:rsidR="004A0E01">
        <w:rPr>
          <w:noProof/>
        </w:rPr>
        <w:drawing>
          <wp:inline distT="0" distB="0" distL="0" distR="0" wp14:anchorId="1C79A951" wp14:editId="5C9EC091">
            <wp:extent cx="990476" cy="209524"/>
            <wp:effectExtent l="0" t="0" r="635" b="63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990476" cy="209524"/>
                    </a:xfrm>
                    <a:prstGeom prst="rect">
                      <a:avLst/>
                    </a:prstGeom>
                  </pic:spPr>
                </pic:pic>
              </a:graphicData>
            </a:graphic>
          </wp:inline>
        </w:drawing>
      </w:r>
      <w:r w:rsidR="004A0E01">
        <w:t xml:space="preserve"> на ленте на панели </w:t>
      </w:r>
      <w:r w:rsidR="004A0E01" w:rsidRPr="00415C4E">
        <w:rPr>
          <w:b/>
        </w:rPr>
        <w:t>«Подложка»</w:t>
      </w:r>
      <w:r>
        <w:t>.</w:t>
      </w:r>
    </w:p>
    <w:p w14:paraId="0012960A" w14:textId="77777777" w:rsidR="00052B55" w:rsidRPr="00B422F5" w:rsidRDefault="00052B55" w:rsidP="00B422F5">
      <w:pPr>
        <w:pStyle w:val="af4"/>
      </w:pPr>
    </w:p>
    <w:p w14:paraId="64129FE0" w14:textId="77777777" w:rsidR="00C33358" w:rsidRPr="002A11ED" w:rsidRDefault="00C33358" w:rsidP="00255962">
      <w:pPr>
        <w:pStyle w:val="3"/>
      </w:pPr>
      <w:bookmarkStart w:id="145" w:name="_Подложка_публичной_кадастровой"/>
      <w:bookmarkStart w:id="146" w:name="_Toc423598644"/>
      <w:bookmarkStart w:id="147" w:name="_Toc431987127"/>
      <w:bookmarkStart w:id="148" w:name="_Toc465757145"/>
      <w:bookmarkStart w:id="149" w:name="_Toc23509852"/>
      <w:bookmarkEnd w:id="145"/>
      <w:r w:rsidRPr="002A11ED">
        <w:lastRenderedPageBreak/>
        <w:t>Подложка публичной кадастровой карты</w:t>
      </w:r>
      <w:r w:rsidR="001F72DF">
        <w:t xml:space="preserve"> </w:t>
      </w:r>
      <w:r w:rsidRPr="002A11ED">
        <w:t>и космического снимка</w:t>
      </w:r>
      <w:bookmarkEnd w:id="146"/>
      <w:bookmarkEnd w:id="147"/>
      <w:bookmarkEnd w:id="148"/>
      <w:bookmarkEnd w:id="149"/>
    </w:p>
    <w:p w14:paraId="398C2E97" w14:textId="5AFF5CCE" w:rsidR="00C33358" w:rsidRPr="002A11ED" w:rsidRDefault="00BB34C8" w:rsidP="00C33358">
      <w:r>
        <w:t>В программ</w:t>
      </w:r>
      <w:r w:rsidR="00CC4C66">
        <w:t xml:space="preserve">е </w:t>
      </w:r>
      <w:r w:rsidR="00C33358">
        <w:t>«</w:t>
      </w:r>
      <w:hyperlink r:id="rId325" w:history="1">
        <w:r w:rsidR="00C33358" w:rsidRPr="00CC4C66">
          <w:rPr>
            <w:rStyle w:val="a5"/>
          </w:rPr>
          <w:t>Полигон</w:t>
        </w:r>
        <w:r w:rsidR="007C4455" w:rsidRPr="00CC4C66">
          <w:rPr>
            <w:rStyle w:val="a5"/>
          </w:rPr>
          <w:t xml:space="preserve"> Про</w:t>
        </w:r>
        <w:r w:rsidR="00C33358" w:rsidRPr="00CC4C66">
          <w:rPr>
            <w:rStyle w:val="a5"/>
          </w:rPr>
          <w:t xml:space="preserve">: </w:t>
        </w:r>
        <w:r w:rsidR="00CC4C66" w:rsidRPr="00CC4C66">
          <w:rPr>
            <w:rStyle w:val="a5"/>
          </w:rPr>
          <w:t>Градостроительный план</w:t>
        </w:r>
      </w:hyperlink>
      <w:r w:rsidR="00C33358">
        <w:t xml:space="preserve">» в </w:t>
      </w:r>
      <w:r w:rsidR="00CC4C66">
        <w:t xml:space="preserve">разделе </w:t>
      </w:r>
      <w:r w:rsidR="00CC4C66" w:rsidRPr="00415C4E">
        <w:rPr>
          <w:b/>
        </w:rPr>
        <w:t>«Чертеж»</w:t>
      </w:r>
      <w:r w:rsidR="00260491">
        <w:t xml:space="preserve"> </w:t>
      </w:r>
      <w:r w:rsidR="00C33358" w:rsidRPr="002A11ED">
        <w:t xml:space="preserve">предусмотрена </w:t>
      </w:r>
      <w:r w:rsidR="00C33358" w:rsidRPr="002A11ED">
        <w:rPr>
          <w:b/>
          <w:color w:val="FF0000"/>
        </w:rPr>
        <w:t>уникальная возможность</w:t>
      </w:r>
      <w:r w:rsidR="00C33358" w:rsidRPr="002A11ED">
        <w:rPr>
          <w:b/>
        </w:rPr>
        <w:t xml:space="preserve"> автоматической подложки публичной кадастровой карты</w:t>
      </w:r>
      <w:r w:rsidR="00C33358" w:rsidRPr="002A11ED">
        <w:t xml:space="preserve"> и/или </w:t>
      </w:r>
      <w:r w:rsidR="00C33358" w:rsidRPr="002A11ED">
        <w:rPr>
          <w:b/>
        </w:rPr>
        <w:t>космического снимка</w:t>
      </w:r>
      <w:r w:rsidR="00C33358">
        <w:t xml:space="preserve"> в печатных документах</w:t>
      </w:r>
      <w:r w:rsidR="00C33358" w:rsidRPr="002A11ED">
        <w:t>.</w:t>
      </w:r>
    </w:p>
    <w:p w14:paraId="51E432A4" w14:textId="77777777" w:rsidR="00C33358" w:rsidRPr="002A11ED" w:rsidRDefault="00C33358" w:rsidP="001F72DF">
      <w:pPr>
        <w:pStyle w:val="af4"/>
      </w:pPr>
      <w:r w:rsidRPr="002A11ED">
        <w:t xml:space="preserve">Для того чтобы при печати </w:t>
      </w:r>
      <w:r w:rsidR="001F7D78">
        <w:t>графического раздела</w:t>
      </w:r>
      <w:r>
        <w:t xml:space="preserve"> </w:t>
      </w:r>
      <w:r w:rsidR="001F7D78">
        <w:t xml:space="preserve">плана </w:t>
      </w:r>
      <w:r w:rsidRPr="002A11ED">
        <w:t>автоматически появлялась подложка публичной кадастровой карты и/или космического снимка, выполните:</w:t>
      </w:r>
    </w:p>
    <w:p w14:paraId="3A77AAF9" w14:textId="77777777" w:rsidR="00C33358" w:rsidRPr="002A11ED" w:rsidRDefault="00C33358" w:rsidP="0009678C">
      <w:pPr>
        <w:numPr>
          <w:ilvl w:val="0"/>
          <w:numId w:val="14"/>
        </w:numPr>
        <w:tabs>
          <w:tab w:val="left" w:pos="993"/>
        </w:tabs>
        <w:spacing w:after="0"/>
        <w:ind w:left="993" w:hanging="426"/>
      </w:pPr>
      <w:r w:rsidRPr="002A11ED">
        <w:t>укажите необходимый номер кадастрового квартала в поле «</w:t>
      </w:r>
      <w:r w:rsidRPr="002A11ED">
        <w:rPr>
          <w:b/>
        </w:rPr>
        <w:t>Номер кадастрового квартала</w:t>
      </w:r>
      <w:r w:rsidRPr="002A11ED">
        <w:t>»;</w:t>
      </w:r>
    </w:p>
    <w:p w14:paraId="1BE6F3CB" w14:textId="77777777" w:rsidR="00C33358" w:rsidRDefault="00C33358" w:rsidP="0009678C">
      <w:pPr>
        <w:numPr>
          <w:ilvl w:val="0"/>
          <w:numId w:val="14"/>
        </w:numPr>
        <w:tabs>
          <w:tab w:val="left" w:pos="993"/>
        </w:tabs>
        <w:spacing w:after="0"/>
        <w:ind w:left="993" w:hanging="426"/>
      </w:pPr>
      <w:r w:rsidRPr="002A11ED">
        <w:t>установите галочку «</w:t>
      </w:r>
      <w:r w:rsidRPr="002A11ED">
        <w:rPr>
          <w:b/>
        </w:rPr>
        <w:t>Добавить растр из публичной кадастровой карты</w:t>
      </w:r>
      <w:r w:rsidRPr="002A11ED">
        <w:t xml:space="preserve">» </w:t>
      </w:r>
      <w:r w:rsidRPr="002A11ED">
        <w:rPr>
          <w:b/>
        </w:rPr>
        <w:t>и/или</w:t>
      </w:r>
      <w:r w:rsidRPr="002A11ED">
        <w:t xml:space="preserve"> галочку «</w:t>
      </w:r>
      <w:r w:rsidRPr="002A11ED">
        <w:rPr>
          <w:b/>
        </w:rPr>
        <w:t>Добавить растр</w:t>
      </w:r>
      <w:r w:rsidRPr="001F72DF">
        <w:t xml:space="preserve"> – </w:t>
      </w:r>
      <w:r w:rsidRPr="002A11ED">
        <w:rPr>
          <w:b/>
        </w:rPr>
        <w:t>космический снимок</w:t>
      </w:r>
      <w:r w:rsidRPr="002A11ED">
        <w:t>».</w:t>
      </w:r>
    </w:p>
    <w:p w14:paraId="0623645A" w14:textId="77777777" w:rsidR="0070705B" w:rsidRPr="0070705B" w:rsidRDefault="0070705B" w:rsidP="001F72DF">
      <w:pPr>
        <w:pStyle w:val="af4"/>
      </w:pPr>
      <w:r w:rsidRPr="001F72DF">
        <w:rPr>
          <w:b/>
          <w:i/>
          <w:color w:val="FF0000"/>
        </w:rPr>
        <w:t>Внимание:</w:t>
      </w:r>
      <w:r w:rsidRPr="001F72DF">
        <w:rPr>
          <w:i/>
        </w:rPr>
        <w:t xml:space="preserve"> </w:t>
      </w:r>
      <w:r>
        <w:t>из</w:t>
      </w:r>
      <w:r w:rsidRPr="001F72DF">
        <w:rPr>
          <w:b/>
        </w:rPr>
        <w:t>-</w:t>
      </w:r>
      <w:r>
        <w:t>за особенностей публичной кадастровой карты рекомендуется в поле «</w:t>
      </w:r>
      <w:r w:rsidRPr="00260491">
        <w:rPr>
          <w:b/>
        </w:rPr>
        <w:t>Масштаб 1:</w:t>
      </w:r>
      <w:r>
        <w:t>»</w:t>
      </w:r>
      <w:r w:rsidR="001F72DF">
        <w:t xml:space="preserve"> указать число 1000 или больше.</w:t>
      </w:r>
    </w:p>
    <w:p w14:paraId="16CD8D9D" w14:textId="77777777" w:rsidR="00C33358" w:rsidRPr="00886B33" w:rsidRDefault="00C33358" w:rsidP="00C33358">
      <w:pPr>
        <w:rPr>
          <w:sz w:val="24"/>
        </w:rPr>
      </w:pPr>
      <w:r w:rsidRPr="00886B33">
        <w:rPr>
          <w:b/>
          <w:i/>
          <w:sz w:val="24"/>
        </w:rPr>
        <w:t>Примечание 1</w:t>
      </w:r>
      <w:r w:rsidRPr="00886B33">
        <w:rPr>
          <w:i/>
          <w:sz w:val="24"/>
        </w:rPr>
        <w:t xml:space="preserve">: </w:t>
      </w:r>
      <w:r w:rsidRPr="00886B33">
        <w:rPr>
          <w:sz w:val="24"/>
        </w:rPr>
        <w:t>растр из публичной кадастровой карты и космический снимок добавляются с сервера Росреестра.</w:t>
      </w:r>
    </w:p>
    <w:p w14:paraId="66BE8D5C" w14:textId="77777777" w:rsidR="00C33358" w:rsidRPr="00886B33" w:rsidRDefault="00C33358" w:rsidP="00C33358">
      <w:pPr>
        <w:rPr>
          <w:sz w:val="24"/>
        </w:rPr>
      </w:pPr>
      <w:r w:rsidRPr="00886B33">
        <w:rPr>
          <w:b/>
          <w:i/>
          <w:sz w:val="24"/>
        </w:rPr>
        <w:t>Примечание 2</w:t>
      </w:r>
      <w:r w:rsidRPr="00886B33">
        <w:rPr>
          <w:i/>
          <w:sz w:val="24"/>
        </w:rPr>
        <w:t>:</w:t>
      </w:r>
      <w:r w:rsidRPr="00886B33">
        <w:rPr>
          <w:sz w:val="24"/>
        </w:rPr>
        <w:t xml:space="preserve"> согласно требованиям Росреестра автоматическая подложка публичной кадастровой карты осуществляется в черно</w:t>
      </w:r>
      <w:r w:rsidR="00401588">
        <w:rPr>
          <w:sz w:val="24"/>
        </w:rPr>
        <w:t>-</w:t>
      </w:r>
      <w:r w:rsidRPr="00886B33">
        <w:rPr>
          <w:sz w:val="24"/>
        </w:rPr>
        <w:t>белом формате.</w:t>
      </w:r>
    </w:p>
    <w:p w14:paraId="3741EDA5" w14:textId="573681ED" w:rsidR="00C33358" w:rsidRPr="002A11ED" w:rsidRDefault="00B422F5" w:rsidP="001F72DF">
      <w:pPr>
        <w:pStyle w:val="af8"/>
      </w:pPr>
      <w:r>
        <w:lastRenderedPageBreak/>
        <w:drawing>
          <wp:inline distT="0" distB="0" distL="0" distR="0" wp14:anchorId="612356E2" wp14:editId="2664212B">
            <wp:extent cx="6300470" cy="467804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300470" cy="4678045"/>
                    </a:xfrm>
                    <a:prstGeom prst="rect">
                      <a:avLst/>
                    </a:prstGeom>
                  </pic:spPr>
                </pic:pic>
              </a:graphicData>
            </a:graphic>
          </wp:inline>
        </w:drawing>
      </w:r>
      <w:r w:rsidR="001F72DF">
        <w:br/>
      </w:r>
      <w:r w:rsidR="00C33358" w:rsidRPr="002A11ED">
        <w:t>Окно раздела «</w:t>
      </w:r>
      <w:r w:rsidR="00CC4C66">
        <w:t>Чертеж</w:t>
      </w:r>
      <w:r w:rsidR="00900827">
        <w:t>»</w:t>
      </w:r>
    </w:p>
    <w:p w14:paraId="6CF4EB1C" w14:textId="77777777" w:rsidR="00415C4E" w:rsidRPr="000F1E8D" w:rsidRDefault="00415C4E" w:rsidP="000F1E8D">
      <w:pPr>
        <w:pStyle w:val="af4"/>
      </w:pPr>
    </w:p>
    <w:p w14:paraId="0AEC9007" w14:textId="77777777" w:rsidR="007D38BC" w:rsidRDefault="007D38BC" w:rsidP="007D38BC">
      <w:pPr>
        <w:pStyle w:val="2"/>
      </w:pPr>
      <w:bookmarkStart w:id="150" w:name="_Сохранение"/>
      <w:bookmarkStart w:id="151" w:name="_Открытие_проекта_акта"/>
      <w:bookmarkStart w:id="152" w:name="_Открытие_проекта_межевого"/>
      <w:bookmarkStart w:id="153" w:name="_Открытие_проекта_технического"/>
      <w:bookmarkStart w:id="154" w:name="_Открытие_проекта"/>
      <w:bookmarkStart w:id="155" w:name="_Импорт_данных_1"/>
      <w:bookmarkStart w:id="156" w:name="_Toc509216397"/>
      <w:bookmarkStart w:id="157" w:name="_Toc23509853"/>
      <w:bookmarkStart w:id="158" w:name="_Toc446073909"/>
      <w:bookmarkEnd w:id="150"/>
      <w:bookmarkEnd w:id="151"/>
      <w:bookmarkEnd w:id="152"/>
      <w:bookmarkEnd w:id="153"/>
      <w:bookmarkEnd w:id="154"/>
      <w:bookmarkEnd w:id="155"/>
      <w:r>
        <w:t>Импорт данных</w:t>
      </w:r>
      <w:bookmarkEnd w:id="156"/>
      <w:bookmarkEnd w:id="157"/>
    </w:p>
    <w:p w14:paraId="305E23F3" w14:textId="77777777" w:rsidR="007D38BC" w:rsidRDefault="007D38BC" w:rsidP="007D38BC">
      <w:pPr>
        <w:pStyle w:val="3"/>
      </w:pPr>
      <w:bookmarkStart w:id="159" w:name="_Импорт_из_XML"/>
      <w:bookmarkStart w:id="160" w:name="_Toc509216398"/>
      <w:bookmarkStart w:id="161" w:name="_Toc23509854"/>
      <w:bookmarkEnd w:id="159"/>
      <w:r>
        <w:t xml:space="preserve">Импорт из </w:t>
      </w:r>
      <w:r>
        <w:rPr>
          <w:lang w:val="en-US"/>
        </w:rPr>
        <w:t>XML</w:t>
      </w:r>
      <w:bookmarkEnd w:id="160"/>
      <w:bookmarkEnd w:id="161"/>
    </w:p>
    <w:p w14:paraId="2695FF17" w14:textId="77777777" w:rsidR="007D38BC" w:rsidRPr="00C368CD" w:rsidRDefault="007D38BC" w:rsidP="007D38BC">
      <w:pPr>
        <w:pStyle w:val="af4"/>
      </w:pPr>
      <w:r>
        <w:t xml:space="preserve">В программе </w:t>
      </w:r>
      <w:r w:rsidRPr="003B1F78">
        <w:t>«</w:t>
      </w:r>
      <w:hyperlink r:id="rId327" w:history="1">
        <w:r w:rsidRPr="00C368CD">
          <w:rPr>
            <w:rStyle w:val="a5"/>
            <w:szCs w:val="24"/>
          </w:rPr>
          <w:t>Полигон Про: Градостроительный план</w:t>
        </w:r>
      </w:hyperlink>
      <w:r w:rsidRPr="003B1F78">
        <w:t>»</w:t>
      </w:r>
      <w:r>
        <w:t xml:space="preserve"> предусмотрена возможность импорта сведений и координат из </w:t>
      </w:r>
      <w:r>
        <w:rPr>
          <w:lang w:val="en-US"/>
        </w:rPr>
        <w:t>XML</w:t>
      </w:r>
      <w:r>
        <w:t>-файлов:</w:t>
      </w:r>
    </w:p>
    <w:p w14:paraId="6367D8B7" w14:textId="77777777" w:rsidR="007D38BC" w:rsidRPr="00116506" w:rsidRDefault="007D38BC" w:rsidP="0009678C">
      <w:pPr>
        <w:pStyle w:val="ab"/>
        <w:numPr>
          <w:ilvl w:val="0"/>
          <w:numId w:val="15"/>
        </w:numPr>
        <w:tabs>
          <w:tab w:val="left" w:pos="993"/>
        </w:tabs>
        <w:spacing w:line="276" w:lineRule="auto"/>
        <w:ind w:left="993" w:hanging="426"/>
        <w:rPr>
          <w:sz w:val="28"/>
        </w:rPr>
      </w:pPr>
      <w:r w:rsidRPr="00116506">
        <w:rPr>
          <w:sz w:val="28"/>
        </w:rPr>
        <w:t>кадастрового плана территорий (КПТ);</w:t>
      </w:r>
    </w:p>
    <w:p w14:paraId="21F1C9A3" w14:textId="77777777" w:rsidR="007D38BC" w:rsidRPr="00116506" w:rsidRDefault="007D38BC" w:rsidP="0009678C">
      <w:pPr>
        <w:pStyle w:val="ab"/>
        <w:numPr>
          <w:ilvl w:val="0"/>
          <w:numId w:val="15"/>
        </w:numPr>
        <w:tabs>
          <w:tab w:val="left" w:pos="993"/>
        </w:tabs>
        <w:spacing w:after="240" w:line="276" w:lineRule="auto"/>
        <w:ind w:left="993" w:hanging="426"/>
        <w:rPr>
          <w:sz w:val="28"/>
        </w:rPr>
      </w:pPr>
      <w:r w:rsidRPr="00116506">
        <w:rPr>
          <w:sz w:val="28"/>
        </w:rPr>
        <w:t xml:space="preserve">кадастровой выписки о </w:t>
      </w:r>
      <w:r>
        <w:rPr>
          <w:sz w:val="28"/>
        </w:rPr>
        <w:t>ЗУ</w:t>
      </w:r>
      <w:r>
        <w:rPr>
          <w:rStyle w:val="af3"/>
          <w:sz w:val="28"/>
        </w:rPr>
        <w:footnoteReference w:id="3"/>
      </w:r>
      <w:r>
        <w:rPr>
          <w:sz w:val="28"/>
        </w:rPr>
        <w:t>.</w:t>
      </w:r>
    </w:p>
    <w:p w14:paraId="53D12DEF" w14:textId="082F8BD7" w:rsidR="007D38BC" w:rsidRDefault="007D38BC" w:rsidP="007D38BC">
      <w:pPr>
        <w:tabs>
          <w:tab w:val="left" w:pos="426"/>
          <w:tab w:val="left" w:pos="1134"/>
        </w:tabs>
        <w:spacing w:before="240"/>
        <w:rPr>
          <w:noProof/>
        </w:rPr>
      </w:pPr>
      <w:r>
        <w:lastRenderedPageBreak/>
        <w:t xml:space="preserve">Для того чтобы выполнить импорт сведений из </w:t>
      </w:r>
      <w:r>
        <w:rPr>
          <w:lang w:val="en-US"/>
        </w:rPr>
        <w:t>XML</w:t>
      </w:r>
      <w:r>
        <w:rPr>
          <w:b/>
        </w:rPr>
        <w:t>-</w:t>
      </w:r>
      <w:r>
        <w:t xml:space="preserve">файла, нажмите кнопку </w:t>
      </w:r>
      <w:r w:rsidR="00461C87">
        <w:rPr>
          <w:noProof/>
        </w:rPr>
        <w:drawing>
          <wp:inline distT="0" distB="0" distL="0" distR="0" wp14:anchorId="6C98140A" wp14:editId="470CC69B">
            <wp:extent cx="504762" cy="628571"/>
            <wp:effectExtent l="0" t="0" r="0" b="63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4762" cy="628571"/>
                    </a:xfrm>
                    <a:prstGeom prst="rect">
                      <a:avLst/>
                    </a:prstGeom>
                  </pic:spPr>
                </pic:pic>
              </a:graphicData>
            </a:graphic>
          </wp:inline>
        </w:drawing>
      </w:r>
      <w:r>
        <w:t xml:space="preserve"> на </w:t>
      </w:r>
      <w:r w:rsidRPr="009A144E">
        <w:t>ленте</w:t>
      </w:r>
      <w:r>
        <w:t xml:space="preserve"> на вкладке </w:t>
      </w:r>
      <w:r>
        <w:rPr>
          <w:b/>
        </w:rPr>
        <w:t>«Импорт</w:t>
      </w:r>
      <w:r>
        <w:t>»:</w:t>
      </w:r>
    </w:p>
    <w:p w14:paraId="1ADBFAC0" w14:textId="47F16911" w:rsidR="007D38BC" w:rsidRDefault="00461C87" w:rsidP="007D38BC">
      <w:pPr>
        <w:pStyle w:val="af8"/>
      </w:pPr>
      <w:r>
        <w:drawing>
          <wp:inline distT="0" distB="0" distL="0" distR="0" wp14:anchorId="13589343" wp14:editId="502BFD0D">
            <wp:extent cx="6300470" cy="455358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300470" cy="4553585"/>
                    </a:xfrm>
                    <a:prstGeom prst="rect">
                      <a:avLst/>
                    </a:prstGeom>
                  </pic:spPr>
                </pic:pic>
              </a:graphicData>
            </a:graphic>
          </wp:inline>
        </w:drawing>
      </w:r>
    </w:p>
    <w:p w14:paraId="042F51D3" w14:textId="77777777" w:rsidR="007D38BC" w:rsidRPr="00461C87" w:rsidRDefault="007D38BC" w:rsidP="00461C87">
      <w:pPr>
        <w:pStyle w:val="af4"/>
      </w:pPr>
      <w:r>
        <w:t>В открывшемся окне «</w:t>
      </w:r>
      <w:r>
        <w:rPr>
          <w:b/>
        </w:rPr>
        <w:t xml:space="preserve">Импорт из </w:t>
      </w:r>
      <w:r>
        <w:rPr>
          <w:b/>
          <w:lang w:val="en-US"/>
        </w:rPr>
        <w:t>XML</w:t>
      </w:r>
      <w:r>
        <w:t xml:space="preserve">» выберите </w:t>
      </w:r>
      <w:r>
        <w:rPr>
          <w:lang w:val="en-US"/>
        </w:rPr>
        <w:t>XML</w:t>
      </w:r>
      <w:r>
        <w:rPr>
          <w:b/>
        </w:rPr>
        <w:t>-</w:t>
      </w:r>
      <w:r>
        <w:t>файл, из которого необходимо выполнить импорт сведений и координат. Далее нажмите кнопку «</w:t>
      </w:r>
      <w:r>
        <w:rPr>
          <w:b/>
        </w:rPr>
        <w:t>Открыть</w:t>
      </w:r>
      <w:r>
        <w:t>».</w:t>
      </w:r>
    </w:p>
    <w:p w14:paraId="2662B65D" w14:textId="77777777" w:rsidR="007D38BC" w:rsidRPr="007D38BC" w:rsidRDefault="007D38BC" w:rsidP="007D38BC">
      <w:pPr>
        <w:pStyle w:val="af8"/>
      </w:pPr>
      <w:r>
        <w:lastRenderedPageBreak/>
        <w:drawing>
          <wp:inline distT="0" distB="0" distL="0" distR="0" wp14:anchorId="051B311A" wp14:editId="4297C645">
            <wp:extent cx="5762625" cy="3238500"/>
            <wp:effectExtent l="0" t="0" r="0" b="0"/>
            <wp:docPr id="3002"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r>
        <w:br/>
        <w:t xml:space="preserve">Окно выбора </w:t>
      </w:r>
      <w:r>
        <w:rPr>
          <w:lang w:val="en-US"/>
        </w:rPr>
        <w:t>XML</w:t>
      </w:r>
      <w:r>
        <w:t>-файла</w:t>
      </w:r>
    </w:p>
    <w:p w14:paraId="33FAD5CB" w14:textId="77777777" w:rsidR="007D38BC" w:rsidRPr="007D38BC" w:rsidRDefault="007D38BC" w:rsidP="007D38BC">
      <w:pPr>
        <w:pStyle w:val="af4"/>
      </w:pPr>
      <w:r>
        <w:t>Откроется окно «</w:t>
      </w:r>
      <w:r>
        <w:rPr>
          <w:b/>
        </w:rPr>
        <w:t xml:space="preserve">Импорт из </w:t>
      </w:r>
      <w:r>
        <w:rPr>
          <w:b/>
          <w:lang w:val="en-US"/>
        </w:rPr>
        <w:t>XML</w:t>
      </w:r>
      <w:r>
        <w:t>»:</w:t>
      </w:r>
    </w:p>
    <w:p w14:paraId="38E89594" w14:textId="6FB35251" w:rsidR="007D38BC" w:rsidRDefault="00461C87" w:rsidP="007D38BC">
      <w:pPr>
        <w:pStyle w:val="af8"/>
      </w:pPr>
      <w:r>
        <w:lastRenderedPageBreak/>
        <w:drawing>
          <wp:inline distT="0" distB="0" distL="0" distR="0" wp14:anchorId="4D69E922" wp14:editId="539E2A25">
            <wp:extent cx="6300470" cy="430085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300470" cy="4300855"/>
                    </a:xfrm>
                    <a:prstGeom prst="rect">
                      <a:avLst/>
                    </a:prstGeom>
                  </pic:spPr>
                </pic:pic>
              </a:graphicData>
            </a:graphic>
          </wp:inline>
        </w:drawing>
      </w:r>
      <w:r w:rsidR="007D38BC">
        <w:br/>
        <w:t xml:space="preserve">Окно «Импорт из </w:t>
      </w:r>
      <w:r w:rsidR="007D38BC">
        <w:rPr>
          <w:lang w:val="en-US"/>
        </w:rPr>
        <w:t>XML</w:t>
      </w:r>
      <w:r w:rsidR="007D38BC">
        <w:t>»</w:t>
      </w:r>
    </w:p>
    <w:p w14:paraId="4DBF1785" w14:textId="77777777" w:rsidR="007D38BC" w:rsidRDefault="007D38BC" w:rsidP="007D38BC">
      <w:pPr>
        <w:pStyle w:val="af4"/>
      </w:pPr>
      <w:r>
        <w:rPr>
          <w:noProof/>
        </w:rPr>
        <w:t xml:space="preserve">В заголовке окна отображается название выбранного </w:t>
      </w:r>
      <w:r>
        <w:rPr>
          <w:noProof/>
          <w:lang w:val="en-US"/>
        </w:rPr>
        <w:t>XML</w:t>
      </w:r>
      <w:r>
        <w:rPr>
          <w:b/>
          <w:noProof/>
        </w:rPr>
        <w:t>-</w:t>
      </w:r>
      <w:r>
        <w:rPr>
          <w:noProof/>
        </w:rPr>
        <w:t>файла</w:t>
      </w:r>
      <w:r>
        <w:t>.</w:t>
      </w:r>
    </w:p>
    <w:p w14:paraId="329D5BF4" w14:textId="77777777" w:rsidR="00F71AC6" w:rsidRDefault="00F71AC6" w:rsidP="00F71AC6">
      <w:pPr>
        <w:rPr>
          <w:rFonts w:eastAsiaTheme="minorHAnsi"/>
        </w:rPr>
      </w:pPr>
      <w:r>
        <w:t>Слева отображаются все объекты, которые доступны для импорта из выбранного XML</w:t>
      </w:r>
      <w:r>
        <w:rPr>
          <w:b/>
          <w:bCs/>
        </w:rPr>
        <w:t>-</w:t>
      </w:r>
      <w:r>
        <w:t>файла. Справа – разделы открытого проекта, в которые доступен импорт.</w:t>
      </w:r>
    </w:p>
    <w:p w14:paraId="59DD69F8" w14:textId="77777777" w:rsidR="00F71AC6" w:rsidRDefault="00F71AC6" w:rsidP="00F71AC6">
      <w:r>
        <w:t>На ленте в разделе «</w:t>
      </w:r>
      <w:r>
        <w:rPr>
          <w:b/>
        </w:rPr>
        <w:t>Импорт</w:t>
      </w:r>
      <w:r>
        <w:t>» установите дополнительные настройки импорта:</w:t>
      </w:r>
    </w:p>
    <w:p w14:paraId="506B4690" w14:textId="457537FB" w:rsidR="00F71AC6" w:rsidRDefault="00F71AC6" w:rsidP="00F71AC6">
      <w:pPr>
        <w:ind w:firstLine="0"/>
        <w:jc w:val="center"/>
        <w:rPr>
          <w:i/>
        </w:rPr>
      </w:pPr>
      <w:r w:rsidRPr="00F71AC6">
        <w:rPr>
          <w:i/>
          <w:noProof/>
        </w:rPr>
        <w:drawing>
          <wp:inline distT="0" distB="0" distL="0" distR="0" wp14:anchorId="777BBAF2" wp14:editId="75C3A88D">
            <wp:extent cx="6300470" cy="86931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300470" cy="869315"/>
                    </a:xfrm>
                    <a:prstGeom prst="rect">
                      <a:avLst/>
                    </a:prstGeom>
                  </pic:spPr>
                </pic:pic>
              </a:graphicData>
            </a:graphic>
          </wp:inline>
        </w:drawing>
      </w:r>
      <w:r w:rsidRPr="00F71AC6">
        <w:rPr>
          <w:i/>
        </w:rPr>
        <w:br/>
        <w:t>Лента, вкладка «Импорт»</w:t>
      </w:r>
    </w:p>
    <w:p w14:paraId="3CF17026" w14:textId="77777777" w:rsidR="00F71AC6" w:rsidRDefault="00F71AC6" w:rsidP="008162F9">
      <w:pPr>
        <w:pStyle w:val="af4"/>
      </w:pPr>
    </w:p>
    <w:p w14:paraId="15684516" w14:textId="77777777" w:rsidR="00F71AC6" w:rsidRPr="00F71AC6" w:rsidRDefault="00F71AC6" w:rsidP="008162F9">
      <w:pPr>
        <w:pStyle w:val="af4"/>
      </w:pPr>
    </w:p>
    <w:p w14:paraId="1E373021" w14:textId="0047754A" w:rsidR="00F71AC6" w:rsidRDefault="00F71AC6" w:rsidP="00F71AC6">
      <w:r>
        <w:lastRenderedPageBreak/>
        <w:t>Активный переключатель (</w:t>
      </w:r>
      <w:r>
        <w:rPr>
          <w:noProof/>
        </w:rPr>
        <w:drawing>
          <wp:inline distT="0" distB="0" distL="0" distR="0" wp14:anchorId="1A0E5346" wp14:editId="6E2624A1">
            <wp:extent cx="257175" cy="13335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57175" cy="133350"/>
                    </a:xfrm>
                    <a:prstGeom prst="rect">
                      <a:avLst/>
                    </a:prstGeom>
                    <a:noFill/>
                    <a:ln>
                      <a:noFill/>
                    </a:ln>
                  </pic:spPr>
                </pic:pic>
              </a:graphicData>
            </a:graphic>
          </wp:inline>
        </w:drawing>
      </w:r>
      <w:r>
        <w:t>) на панели «</w:t>
      </w:r>
      <w:r>
        <w:rPr>
          <w:b/>
        </w:rPr>
        <w:t>Дополнительно</w:t>
      </w:r>
      <w:r>
        <w:t>» в пункте:</w:t>
      </w:r>
    </w:p>
    <w:p w14:paraId="600E3D77" w14:textId="77777777" w:rsidR="00F71AC6" w:rsidRPr="00F71AC6" w:rsidRDefault="00F71AC6" w:rsidP="00F71AC6">
      <w:pPr>
        <w:pStyle w:val="af4"/>
        <w:numPr>
          <w:ilvl w:val="0"/>
          <w:numId w:val="47"/>
        </w:numPr>
        <w:ind w:left="993" w:hanging="426"/>
      </w:pPr>
      <w:r w:rsidRPr="00F71AC6">
        <w:t>«</w:t>
      </w:r>
      <w:r w:rsidRPr="00F71AC6">
        <w:rPr>
          <w:b/>
        </w:rPr>
        <w:t>В один раздел</w:t>
      </w:r>
      <w:r w:rsidRPr="00F71AC6">
        <w:t>» предполагает импорт всех выбранных объектов в один раздел проекта;</w:t>
      </w:r>
    </w:p>
    <w:p w14:paraId="1D58F212" w14:textId="77777777" w:rsidR="00F71AC6" w:rsidRPr="00F71AC6" w:rsidRDefault="00F71AC6" w:rsidP="00F71AC6">
      <w:pPr>
        <w:pStyle w:val="af4"/>
        <w:numPr>
          <w:ilvl w:val="0"/>
          <w:numId w:val="47"/>
        </w:numPr>
        <w:ind w:left="993" w:hanging="426"/>
      </w:pPr>
      <w:r w:rsidRPr="00F71AC6">
        <w:t>«</w:t>
      </w:r>
      <w:r w:rsidRPr="00F71AC6">
        <w:rPr>
          <w:b/>
        </w:rPr>
        <w:t>Вложенные объекты</w:t>
      </w:r>
      <w:r w:rsidRPr="00F71AC6">
        <w:t>» предполагает импорт выбранного объекта вместе с вложенными (например, при импорте ЕЗП импортируются сведения о ЕЗП и входящих в него участков);</w:t>
      </w:r>
    </w:p>
    <w:p w14:paraId="784B6F55" w14:textId="77777777" w:rsidR="00F71AC6" w:rsidRPr="00F71AC6" w:rsidRDefault="00F71AC6" w:rsidP="00F71AC6">
      <w:pPr>
        <w:pStyle w:val="af4"/>
        <w:numPr>
          <w:ilvl w:val="0"/>
          <w:numId w:val="47"/>
        </w:numPr>
        <w:ind w:left="993" w:hanging="426"/>
      </w:pPr>
      <w:r w:rsidRPr="00F71AC6">
        <w:t>«</w:t>
      </w:r>
      <w:r w:rsidRPr="00F71AC6">
        <w:rPr>
          <w:b/>
        </w:rPr>
        <w:t>Замыкающая точка</w:t>
      </w:r>
      <w:r w:rsidRPr="00F71AC6">
        <w:t>» позволяет при отсутствии замыкающей точки замкнуть границы импортируемых объектов;</w:t>
      </w:r>
    </w:p>
    <w:p w14:paraId="00FB0512" w14:textId="77777777" w:rsidR="00F71AC6" w:rsidRPr="00F71AC6" w:rsidRDefault="00F71AC6" w:rsidP="00F71AC6">
      <w:pPr>
        <w:pStyle w:val="af4"/>
        <w:numPr>
          <w:ilvl w:val="0"/>
          <w:numId w:val="47"/>
        </w:numPr>
        <w:ind w:left="993" w:hanging="426"/>
      </w:pPr>
      <w:r w:rsidRPr="00F71AC6">
        <w:t>«</w:t>
      </w:r>
      <w:r w:rsidRPr="00F71AC6">
        <w:rPr>
          <w:b/>
        </w:rPr>
        <w:t>Северо-запад</w:t>
      </w:r>
      <w:r w:rsidRPr="00F71AC6">
        <w:t>» предполагает изменение порядка точек контура, начальная точка будет располагаться в северо-западном углу;</w:t>
      </w:r>
    </w:p>
    <w:p w14:paraId="38FE3A50" w14:textId="77777777" w:rsidR="00F71AC6" w:rsidRPr="00F71AC6" w:rsidRDefault="00F71AC6" w:rsidP="00F71AC6">
      <w:pPr>
        <w:pStyle w:val="af4"/>
        <w:numPr>
          <w:ilvl w:val="0"/>
          <w:numId w:val="47"/>
        </w:numPr>
        <w:ind w:left="993" w:hanging="426"/>
      </w:pPr>
      <w:r w:rsidRPr="00F71AC6">
        <w:t>«</w:t>
      </w:r>
      <w:r w:rsidRPr="00F71AC6">
        <w:rPr>
          <w:b/>
        </w:rPr>
        <w:t xml:space="preserve">Поменять </w:t>
      </w:r>
      <w:r w:rsidRPr="00F71AC6">
        <w:rPr>
          <w:b/>
          <w:lang w:val="en-US"/>
        </w:rPr>
        <w:t>X</w:t>
      </w:r>
      <w:r w:rsidRPr="00F71AC6">
        <w:rPr>
          <w:b/>
        </w:rPr>
        <w:t xml:space="preserve"> и </w:t>
      </w:r>
      <w:r w:rsidRPr="00F71AC6">
        <w:rPr>
          <w:b/>
          <w:lang w:val="en-US"/>
        </w:rPr>
        <w:t>Y</w:t>
      </w:r>
      <w:r w:rsidRPr="00F71AC6">
        <w:t>» позволяет поменять местами координаты X и Y, а затем выполнить другие действия, например, поиск северо-западной точки;</w:t>
      </w:r>
    </w:p>
    <w:p w14:paraId="0C0FE070" w14:textId="77777777" w:rsidR="00F71AC6" w:rsidRPr="00F71AC6" w:rsidRDefault="00F71AC6" w:rsidP="00F71AC6">
      <w:pPr>
        <w:pStyle w:val="af4"/>
        <w:numPr>
          <w:ilvl w:val="0"/>
          <w:numId w:val="47"/>
        </w:numPr>
        <w:ind w:left="993" w:hanging="426"/>
      </w:pPr>
      <w:r w:rsidRPr="00F71AC6">
        <w:t>«</w:t>
      </w:r>
      <w:r w:rsidRPr="00F71AC6">
        <w:rPr>
          <w:b/>
        </w:rPr>
        <w:t>Семантические данные</w:t>
      </w:r>
      <w:r w:rsidRPr="00F71AC6">
        <w:t>» предполагает импорт семантических данных: кадастровых номеров зданий, площадей, адресов и т.д.;</w:t>
      </w:r>
    </w:p>
    <w:p w14:paraId="5821F1AB" w14:textId="77777777" w:rsidR="00F71AC6" w:rsidRPr="00F71AC6" w:rsidRDefault="00F71AC6" w:rsidP="00F71AC6">
      <w:pPr>
        <w:pStyle w:val="af4"/>
        <w:numPr>
          <w:ilvl w:val="0"/>
          <w:numId w:val="47"/>
        </w:numPr>
        <w:ind w:left="993" w:hanging="426"/>
      </w:pPr>
      <w:r w:rsidRPr="00F71AC6">
        <w:t>«</w:t>
      </w:r>
      <w:r w:rsidRPr="00F71AC6">
        <w:rPr>
          <w:b/>
        </w:rPr>
        <w:t>Нумерация одинаковых точек</w:t>
      </w:r>
      <w:r w:rsidRPr="00F71AC6">
        <w:t>» позволяет при импорте сравнивать координаты точек, и если точка с такими координатами уже имеется, то новой точке присваивается обозначение точки с идентичными координатами. Также при импорте происходит проверка существующих в проекте обозначений точек, т.е. если нужно начать нумерацию с</w:t>
      </w:r>
      <w:r w:rsidRPr="00F71AC6">
        <w:rPr>
          <w:b/>
          <w:bCs/>
        </w:rPr>
        <w:t xml:space="preserve"> «н1»</w:t>
      </w:r>
      <w:r w:rsidRPr="00F71AC6">
        <w:t xml:space="preserve">, но в пределах проекта уже существует точка с таким обозначением, а ее координаты не совпадают с координатами импортируемой точки, то новой точке будет присвоено обозначение со следующим порядковым номером </w:t>
      </w:r>
      <w:r w:rsidRPr="00F71AC6">
        <w:rPr>
          <w:b/>
          <w:bCs/>
        </w:rPr>
        <w:t>«н2»</w:t>
      </w:r>
      <w:r w:rsidRPr="00F71AC6">
        <w:t xml:space="preserve"> (либо со следующим свободным номером);</w:t>
      </w:r>
    </w:p>
    <w:p w14:paraId="294103D1" w14:textId="77777777" w:rsidR="00F71AC6" w:rsidRPr="00F71AC6" w:rsidRDefault="00F71AC6" w:rsidP="00F71AC6">
      <w:pPr>
        <w:pStyle w:val="af4"/>
        <w:numPr>
          <w:ilvl w:val="0"/>
          <w:numId w:val="47"/>
        </w:numPr>
        <w:ind w:left="993" w:hanging="426"/>
      </w:pPr>
      <w:r w:rsidRPr="00F71AC6">
        <w:t>«</w:t>
      </w:r>
      <w:r w:rsidRPr="00F71AC6">
        <w:rPr>
          <w:b/>
        </w:rPr>
        <w:t>Округлять до целых</w:t>
      </w:r>
      <w:r w:rsidRPr="00F71AC6">
        <w:t>» позволяет округлить до целых значений импортируемые координаты.</w:t>
      </w:r>
    </w:p>
    <w:p w14:paraId="3E3C2279" w14:textId="77777777" w:rsidR="00F71AC6" w:rsidRPr="00F71AC6" w:rsidRDefault="00F71AC6" w:rsidP="00F71AC6">
      <w:pPr>
        <w:pStyle w:val="af4"/>
      </w:pPr>
      <w:r w:rsidRPr="00F71AC6">
        <w:t>Значения из выпадающих списков на панели «</w:t>
      </w:r>
      <w:r w:rsidRPr="00F71AC6">
        <w:rPr>
          <w:b/>
        </w:rPr>
        <w:t>Точки</w:t>
      </w:r>
      <w:r w:rsidRPr="00F71AC6">
        <w:t>» в пункте:</w:t>
      </w:r>
    </w:p>
    <w:p w14:paraId="2403429E" w14:textId="77777777" w:rsidR="00F71AC6" w:rsidRPr="00F71AC6" w:rsidRDefault="00F71AC6" w:rsidP="00F71AC6">
      <w:pPr>
        <w:pStyle w:val="af4"/>
        <w:numPr>
          <w:ilvl w:val="0"/>
          <w:numId w:val="48"/>
        </w:numPr>
        <w:ind w:left="993" w:hanging="426"/>
      </w:pPr>
      <w:r w:rsidRPr="00F71AC6">
        <w:t>«</w:t>
      </w:r>
      <w:r w:rsidRPr="00F71AC6">
        <w:rPr>
          <w:b/>
        </w:rPr>
        <w:t>Порядок</w:t>
      </w:r>
      <w:r w:rsidRPr="00F71AC6">
        <w:t xml:space="preserve">» определяют, в каком порядке будут описаны точки объекта – по часовой стрелке (по умолчанию), против часовой стрелки, не изменять </w:t>
      </w:r>
      <w:r w:rsidRPr="00F71AC6">
        <w:lastRenderedPageBreak/>
        <w:t>(точки будут импортированы и описаны в порядке, указанном в файле для импорта);</w:t>
      </w:r>
    </w:p>
    <w:p w14:paraId="2C1F65E4" w14:textId="77777777" w:rsidR="00F71AC6" w:rsidRPr="00F71AC6" w:rsidRDefault="00F71AC6" w:rsidP="00F71AC6">
      <w:pPr>
        <w:pStyle w:val="af4"/>
        <w:numPr>
          <w:ilvl w:val="0"/>
          <w:numId w:val="48"/>
        </w:numPr>
        <w:ind w:left="993" w:hanging="426"/>
      </w:pPr>
      <w:r w:rsidRPr="00F71AC6">
        <w:t>«</w:t>
      </w:r>
      <w:r w:rsidRPr="00F71AC6">
        <w:rPr>
          <w:b/>
        </w:rPr>
        <w:t>Нумерация</w:t>
      </w:r>
      <w:r w:rsidRPr="00F71AC6">
        <w:t>» определяют, какие точки нумеровать: все импортируемые точки (</w:t>
      </w:r>
      <w:r w:rsidRPr="00F71AC6">
        <w:rPr>
          <w:b/>
          <w:bCs/>
        </w:rPr>
        <w:t>«Нумеровать все»</w:t>
      </w:r>
      <w:r w:rsidRPr="00F71AC6">
        <w:t>), точки без обозначений (</w:t>
      </w:r>
      <w:r w:rsidRPr="00F71AC6">
        <w:rPr>
          <w:b/>
          <w:bCs/>
        </w:rPr>
        <w:t>«Нумеровать, если нет обозначения»</w:t>
      </w:r>
      <w:r w:rsidRPr="00F71AC6">
        <w:t>) и не выполнять нумерацию импортируемых точек (</w:t>
      </w:r>
      <w:r w:rsidRPr="00F71AC6">
        <w:rPr>
          <w:b/>
          <w:bCs/>
        </w:rPr>
        <w:t>«Не нумеровать»</w:t>
      </w:r>
      <w:r w:rsidRPr="00F71AC6">
        <w:t>);</w:t>
      </w:r>
    </w:p>
    <w:p w14:paraId="4B94A209" w14:textId="77777777" w:rsidR="00F71AC6" w:rsidRPr="00F71AC6" w:rsidRDefault="00F71AC6" w:rsidP="00F71AC6">
      <w:pPr>
        <w:pStyle w:val="af4"/>
        <w:numPr>
          <w:ilvl w:val="0"/>
          <w:numId w:val="48"/>
        </w:numPr>
        <w:ind w:left="993" w:hanging="426"/>
      </w:pPr>
      <w:r w:rsidRPr="00F71AC6">
        <w:t>«</w:t>
      </w:r>
      <w:r w:rsidRPr="00F71AC6">
        <w:rPr>
          <w:b/>
        </w:rPr>
        <w:t>Префикс</w:t>
      </w:r>
      <w:r w:rsidRPr="00F71AC6">
        <w:t xml:space="preserve"> </w:t>
      </w:r>
      <w:r w:rsidRPr="00F71AC6">
        <w:rPr>
          <w:b/>
        </w:rPr>
        <w:t>«Н</w:t>
      </w:r>
      <w:r w:rsidRPr="00F71AC6">
        <w:t xml:space="preserve">» определяют, у каких точек указывать префикс </w:t>
      </w:r>
      <w:r w:rsidRPr="00F71AC6">
        <w:rPr>
          <w:b/>
          <w:bCs/>
        </w:rPr>
        <w:t>«н»:</w:t>
      </w:r>
      <w:r w:rsidRPr="00F71AC6">
        <w:t xml:space="preserve"> в обозначении всех импортируемых точек (</w:t>
      </w:r>
      <w:r w:rsidRPr="00F71AC6">
        <w:rPr>
          <w:b/>
          <w:bCs/>
        </w:rPr>
        <w:t>«У всех точек»</w:t>
      </w:r>
      <w:r w:rsidRPr="00F71AC6">
        <w:t>), точек, нумерация которых выполняется при импорте (</w:t>
      </w:r>
      <w:r w:rsidRPr="00F71AC6">
        <w:rPr>
          <w:b/>
          <w:bCs/>
        </w:rPr>
        <w:t>«У нумеруемых»</w:t>
      </w:r>
      <w:r w:rsidRPr="00F71AC6">
        <w:t>), или не указывать его вовсе (</w:t>
      </w:r>
      <w:r w:rsidRPr="00F71AC6">
        <w:rPr>
          <w:b/>
          <w:bCs/>
        </w:rPr>
        <w:t>«Не подставлять»</w:t>
      </w:r>
      <w:r w:rsidRPr="00F71AC6">
        <w:t>);</w:t>
      </w:r>
    </w:p>
    <w:p w14:paraId="201914AE" w14:textId="77777777" w:rsidR="00F71AC6" w:rsidRPr="00F71AC6" w:rsidRDefault="00F71AC6" w:rsidP="00F71AC6">
      <w:pPr>
        <w:pStyle w:val="af4"/>
        <w:numPr>
          <w:ilvl w:val="0"/>
          <w:numId w:val="48"/>
        </w:numPr>
        <w:ind w:left="993" w:hanging="426"/>
      </w:pPr>
      <w:r w:rsidRPr="00F71AC6">
        <w:t>«</w:t>
      </w:r>
      <w:r w:rsidRPr="00F71AC6">
        <w:rPr>
          <w:b/>
        </w:rPr>
        <w:t>Столбцы</w:t>
      </w:r>
      <w:r w:rsidRPr="00F71AC6">
        <w:t>» определяют, в какие столбцы будет выполнен импорт: с существующими координатами (</w:t>
      </w:r>
      <w:r w:rsidRPr="00F71AC6">
        <w:rPr>
          <w:b/>
          <w:bCs/>
        </w:rPr>
        <w:t>«Характерные точки»</w:t>
      </w:r>
      <w:r w:rsidRPr="00F71AC6">
        <w:t>) или с уточняемыми координатами (</w:t>
      </w:r>
      <w:r w:rsidRPr="00F71AC6">
        <w:rPr>
          <w:b/>
          <w:bCs/>
        </w:rPr>
        <w:t>«Уточняемые точки»</w:t>
      </w:r>
      <w:r w:rsidRPr="00F71AC6">
        <w:t>).</w:t>
      </w:r>
    </w:p>
    <w:p w14:paraId="7D3B0FC7" w14:textId="77777777" w:rsidR="00F71AC6" w:rsidRPr="00F71AC6" w:rsidRDefault="00F71AC6" w:rsidP="00F71AC6">
      <w:pPr>
        <w:pStyle w:val="af4"/>
      </w:pPr>
      <w:r w:rsidRPr="00F71AC6">
        <w:t>Значение из впадающего списка на панели «</w:t>
      </w:r>
      <w:r w:rsidRPr="00F71AC6">
        <w:rPr>
          <w:b/>
        </w:rPr>
        <w:t>Иные сведения</w:t>
      </w:r>
      <w:r w:rsidRPr="00F71AC6">
        <w:t>» в пункте «</w:t>
      </w:r>
      <w:r w:rsidRPr="00F71AC6">
        <w:rPr>
          <w:b/>
        </w:rPr>
        <w:t>Семантика</w:t>
      </w:r>
      <w:r w:rsidRPr="00F71AC6">
        <w:t>» позволяет выбрать, откуда импортировать семантическую информацию.</w:t>
      </w:r>
    </w:p>
    <w:p w14:paraId="412BA19E" w14:textId="77777777" w:rsidR="007D38BC" w:rsidRPr="00F71AC6" w:rsidRDefault="007D38BC" w:rsidP="00F71AC6">
      <w:pPr>
        <w:pStyle w:val="af4"/>
        <w:rPr>
          <w:rFonts w:eastAsiaTheme="minorEastAsia"/>
        </w:rPr>
      </w:pPr>
    </w:p>
    <w:p w14:paraId="283FA509" w14:textId="77777777" w:rsidR="00F71AC6" w:rsidRDefault="00F71AC6" w:rsidP="00F71AC6">
      <w:pPr>
        <w:rPr>
          <w:rFonts w:eastAsiaTheme="minorHAnsi"/>
        </w:rPr>
      </w:pPr>
      <w:r>
        <w:t>В разделе «</w:t>
      </w:r>
      <w:r>
        <w:rPr>
          <w:b/>
        </w:rPr>
        <w:t>Настройки</w:t>
      </w:r>
      <w:r>
        <w:t>» устанавливаются цвет и тип точек и линий.</w:t>
      </w:r>
    </w:p>
    <w:p w14:paraId="2E6ECC5C" w14:textId="0C0199BA" w:rsidR="00F71AC6" w:rsidRPr="00F71AC6" w:rsidRDefault="00F71AC6" w:rsidP="00F71AC6">
      <w:pPr>
        <w:pStyle w:val="af4"/>
        <w:ind w:firstLine="0"/>
        <w:jc w:val="center"/>
        <w:rPr>
          <w:rFonts w:eastAsiaTheme="minorEastAsia"/>
          <w:i/>
        </w:rPr>
      </w:pPr>
      <w:r w:rsidRPr="00F71AC6">
        <w:rPr>
          <w:i/>
          <w:noProof/>
        </w:rPr>
        <w:drawing>
          <wp:inline distT="0" distB="0" distL="0" distR="0" wp14:anchorId="0F2E28EF" wp14:editId="4858149F">
            <wp:extent cx="3761905" cy="1428571"/>
            <wp:effectExtent l="0" t="0" r="0" b="63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761905" cy="1428571"/>
                    </a:xfrm>
                    <a:prstGeom prst="rect">
                      <a:avLst/>
                    </a:prstGeom>
                  </pic:spPr>
                </pic:pic>
              </a:graphicData>
            </a:graphic>
          </wp:inline>
        </w:drawing>
      </w:r>
      <w:r w:rsidRPr="00F71AC6">
        <w:rPr>
          <w:rFonts w:eastAsiaTheme="minorEastAsia"/>
          <w:i/>
        </w:rPr>
        <w:br/>
        <w:t>Лента, вкладка «Настройки»</w:t>
      </w:r>
    </w:p>
    <w:p w14:paraId="7A055988" w14:textId="5CA1A86E" w:rsidR="00F71AC6" w:rsidRDefault="00F71AC6" w:rsidP="00F71AC6">
      <w:pPr>
        <w:pStyle w:val="af4"/>
        <w:rPr>
          <w:rFonts w:eastAsiaTheme="minorHAnsi"/>
        </w:rPr>
      </w:pPr>
      <w:r>
        <w:t xml:space="preserve">После установки всех требуемых параметров импорта выберите объект для импорта и раздел, в который необходимо импортировать данные, нажмите кнопку </w:t>
      </w:r>
      <w:r>
        <w:rPr>
          <w:noProof/>
        </w:rPr>
        <w:drawing>
          <wp:inline distT="0" distB="0" distL="0" distR="0" wp14:anchorId="58E23B2F" wp14:editId="761BF365">
            <wp:extent cx="323850" cy="28575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23850" cy="285750"/>
                    </a:xfrm>
                    <a:prstGeom prst="rect">
                      <a:avLst/>
                    </a:prstGeom>
                    <a:noFill/>
                    <a:ln>
                      <a:noFill/>
                    </a:ln>
                  </pic:spPr>
                </pic:pic>
              </a:graphicData>
            </a:graphic>
          </wp:inline>
        </w:drawing>
      </w:r>
      <w:r>
        <w:t xml:space="preserve"> – «</w:t>
      </w:r>
      <w:r>
        <w:rPr>
          <w:b/>
        </w:rPr>
        <w:t>Создать задачу для выполнения</w:t>
      </w:r>
      <w:r>
        <w:t>».</w:t>
      </w:r>
    </w:p>
    <w:p w14:paraId="61922034" w14:textId="102E03D8" w:rsidR="007D38BC" w:rsidRDefault="00F71AC6" w:rsidP="007D38BC">
      <w:pPr>
        <w:pStyle w:val="af8"/>
      </w:pPr>
      <w:r>
        <w:lastRenderedPageBreak/>
        <w:drawing>
          <wp:inline distT="0" distB="0" distL="0" distR="0" wp14:anchorId="50562114" wp14:editId="29556F84">
            <wp:extent cx="6300470" cy="504444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300470" cy="5044440"/>
                    </a:xfrm>
                    <a:prstGeom prst="rect">
                      <a:avLst/>
                    </a:prstGeom>
                  </pic:spPr>
                </pic:pic>
              </a:graphicData>
            </a:graphic>
          </wp:inline>
        </w:drawing>
      </w:r>
      <w:r w:rsidR="007D38BC">
        <w:br/>
        <w:t xml:space="preserve">Окно «Импорт из </w:t>
      </w:r>
      <w:r w:rsidR="007D38BC">
        <w:rPr>
          <w:lang w:val="en-US"/>
        </w:rPr>
        <w:t>XML</w:t>
      </w:r>
      <w:r w:rsidR="007D38BC">
        <w:t>»</w:t>
      </w:r>
    </w:p>
    <w:p w14:paraId="3DEA5AAF" w14:textId="77777777" w:rsidR="007D38BC" w:rsidRDefault="007D38BC" w:rsidP="007D38BC">
      <w:pPr>
        <w:rPr>
          <w:rFonts w:eastAsia="Times New Roman" w:cs="Times New Roman"/>
          <w:sz w:val="24"/>
          <w:szCs w:val="24"/>
        </w:rPr>
      </w:pPr>
      <w:r>
        <w:rPr>
          <w:rFonts w:eastAsia="Times New Roman" w:cs="Times New Roman"/>
          <w:b/>
          <w:i/>
          <w:sz w:val="24"/>
          <w:szCs w:val="24"/>
        </w:rPr>
        <w:t>Примечание:</w:t>
      </w:r>
      <w:r>
        <w:rPr>
          <w:rFonts w:eastAsia="Times New Roman" w:cs="Times New Roman"/>
          <w:sz w:val="24"/>
          <w:szCs w:val="24"/>
        </w:rPr>
        <w:t xml:space="preserve"> Вы можете выбрать несколько объектов, зажав клавишу </w:t>
      </w:r>
      <w:r>
        <w:rPr>
          <w:rFonts w:ascii="Courier New" w:eastAsia="Times New Roman" w:hAnsi="Courier New" w:cs="Courier New"/>
          <w:b/>
          <w:sz w:val="24"/>
          <w:szCs w:val="24"/>
          <w:shd w:val="clear" w:color="auto" w:fill="BFBFBF"/>
          <w:lang w:val="en-US"/>
        </w:rPr>
        <w:t>Ctrl</w:t>
      </w:r>
      <w:r>
        <w:rPr>
          <w:rFonts w:eastAsia="Times New Roman" w:cs="Times New Roman"/>
          <w:sz w:val="24"/>
          <w:szCs w:val="24"/>
        </w:rPr>
        <w:t xml:space="preserve">, либо группу объектов, зажав клавишу </w:t>
      </w:r>
      <w:r>
        <w:rPr>
          <w:rFonts w:ascii="Courier New" w:eastAsia="Times New Roman" w:hAnsi="Courier New" w:cs="Courier New"/>
          <w:b/>
          <w:sz w:val="24"/>
          <w:szCs w:val="24"/>
          <w:shd w:val="clear" w:color="auto" w:fill="BFBFBF"/>
          <w:lang w:val="en-US"/>
        </w:rPr>
        <w:t>Shift</w:t>
      </w:r>
      <w:r>
        <w:rPr>
          <w:rFonts w:eastAsia="Times New Roman" w:cs="Times New Roman"/>
          <w:sz w:val="24"/>
          <w:szCs w:val="24"/>
        </w:rPr>
        <w:t>, указав при этом первый и последний объект нужного диапазона.</w:t>
      </w:r>
    </w:p>
    <w:p w14:paraId="62A5C5B6" w14:textId="77777777" w:rsidR="007D38BC" w:rsidRPr="00256FE9" w:rsidRDefault="007D38BC" w:rsidP="00256FE9">
      <w:pPr>
        <w:pStyle w:val="af4"/>
      </w:pPr>
    </w:p>
    <w:p w14:paraId="295BD49B" w14:textId="77777777" w:rsidR="00B4398A" w:rsidRDefault="00B4398A" w:rsidP="00B4398A">
      <w:pPr>
        <w:rPr>
          <w:rFonts w:eastAsiaTheme="minorHAnsi"/>
        </w:rPr>
      </w:pPr>
      <w:r>
        <w:t>В очередь импорта будет добавлена новая задача. При этом Вы можете создавать несколько задач. Для каждой создаваемой задачи можно устанавливать индивидуальные дополнительные настройки импорта.</w:t>
      </w:r>
    </w:p>
    <w:p w14:paraId="41EB76AA" w14:textId="4786CA2C" w:rsidR="007D38BC" w:rsidRDefault="00B4398A" w:rsidP="007D38BC">
      <w:pPr>
        <w:pStyle w:val="af8"/>
      </w:pPr>
      <w:r>
        <w:lastRenderedPageBreak/>
        <w:drawing>
          <wp:inline distT="0" distB="0" distL="0" distR="0" wp14:anchorId="1906C511" wp14:editId="4DA3DE50">
            <wp:extent cx="6300470" cy="504444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300470" cy="5044440"/>
                    </a:xfrm>
                    <a:prstGeom prst="rect">
                      <a:avLst/>
                    </a:prstGeom>
                  </pic:spPr>
                </pic:pic>
              </a:graphicData>
            </a:graphic>
          </wp:inline>
        </w:drawing>
      </w:r>
      <w:r w:rsidR="007D38BC">
        <w:br/>
        <w:t xml:space="preserve">Окно «Импорт из </w:t>
      </w:r>
      <w:r w:rsidR="007D38BC">
        <w:rPr>
          <w:lang w:val="en-US"/>
        </w:rPr>
        <w:t>XML</w:t>
      </w:r>
      <w:r w:rsidR="007D38BC">
        <w:t>», добавление списка задач</w:t>
      </w:r>
    </w:p>
    <w:p w14:paraId="2186B388" w14:textId="77777777" w:rsidR="00B4398A" w:rsidRDefault="00B4398A" w:rsidP="008162F9">
      <w:pPr>
        <w:pStyle w:val="af4"/>
        <w:rPr>
          <w:rFonts w:eastAsiaTheme="minorHAnsi"/>
        </w:rPr>
      </w:pPr>
      <w:r>
        <w:t>Для управления списком добавленных задач присутствует панель инструментов:</w:t>
      </w:r>
    </w:p>
    <w:p w14:paraId="48DB7DB6" w14:textId="57E55A52" w:rsidR="007D38BC" w:rsidRDefault="00B4398A" w:rsidP="007D38BC">
      <w:pPr>
        <w:pStyle w:val="af8"/>
      </w:pPr>
      <w:r>
        <w:lastRenderedPageBreak/>
        <w:drawing>
          <wp:inline distT="0" distB="0" distL="0" distR="0" wp14:anchorId="14C6E9A3" wp14:editId="22948838">
            <wp:extent cx="6300470" cy="504444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300470" cy="5044440"/>
                    </a:xfrm>
                    <a:prstGeom prst="rect">
                      <a:avLst/>
                    </a:prstGeom>
                  </pic:spPr>
                </pic:pic>
              </a:graphicData>
            </a:graphic>
          </wp:inline>
        </w:drawing>
      </w:r>
      <w:r w:rsidR="007D38BC">
        <w:br/>
        <w:t xml:space="preserve">Панель инструментов окна импорта из </w:t>
      </w:r>
      <w:r w:rsidR="007D38BC">
        <w:rPr>
          <w:lang w:val="en-US"/>
        </w:rPr>
        <w:t>XML</w:t>
      </w:r>
    </w:p>
    <w:p w14:paraId="33C2879E" w14:textId="7AB1F7EC" w:rsidR="00B4398A" w:rsidRDefault="00541CEE" w:rsidP="00B4398A">
      <w:pPr>
        <w:rPr>
          <w:rFonts w:eastAsiaTheme="minorHAnsi"/>
        </w:rPr>
      </w:pPr>
      <w:r>
        <w:pict w14:anchorId="3AC38AD6">
          <v:shape id="Рисунок 616" o:spid="_x0000_i1046" type="#_x0000_t75" style="width:16.5pt;height:16.5pt;visibility:visible;mso-wrap-style:square">
            <v:imagedata r:id="rId206" o:title=""/>
          </v:shape>
        </w:pict>
      </w:r>
      <w:r w:rsidR="00B4398A">
        <w:t xml:space="preserve"> – </w:t>
      </w:r>
      <w:r w:rsidR="00B4398A">
        <w:rPr>
          <w:b/>
          <w:bCs/>
        </w:rPr>
        <w:t>«Удалить задачу»</w:t>
      </w:r>
      <w:r w:rsidR="00B4398A">
        <w:t xml:space="preserve"> – удаляет выделенные задачи из очереди импорта. </w:t>
      </w:r>
    </w:p>
    <w:p w14:paraId="48D97CBC" w14:textId="446B9810" w:rsidR="00B4398A" w:rsidRDefault="00541CEE" w:rsidP="00B4398A">
      <w:r>
        <w:pict w14:anchorId="66ED9B4C">
          <v:shape id="Рисунок 618" o:spid="_x0000_i1047" type="#_x0000_t75" style="width:16.5pt;height:16.5pt;visibility:visible;mso-wrap-style:square">
            <v:imagedata r:id="rId337" o:title=""/>
          </v:shape>
        </w:pict>
      </w:r>
      <w:r w:rsidR="00B4398A">
        <w:t xml:space="preserve"> – </w:t>
      </w:r>
      <w:r w:rsidR="00B4398A">
        <w:rPr>
          <w:b/>
          <w:bCs/>
        </w:rPr>
        <w:t>«Деактивировать задачу»</w:t>
      </w:r>
      <w:r w:rsidR="00B4398A">
        <w:t xml:space="preserve"> – делает недоступными для выполнения выделенные задачи в очереди импорта. В нижней части окна в столбце «</w:t>
      </w:r>
      <w:r w:rsidR="00B4398A">
        <w:rPr>
          <w:i/>
          <w:iCs/>
        </w:rPr>
        <w:t>Доступно</w:t>
      </w:r>
      <w:r w:rsidR="00B4398A">
        <w:t>» будет отражаться статус задачи – «</w:t>
      </w:r>
      <w:r w:rsidR="00B4398A">
        <w:rPr>
          <w:i/>
          <w:iCs/>
        </w:rPr>
        <w:t>Нет</w:t>
      </w:r>
      <w:r w:rsidR="00B4398A">
        <w:t>».</w:t>
      </w:r>
    </w:p>
    <w:p w14:paraId="5A9304F2" w14:textId="18C0A086" w:rsidR="00B4398A" w:rsidRDefault="00541CEE" w:rsidP="00B4398A">
      <w:r>
        <w:pict w14:anchorId="5E30FF57">
          <v:shape id="Рисунок 619" o:spid="_x0000_i1048" type="#_x0000_t75" style="width:16.5pt;height:16.5pt;visibility:visible;mso-wrap-style:square">
            <v:imagedata r:id="rId338" o:title=""/>
          </v:shape>
        </w:pict>
      </w:r>
      <w:r w:rsidR="00B4398A">
        <w:t xml:space="preserve"> – </w:t>
      </w:r>
      <w:r w:rsidR="00B4398A">
        <w:rPr>
          <w:b/>
          <w:bCs/>
        </w:rPr>
        <w:t>«Активировать задачу»</w:t>
      </w:r>
      <w:r w:rsidR="00B4398A">
        <w:t xml:space="preserve"> – делает доступными для выполнения выделенные задачи в очереди импорта. В нижней части окна в столбце «</w:t>
      </w:r>
      <w:r w:rsidR="00B4398A">
        <w:rPr>
          <w:i/>
          <w:iCs/>
        </w:rPr>
        <w:t>Доступно</w:t>
      </w:r>
      <w:r w:rsidR="00B4398A">
        <w:t>» будет отражаться статус задачи – «</w:t>
      </w:r>
      <w:r w:rsidR="00B4398A">
        <w:rPr>
          <w:i/>
          <w:iCs/>
        </w:rPr>
        <w:t>Да</w:t>
      </w:r>
      <w:r w:rsidR="00B4398A">
        <w:t>».</w:t>
      </w:r>
    </w:p>
    <w:p w14:paraId="471CF4FA" w14:textId="77777777" w:rsidR="00B4398A" w:rsidRDefault="00B4398A" w:rsidP="007D38BC">
      <w:pPr>
        <w:pStyle w:val="af4"/>
      </w:pPr>
    </w:p>
    <w:p w14:paraId="339F2CA4" w14:textId="413694BC" w:rsidR="00FF4217" w:rsidRDefault="00FF4217" w:rsidP="00FF4217">
      <w:pPr>
        <w:rPr>
          <w:rFonts w:eastAsiaTheme="minorHAnsi"/>
        </w:rPr>
      </w:pPr>
      <w:r>
        <w:lastRenderedPageBreak/>
        <w:t xml:space="preserve">Для выполнения задач импорта нажмите кнопку </w:t>
      </w:r>
      <w:r>
        <w:rPr>
          <w:noProof/>
        </w:rPr>
        <w:drawing>
          <wp:inline distT="0" distB="0" distL="0" distR="0" wp14:anchorId="65F4C916" wp14:editId="3B0E4102">
            <wp:extent cx="666667" cy="628571"/>
            <wp:effectExtent l="0" t="0" r="635" b="63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66667" cy="628571"/>
                    </a:xfrm>
                    <a:prstGeom prst="rect">
                      <a:avLst/>
                    </a:prstGeom>
                  </pic:spPr>
                </pic:pic>
              </a:graphicData>
            </a:graphic>
          </wp:inline>
        </w:drawing>
      </w:r>
      <w:r>
        <w:t xml:space="preserve"> на ленте. После нажатия на кнопку в нижней части окна будет отображаться описание и ход выполнения доступных задач импорта.</w:t>
      </w:r>
    </w:p>
    <w:p w14:paraId="57CB8F68" w14:textId="1CCF66C5" w:rsidR="007D38BC" w:rsidRDefault="00FF4217" w:rsidP="007D38BC">
      <w:pPr>
        <w:pStyle w:val="af8"/>
      </w:pPr>
      <w:r>
        <w:drawing>
          <wp:inline distT="0" distB="0" distL="0" distR="0" wp14:anchorId="5BA64445" wp14:editId="2CE0B1BC">
            <wp:extent cx="6300470" cy="504444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300470" cy="5044440"/>
                    </a:xfrm>
                    <a:prstGeom prst="rect">
                      <a:avLst/>
                    </a:prstGeom>
                  </pic:spPr>
                </pic:pic>
              </a:graphicData>
            </a:graphic>
          </wp:inline>
        </w:drawing>
      </w:r>
      <w:r w:rsidR="007D38BC">
        <w:br/>
        <w:t xml:space="preserve">Окно «Импорт из </w:t>
      </w:r>
      <w:r w:rsidR="007D38BC">
        <w:rPr>
          <w:lang w:val="en-US"/>
        </w:rPr>
        <w:t>XML</w:t>
      </w:r>
      <w:r w:rsidR="007D38BC">
        <w:t>»</w:t>
      </w:r>
    </w:p>
    <w:p w14:paraId="2990EDAC" w14:textId="77777777" w:rsidR="00FF4217" w:rsidRDefault="00FF4217" w:rsidP="00FF4217">
      <w:pPr>
        <w:rPr>
          <w:rFonts w:eastAsiaTheme="minorHAnsi"/>
        </w:rPr>
      </w:pPr>
      <w:r>
        <w:t>После выполнения всех доступных задач в статус</w:t>
      </w:r>
      <w:r>
        <w:rPr>
          <w:b/>
          <w:bCs/>
        </w:rPr>
        <w:t>-</w:t>
      </w:r>
      <w:r>
        <w:t>строке появится сообщение «</w:t>
      </w:r>
      <w:r>
        <w:rPr>
          <w:b/>
          <w:bCs/>
        </w:rPr>
        <w:t>Готово»</w:t>
      </w:r>
      <w:r>
        <w:t>.</w:t>
      </w:r>
    </w:p>
    <w:p w14:paraId="362FC776" w14:textId="77777777" w:rsidR="00FF4217" w:rsidRDefault="00FF4217" w:rsidP="00FF4217">
      <w:pPr>
        <w:rPr>
          <w:rFonts w:eastAsiaTheme="minorHAnsi"/>
          <w:sz w:val="24"/>
          <w:szCs w:val="24"/>
        </w:rPr>
      </w:pPr>
      <w:r>
        <w:rPr>
          <w:b/>
          <w:bCs/>
          <w:i/>
          <w:iCs/>
          <w:sz w:val="24"/>
          <w:szCs w:val="24"/>
        </w:rPr>
        <w:t>Примечание</w:t>
      </w:r>
      <w:r>
        <w:rPr>
          <w:i/>
          <w:iCs/>
          <w:sz w:val="24"/>
          <w:szCs w:val="24"/>
        </w:rPr>
        <w:t xml:space="preserve">: </w:t>
      </w:r>
      <w:r>
        <w:rPr>
          <w:sz w:val="24"/>
          <w:szCs w:val="24"/>
        </w:rPr>
        <w:t>в случае если раздел, в который Вы импортируете сведения, уже был заполнен, программа предложит очистить имеющиеся данные либо дописать данные. Выберите подходящий вариант действий.</w:t>
      </w:r>
    </w:p>
    <w:p w14:paraId="5AEFECAE" w14:textId="6C1EAE0F" w:rsidR="007D38BC" w:rsidRDefault="00FF4217" w:rsidP="007D38BC">
      <w:pPr>
        <w:pStyle w:val="af8"/>
      </w:pPr>
      <w:r>
        <w:lastRenderedPageBreak/>
        <w:drawing>
          <wp:inline distT="0" distB="0" distL="0" distR="0" wp14:anchorId="70085787" wp14:editId="430F4221">
            <wp:extent cx="4523809" cy="1819048"/>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523809" cy="1819048"/>
                    </a:xfrm>
                    <a:prstGeom prst="rect">
                      <a:avLst/>
                    </a:prstGeom>
                  </pic:spPr>
                </pic:pic>
              </a:graphicData>
            </a:graphic>
          </wp:inline>
        </w:drawing>
      </w:r>
    </w:p>
    <w:p w14:paraId="4157BD0E" w14:textId="77777777" w:rsidR="007D38BC" w:rsidRPr="00FF4217" w:rsidRDefault="007D38BC" w:rsidP="00FF4217">
      <w:pPr>
        <w:pStyle w:val="af4"/>
      </w:pPr>
    </w:p>
    <w:p w14:paraId="5DFCA6DD" w14:textId="77777777" w:rsidR="007D38BC" w:rsidRDefault="007D38BC" w:rsidP="007D38BC">
      <w:pPr>
        <w:pStyle w:val="3"/>
      </w:pPr>
      <w:bookmarkStart w:id="162" w:name="_Импорт_из_архива"/>
      <w:bookmarkStart w:id="163" w:name="_Toc509216399"/>
      <w:bookmarkStart w:id="164" w:name="_Toc23509855"/>
      <w:bookmarkEnd w:id="162"/>
      <w:r>
        <w:t>Импорт из архива КПТ</w:t>
      </w:r>
      <w:bookmarkEnd w:id="163"/>
      <w:bookmarkEnd w:id="164"/>
    </w:p>
    <w:p w14:paraId="409A51E3" w14:textId="77777777" w:rsidR="007D38BC" w:rsidRPr="00256FE9" w:rsidRDefault="007D38BC" w:rsidP="00256FE9">
      <w:pPr>
        <w:pStyle w:val="af4"/>
      </w:pPr>
      <w:r>
        <w:t>Вы можете импортировать координаты точек прямо из архива кадастровых планов территорий (КПТ).</w:t>
      </w:r>
    </w:p>
    <w:p w14:paraId="7B4456FD" w14:textId="77777777" w:rsidR="007D38BC" w:rsidRDefault="007D38BC" w:rsidP="007D38BC">
      <w:pPr>
        <w:pStyle w:val="af4"/>
      </w:pPr>
      <w:r>
        <w:t xml:space="preserve">Теперь популярным </w:t>
      </w:r>
      <w:hyperlink r:id="rId342" w:history="1">
        <w:r>
          <w:rPr>
            <w:rStyle w:val="a5"/>
          </w:rPr>
          <w:t>веб-сервисом «Архив КПТ»</w:t>
        </w:r>
      </w:hyperlink>
      <w:r>
        <w:t xml:space="preserve">, доступным на нашем сайте </w:t>
      </w:r>
      <w:hyperlink r:id="rId343" w:history="1">
        <w:r>
          <w:rPr>
            <w:rStyle w:val="a5"/>
          </w:rPr>
          <w:t>ПрограммныйЦентр.РФ</w:t>
        </w:r>
      </w:hyperlink>
      <w:r>
        <w:t>, можно воспользоваться прямо из программы! С помощью архива КПТ кадастровые инженеры обмениваются кадастровыми файлами: КПТ, выписками, паспортами земельных участков и объектов капитального строительства, справками из ЕГР</w:t>
      </w:r>
      <w:r w:rsidR="00AB5A31">
        <w:t>Н</w:t>
      </w:r>
      <w:r>
        <w:t xml:space="preserve"> (Единый государственный реестр </w:t>
      </w:r>
      <w:r w:rsidR="00AB5A31">
        <w:t>недвижимости</w:t>
      </w:r>
      <w:r>
        <w:t>).</w:t>
      </w:r>
    </w:p>
    <w:p w14:paraId="07CA2CD6" w14:textId="77777777" w:rsidR="007D38BC" w:rsidRDefault="007D38BC" w:rsidP="007D38BC">
      <w:r>
        <w:t>Вы также можете хранить свои XML</w:t>
      </w:r>
      <w:r>
        <w:rPr>
          <w:b/>
        </w:rPr>
        <w:t>-</w:t>
      </w:r>
      <w:r>
        <w:t>файлы в нашем архиве – здесь они не потеряются.</w:t>
      </w:r>
    </w:p>
    <w:p w14:paraId="7226CA35" w14:textId="77777777" w:rsidR="007D38BC" w:rsidRDefault="007D38BC" w:rsidP="007D38BC">
      <w:pPr>
        <w:pStyle w:val="af4"/>
      </w:pPr>
      <w:r>
        <w:t xml:space="preserve">Подробнее о сервисе, загрузке, скачивании файлов и начислении баллов Вы можете узнать на странице сервиса </w:t>
      </w:r>
      <w:hyperlink r:id="rId344" w:history="1">
        <w:r>
          <w:rPr>
            <w:rStyle w:val="a5"/>
          </w:rPr>
          <w:t>https://pbprog.ru/webservices/fir/</w:t>
        </w:r>
      </w:hyperlink>
      <w:r>
        <w:t>.</w:t>
      </w:r>
    </w:p>
    <w:p w14:paraId="5528437F" w14:textId="2B0E1896" w:rsidR="007D38BC" w:rsidRDefault="007D38BC" w:rsidP="007D38BC">
      <w:r>
        <w:t xml:space="preserve">Для того чтобы воспользоваться импортом, на </w:t>
      </w:r>
      <w:r w:rsidRPr="00A44483">
        <w:t>ленте</w:t>
      </w:r>
      <w:r>
        <w:t xml:space="preserve"> на вкладке «</w:t>
      </w:r>
      <w:r>
        <w:rPr>
          <w:b/>
        </w:rPr>
        <w:t>Импорт</w:t>
      </w:r>
      <w:r w:rsidR="00A44483">
        <w:t xml:space="preserve">» нажмите кнопку </w:t>
      </w:r>
      <w:r w:rsidR="00A44483">
        <w:rPr>
          <w:noProof/>
        </w:rPr>
        <w:drawing>
          <wp:inline distT="0" distB="0" distL="0" distR="0" wp14:anchorId="47AFBC4C" wp14:editId="3B68B4BF">
            <wp:extent cx="419048" cy="628571"/>
            <wp:effectExtent l="0" t="0" r="635" b="63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9048" cy="628571"/>
                    </a:xfrm>
                    <a:prstGeom prst="rect">
                      <a:avLst/>
                    </a:prstGeom>
                  </pic:spPr>
                </pic:pic>
              </a:graphicData>
            </a:graphic>
          </wp:inline>
        </w:drawing>
      </w:r>
      <w:r>
        <w:t>:</w:t>
      </w:r>
    </w:p>
    <w:p w14:paraId="04B23CE0" w14:textId="5819F049" w:rsidR="007D38BC" w:rsidRDefault="00A44483" w:rsidP="007D38BC">
      <w:pPr>
        <w:pStyle w:val="af8"/>
      </w:pPr>
      <w:r>
        <w:lastRenderedPageBreak/>
        <w:drawing>
          <wp:inline distT="0" distB="0" distL="0" distR="0" wp14:anchorId="76240E10" wp14:editId="3AEAC52D">
            <wp:extent cx="6300470" cy="1088390"/>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300470" cy="1088390"/>
                    </a:xfrm>
                    <a:prstGeom prst="rect">
                      <a:avLst/>
                    </a:prstGeom>
                  </pic:spPr>
                </pic:pic>
              </a:graphicData>
            </a:graphic>
          </wp:inline>
        </w:drawing>
      </w:r>
      <w:r w:rsidR="007D38BC">
        <w:br/>
        <w:t>Кнопка «Архив КПТ»</w:t>
      </w:r>
    </w:p>
    <w:p w14:paraId="44D619C4" w14:textId="77777777" w:rsidR="007D38BC" w:rsidRDefault="007D38BC" w:rsidP="00A44483">
      <w:pPr>
        <w:pStyle w:val="af4"/>
      </w:pPr>
      <w:r>
        <w:t>После нажатия на кнопку откроется окно «</w:t>
      </w:r>
      <w:r>
        <w:rPr>
          <w:b/>
        </w:rPr>
        <w:t>Архив кадастровых планов территории</w:t>
      </w:r>
      <w:r>
        <w:t>»:</w:t>
      </w:r>
    </w:p>
    <w:p w14:paraId="64A75D7A" w14:textId="3E9496C1" w:rsidR="007D38BC" w:rsidRDefault="00A44483" w:rsidP="007D38BC">
      <w:pPr>
        <w:pStyle w:val="af8"/>
      </w:pPr>
      <w:r>
        <w:drawing>
          <wp:inline distT="0" distB="0" distL="0" distR="0" wp14:anchorId="65684FCA" wp14:editId="5B9B1541">
            <wp:extent cx="4342857" cy="5400000"/>
            <wp:effectExtent l="0" t="0" r="63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342857" cy="5400000"/>
                    </a:xfrm>
                    <a:prstGeom prst="rect">
                      <a:avLst/>
                    </a:prstGeom>
                  </pic:spPr>
                </pic:pic>
              </a:graphicData>
            </a:graphic>
          </wp:inline>
        </w:drawing>
      </w:r>
      <w:r w:rsidR="007D38BC">
        <w:br/>
        <w:t>Окно «Архив кадастровых планов территорий»</w:t>
      </w:r>
    </w:p>
    <w:p w14:paraId="03B9F308" w14:textId="4D347C7D" w:rsidR="007D38BC" w:rsidRDefault="007D38BC" w:rsidP="00A44483">
      <w:pPr>
        <w:pStyle w:val="af4"/>
      </w:pPr>
      <w:r>
        <w:lastRenderedPageBreak/>
        <w:t xml:space="preserve">В открывшемся окне Вы можете воспользоваться поиском по кадастровому номеру квартала или объекта недвижимости, указав его номер в строке поиска и нажав кнопку </w:t>
      </w:r>
      <w:r w:rsidR="003F34CB">
        <w:rPr>
          <w:noProof/>
        </w:rPr>
        <w:drawing>
          <wp:inline distT="0" distB="0" distL="0" distR="0" wp14:anchorId="7198A1D9" wp14:editId="678B4A82">
            <wp:extent cx="333333" cy="323810"/>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33333" cy="323810"/>
                    </a:xfrm>
                    <a:prstGeom prst="rect">
                      <a:avLst/>
                    </a:prstGeom>
                  </pic:spPr>
                </pic:pic>
              </a:graphicData>
            </a:graphic>
          </wp:inline>
        </w:drawing>
      </w:r>
      <w:r>
        <w:t xml:space="preserve"> – «</w:t>
      </w:r>
      <w:r>
        <w:rPr>
          <w:b/>
        </w:rPr>
        <w:t>Найти</w:t>
      </w:r>
      <w:r>
        <w:t>». Результаты поиска будут выданы ниже.</w:t>
      </w:r>
    </w:p>
    <w:p w14:paraId="0FAD27FE" w14:textId="636D05A1" w:rsidR="007D38BC" w:rsidRDefault="001C3CFA" w:rsidP="007D38BC">
      <w:pPr>
        <w:pStyle w:val="afa"/>
        <w:spacing w:before="240" w:after="240" w:line="276" w:lineRule="auto"/>
        <w:ind w:firstLine="0"/>
      </w:pPr>
      <w:r>
        <w:rPr>
          <w:noProof/>
          <w:lang w:eastAsia="ru-RU"/>
        </w:rPr>
        <w:drawing>
          <wp:inline distT="0" distB="0" distL="0" distR="0" wp14:anchorId="687DD78A" wp14:editId="65B64CA5">
            <wp:extent cx="4342857" cy="6619048"/>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342857" cy="6619048"/>
                    </a:xfrm>
                    <a:prstGeom prst="rect">
                      <a:avLst/>
                    </a:prstGeom>
                  </pic:spPr>
                </pic:pic>
              </a:graphicData>
            </a:graphic>
          </wp:inline>
        </w:drawing>
      </w:r>
      <w:r w:rsidR="007D38BC">
        <w:rPr>
          <w:noProof/>
          <w:lang w:eastAsia="ru-RU"/>
        </w:rPr>
        <w:br/>
      </w:r>
      <w:r w:rsidR="007D38BC">
        <w:rPr>
          <w:i/>
          <w:spacing w:val="0"/>
        </w:rPr>
        <w:t>Результаты поиска в архиве кадастровых планов территорий</w:t>
      </w:r>
    </w:p>
    <w:p w14:paraId="2810D54D" w14:textId="77777777" w:rsidR="001C3CFA" w:rsidRDefault="001C3CFA" w:rsidP="001C3CFA">
      <w:pPr>
        <w:rPr>
          <w:rFonts w:eastAsiaTheme="minorHAnsi"/>
        </w:rPr>
      </w:pPr>
      <w:r>
        <w:lastRenderedPageBreak/>
        <w:t>Для поиска необходимого файла вручную выберите в списке регион и кликните по нему левой кнопкой мыши. Программа загрузит с сервера все доступные районы и кварталы в этом регионе. В статус</w:t>
      </w:r>
      <w:r>
        <w:rPr>
          <w:b/>
          <w:bCs/>
        </w:rPr>
        <w:t>-</w:t>
      </w:r>
      <w:r>
        <w:t>строке, внизу окна, отображается статус загрузки.</w:t>
      </w:r>
    </w:p>
    <w:p w14:paraId="419EC0B1" w14:textId="54BF5559" w:rsidR="007D38BC" w:rsidRDefault="001B56D5" w:rsidP="007D38BC">
      <w:pPr>
        <w:ind w:firstLine="0"/>
        <w:jc w:val="center"/>
      </w:pPr>
      <w:r>
        <w:rPr>
          <w:noProof/>
        </w:rPr>
        <w:drawing>
          <wp:inline distT="0" distB="0" distL="0" distR="0" wp14:anchorId="4B3A1DC2" wp14:editId="1DA7339B">
            <wp:extent cx="4342857" cy="5400000"/>
            <wp:effectExtent l="0" t="0" r="63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342857" cy="5400000"/>
                    </a:xfrm>
                    <a:prstGeom prst="rect">
                      <a:avLst/>
                    </a:prstGeom>
                  </pic:spPr>
                </pic:pic>
              </a:graphicData>
            </a:graphic>
          </wp:inline>
        </w:drawing>
      </w:r>
    </w:p>
    <w:p w14:paraId="02531FEC" w14:textId="77777777" w:rsidR="007D38BC" w:rsidRDefault="007D38BC" w:rsidP="007D38BC">
      <w:pPr>
        <w:pStyle w:val="af4"/>
      </w:pPr>
      <w:r>
        <w:rPr>
          <w:b/>
          <w:i/>
          <w:color w:val="FF0000"/>
        </w:rPr>
        <w:t>Внимание!</w:t>
      </w:r>
      <w:r>
        <w:t xml:space="preserve"> Загрузка может занимать продолжительное время и зависит от скорости Вашего соединения с Интернетом.</w:t>
      </w:r>
    </w:p>
    <w:p w14:paraId="49FC429A" w14:textId="696CA23F" w:rsidR="007D38BC" w:rsidRDefault="001B56D5" w:rsidP="007D38BC">
      <w:pPr>
        <w:ind w:firstLine="0"/>
        <w:jc w:val="center"/>
      </w:pPr>
      <w:r>
        <w:rPr>
          <w:noProof/>
        </w:rPr>
        <w:lastRenderedPageBreak/>
        <w:drawing>
          <wp:inline distT="0" distB="0" distL="0" distR="0" wp14:anchorId="0799288D" wp14:editId="327376BC">
            <wp:extent cx="4342857" cy="5400000"/>
            <wp:effectExtent l="0" t="0" r="635"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342857" cy="5400000"/>
                    </a:xfrm>
                    <a:prstGeom prst="rect">
                      <a:avLst/>
                    </a:prstGeom>
                  </pic:spPr>
                </pic:pic>
              </a:graphicData>
            </a:graphic>
          </wp:inline>
        </w:drawing>
      </w:r>
    </w:p>
    <w:p w14:paraId="054F9637" w14:textId="77777777" w:rsidR="001B56D5" w:rsidRDefault="001B56D5" w:rsidP="001B56D5">
      <w:pPr>
        <w:rPr>
          <w:rFonts w:eastAsiaTheme="minorHAnsi"/>
        </w:rPr>
      </w:pPr>
      <w:r>
        <w:t>Название файла состоит из даты его загрузки в архив, версии XML</w:t>
      </w:r>
      <w:r>
        <w:rPr>
          <w:b/>
          <w:bCs/>
        </w:rPr>
        <w:t>-</w:t>
      </w:r>
      <w:r>
        <w:t>схемы и размера в байтах, а также типа контейнера (</w:t>
      </w:r>
      <w:r>
        <w:rPr>
          <w:rFonts w:ascii="Courier New" w:hAnsi="Courier New" w:cs="Courier New"/>
          <w:b/>
        </w:rPr>
        <w:t>*.</w:t>
      </w:r>
      <w:r>
        <w:rPr>
          <w:rFonts w:ascii="Courier New" w:hAnsi="Courier New" w:cs="Courier New"/>
          <w:b/>
          <w:bCs/>
        </w:rPr>
        <w:t>zip</w:t>
      </w:r>
      <w:r>
        <w:t>).</w:t>
      </w:r>
    </w:p>
    <w:p w14:paraId="59425F32" w14:textId="77777777" w:rsidR="001B56D5" w:rsidRDefault="001B56D5" w:rsidP="007D38BC">
      <w:pPr>
        <w:pStyle w:val="af4"/>
      </w:pPr>
    </w:p>
    <w:p w14:paraId="5EC56BF8" w14:textId="77777777" w:rsidR="007D38BC" w:rsidRDefault="007D38BC" w:rsidP="007D38BC">
      <w:pPr>
        <w:pStyle w:val="af4"/>
      </w:pPr>
      <w:r>
        <w:t>Рядом с названием файла находятся кнопки для действий с файлом:</w:t>
      </w:r>
      <w:r>
        <w:rPr>
          <w:noProof/>
        </w:rPr>
        <w:t xml:space="preserve"> </w:t>
      </w:r>
    </w:p>
    <w:p w14:paraId="56CBE960" w14:textId="77777777" w:rsidR="007D38BC" w:rsidRDefault="007D38BC" w:rsidP="007D38BC">
      <w:pPr>
        <w:pStyle w:val="af4"/>
      </w:pPr>
      <w:r>
        <w:rPr>
          <w:noProof/>
        </w:rPr>
        <w:drawing>
          <wp:inline distT="0" distB="0" distL="0" distR="0" wp14:anchorId="5D33F635" wp14:editId="129ED155">
            <wp:extent cx="152400" cy="152400"/>
            <wp:effectExtent l="0" t="0" r="0" b="0"/>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 «</w:t>
      </w:r>
      <w:r>
        <w:rPr>
          <w:b/>
        </w:rPr>
        <w:t xml:space="preserve">Скачать </w:t>
      </w:r>
      <w:r>
        <w:rPr>
          <w:b/>
          <w:lang w:val="en-US"/>
        </w:rPr>
        <w:t>XML</w:t>
      </w:r>
      <w:r>
        <w:rPr>
          <w:b/>
        </w:rPr>
        <w:t xml:space="preserve">-файл КПТ (в </w:t>
      </w:r>
      <w:r>
        <w:rPr>
          <w:b/>
          <w:lang w:val="en-US"/>
        </w:rPr>
        <w:t>ZIP</w:t>
      </w:r>
      <w:r>
        <w:rPr>
          <w:b/>
        </w:rPr>
        <w:t>-архиве)</w:t>
      </w:r>
      <w:r>
        <w:t>» – позволяет скачать файл на компьютер в папку «</w:t>
      </w:r>
      <w:r>
        <w:rPr>
          <w:b/>
        </w:rPr>
        <w:t>Импорт</w:t>
      </w:r>
      <w:r>
        <w:t>», расположенную в папке с проектом. Программа выдаст сообщение об успешном скачивании:</w:t>
      </w:r>
    </w:p>
    <w:p w14:paraId="67C4F15F" w14:textId="77777777" w:rsidR="007D38BC" w:rsidRDefault="009F0D68" w:rsidP="007D38BC">
      <w:pPr>
        <w:pStyle w:val="ab"/>
        <w:spacing w:after="240"/>
        <w:ind w:left="0" w:firstLine="0"/>
        <w:jc w:val="center"/>
      </w:pPr>
      <w:r>
        <w:rPr>
          <w:noProof/>
        </w:rPr>
        <w:lastRenderedPageBreak/>
        <w:drawing>
          <wp:inline distT="0" distB="0" distL="0" distR="0" wp14:anchorId="1FD6451A" wp14:editId="71D164D8">
            <wp:extent cx="4752381" cy="1619048"/>
            <wp:effectExtent l="0" t="0" r="0" b="63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4752381" cy="1619048"/>
                    </a:xfrm>
                    <a:prstGeom prst="rect">
                      <a:avLst/>
                    </a:prstGeom>
                  </pic:spPr>
                </pic:pic>
              </a:graphicData>
            </a:graphic>
          </wp:inline>
        </w:drawing>
      </w:r>
    </w:p>
    <w:p w14:paraId="096CC020" w14:textId="77777777" w:rsidR="007D38BC" w:rsidRDefault="007D38BC" w:rsidP="007D38BC">
      <w:pPr>
        <w:pStyle w:val="af4"/>
      </w:pPr>
      <w:r>
        <w:rPr>
          <w:noProof/>
        </w:rPr>
        <w:drawing>
          <wp:inline distT="0" distB="0" distL="0" distR="0" wp14:anchorId="16E83B60" wp14:editId="0916B0CD">
            <wp:extent cx="152400" cy="152400"/>
            <wp:effectExtent l="0" t="0" r="0" b="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 «</w:t>
      </w:r>
      <w:r>
        <w:rPr>
          <w:b/>
        </w:rPr>
        <w:t>Скачать файл и перейти к импорту</w:t>
      </w:r>
      <w:r>
        <w:t>» – позволяет скачать файл на компьютер в папку «</w:t>
      </w:r>
      <w:r>
        <w:rPr>
          <w:b/>
        </w:rPr>
        <w:t>Импорт</w:t>
      </w:r>
      <w:r>
        <w:t>», расположенную в папке с проектом, и перейти к импорту сведений из скачанного файла.</w:t>
      </w:r>
    </w:p>
    <w:p w14:paraId="5DFCCD56" w14:textId="77777777" w:rsidR="001B56D5" w:rsidRPr="001B56D5" w:rsidRDefault="001B56D5" w:rsidP="001B56D5">
      <w:pPr>
        <w:pStyle w:val="af4"/>
      </w:pPr>
    </w:p>
    <w:p w14:paraId="2C1353B5" w14:textId="77777777" w:rsidR="007D38BC" w:rsidRPr="009F0D68" w:rsidRDefault="007D38BC" w:rsidP="009F0D68">
      <w:pPr>
        <w:pStyle w:val="af4"/>
      </w:pPr>
      <w:r>
        <w:t>Также рядом с названием файла может быть несколько обозначений, пояснения к которым находятся внизу окна:</w:t>
      </w:r>
    </w:p>
    <w:p w14:paraId="7C7F168D" w14:textId="77777777" w:rsidR="007D38BC" w:rsidRDefault="007D38BC" w:rsidP="007D38BC">
      <w:pPr>
        <w:pStyle w:val="af4"/>
      </w:pPr>
      <w:r>
        <w:rPr>
          <w:noProof/>
        </w:rPr>
        <w:drawing>
          <wp:inline distT="0" distB="0" distL="0" distR="0" wp14:anchorId="71A6F67F" wp14:editId="4689658A">
            <wp:extent cx="104775" cy="114300"/>
            <wp:effectExtent l="0" t="0" r="0" b="0"/>
            <wp:docPr id="2974" name="Рисунок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04775" cy="114300"/>
                    </a:xfrm>
                    <a:prstGeom prst="rect">
                      <a:avLst/>
                    </a:prstGeom>
                    <a:noFill/>
                    <a:ln>
                      <a:noFill/>
                    </a:ln>
                  </pic:spPr>
                </pic:pic>
              </a:graphicData>
            </a:graphic>
          </wp:inline>
        </w:drawing>
      </w:r>
      <w:r>
        <w:t xml:space="preserve"> – данный файл был загружен Вами в архив веб</w:t>
      </w:r>
      <w:r>
        <w:rPr>
          <w:b/>
        </w:rPr>
        <w:t>-</w:t>
      </w:r>
      <w:r>
        <w:t>сервиса «</w:t>
      </w:r>
      <w:r>
        <w:rPr>
          <w:b/>
        </w:rPr>
        <w:t>Архив КПТ</w:t>
      </w:r>
      <w:r>
        <w:t>», поэтому его можно скачивать без ограничений (баллы списаны не будут);</w:t>
      </w:r>
    </w:p>
    <w:p w14:paraId="32910A39" w14:textId="77777777" w:rsidR="007D38BC" w:rsidRDefault="007D38BC" w:rsidP="007D38BC">
      <w:pPr>
        <w:pStyle w:val="af4"/>
      </w:pPr>
      <w:r>
        <w:rPr>
          <w:noProof/>
        </w:rPr>
        <w:drawing>
          <wp:inline distT="0" distB="0" distL="0" distR="0" wp14:anchorId="40E12682" wp14:editId="20093A66">
            <wp:extent cx="114300" cy="123825"/>
            <wp:effectExtent l="0" t="0" r="0" b="0"/>
            <wp:docPr id="2973" name="Рисунок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t xml:space="preserve"> – данный файл Вы скачивали ранее, поэтому теперь можете скачивать его без ограничений (баллы списаны не будут);</w:t>
      </w:r>
    </w:p>
    <w:p w14:paraId="0141EEDF" w14:textId="77777777" w:rsidR="007D38BC" w:rsidRDefault="007D38BC" w:rsidP="007D38BC">
      <w:pPr>
        <w:pStyle w:val="af4"/>
      </w:pPr>
      <w:r>
        <w:rPr>
          <w:noProof/>
        </w:rPr>
        <w:drawing>
          <wp:inline distT="0" distB="0" distL="0" distR="0" wp14:anchorId="452481A7" wp14:editId="1D1217AD">
            <wp:extent cx="257175" cy="266700"/>
            <wp:effectExtent l="0" t="0" r="0" b="0"/>
            <wp:docPr id="2972" name="Рисунок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pic:spPr>
                </pic:pic>
              </a:graphicData>
            </a:graphic>
          </wp:inline>
        </w:drawing>
      </w:r>
      <w:r>
        <w:t xml:space="preserve"> – данный файл подписан электронной подписью.</w:t>
      </w:r>
    </w:p>
    <w:p w14:paraId="5975A366" w14:textId="77777777" w:rsidR="007D38BC" w:rsidRDefault="007D38BC" w:rsidP="007D38BC">
      <w:pPr>
        <w:pStyle w:val="af4"/>
      </w:pPr>
      <w:r>
        <w:t xml:space="preserve">Дальнейшие действия аналогичны импорту из </w:t>
      </w:r>
      <w:r>
        <w:rPr>
          <w:lang w:val="en-US"/>
        </w:rPr>
        <w:t>XML</w:t>
      </w:r>
      <w:r>
        <w:rPr>
          <w:b/>
        </w:rPr>
        <w:t>-</w:t>
      </w:r>
      <w:r>
        <w:t>файла (подробнее см. «</w:t>
      </w:r>
      <w:hyperlink w:anchor="_Импорт_из_XML" w:history="1">
        <w:r w:rsidRPr="00840E81">
          <w:rPr>
            <w:rStyle w:val="a5"/>
          </w:rPr>
          <w:t>Импорт из XML</w:t>
        </w:r>
      </w:hyperlink>
      <w:r>
        <w:t>»).</w:t>
      </w:r>
    </w:p>
    <w:p w14:paraId="110A575A" w14:textId="77777777" w:rsidR="007D38BC" w:rsidRPr="001B56D5" w:rsidRDefault="007D38BC" w:rsidP="001B56D5">
      <w:pPr>
        <w:pStyle w:val="af4"/>
      </w:pPr>
    </w:p>
    <w:p w14:paraId="54C5C7B9" w14:textId="77777777" w:rsidR="007D38BC" w:rsidRDefault="007D38BC" w:rsidP="007D38BC">
      <w:pPr>
        <w:pStyle w:val="3"/>
        <w:rPr>
          <w:rFonts w:eastAsia="Times New Roman"/>
          <w:noProof/>
        </w:rPr>
      </w:pPr>
      <w:bookmarkStart w:id="165" w:name="_Импорт_координат"/>
      <w:bookmarkStart w:id="166" w:name="_Toc501711604"/>
      <w:bookmarkStart w:id="167" w:name="_Toc509216400"/>
      <w:bookmarkStart w:id="168" w:name="_Toc23509856"/>
      <w:bookmarkEnd w:id="165"/>
      <w:r>
        <w:rPr>
          <w:rFonts w:eastAsia="Times New Roman"/>
          <w:noProof/>
        </w:rPr>
        <w:t>Импорт координат</w:t>
      </w:r>
      <w:bookmarkEnd w:id="166"/>
      <w:bookmarkEnd w:id="167"/>
      <w:bookmarkEnd w:id="168"/>
    </w:p>
    <w:p w14:paraId="428BEE9B" w14:textId="77777777" w:rsidR="007D38BC" w:rsidRDefault="007D38BC" w:rsidP="007D38BC">
      <w:pPr>
        <w:pStyle w:val="af4"/>
      </w:pPr>
      <w:r>
        <w:t>Вы можете импортировать координаты точек из текстовых форматов.</w:t>
      </w:r>
    </w:p>
    <w:p w14:paraId="0D4D8774" w14:textId="77777777" w:rsidR="007D38BC" w:rsidRDefault="007D38BC" w:rsidP="007D38BC">
      <w:pPr>
        <w:pStyle w:val="af4"/>
      </w:pPr>
      <w:r>
        <w:t>К текстовым форматам относятся:</w:t>
      </w:r>
    </w:p>
    <w:p w14:paraId="72522A21"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Формат обмена MapInfo (</w:t>
      </w:r>
      <w:r>
        <w:rPr>
          <w:rFonts w:ascii="Courier New" w:eastAsia="Times New Roman" w:hAnsi="Courier New" w:cs="Courier New"/>
          <w:b/>
        </w:rPr>
        <w:t>*.mif</w:t>
      </w:r>
      <w:r>
        <w:rPr>
          <w:rFonts w:eastAsia="Times New Roman" w:cs="Times New Roman"/>
        </w:rPr>
        <w:t>);</w:t>
      </w:r>
    </w:p>
    <w:p w14:paraId="55272EA5"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Файлы обмена чертежами AutoCad (</w:t>
      </w:r>
      <w:r>
        <w:rPr>
          <w:rFonts w:ascii="Courier New" w:eastAsia="Times New Roman" w:hAnsi="Courier New" w:cs="Courier New"/>
          <w:b/>
        </w:rPr>
        <w:t>*.dxf</w:t>
      </w:r>
      <w:r>
        <w:rPr>
          <w:rFonts w:eastAsia="Times New Roman" w:cs="Times New Roman"/>
        </w:rPr>
        <w:t>);</w:t>
      </w:r>
    </w:p>
    <w:p w14:paraId="5B35571E"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Файлы объектов Полигон (</w:t>
      </w:r>
      <w:r>
        <w:rPr>
          <w:rFonts w:ascii="Courier New" w:eastAsia="Times New Roman" w:hAnsi="Courier New" w:cs="Courier New"/>
          <w:b/>
        </w:rPr>
        <w:t>*.kmb</w:t>
      </w:r>
      <w:r>
        <w:rPr>
          <w:rFonts w:eastAsia="Times New Roman" w:cs="Times New Roman"/>
        </w:rPr>
        <w:t>);</w:t>
      </w:r>
    </w:p>
    <w:p w14:paraId="285BF84F" w14:textId="77777777" w:rsidR="007D38BC" w:rsidRDefault="007D38BC" w:rsidP="0009678C">
      <w:pPr>
        <w:numPr>
          <w:ilvl w:val="0"/>
          <w:numId w:val="30"/>
        </w:numPr>
        <w:spacing w:before="240" w:after="240"/>
        <w:ind w:left="1281" w:hanging="357"/>
        <w:contextualSpacing/>
        <w:rPr>
          <w:rFonts w:eastAsia="Times New Roman" w:cs="Times New Roman"/>
          <w:lang w:val="en-US"/>
        </w:rPr>
      </w:pPr>
      <w:r>
        <w:rPr>
          <w:rFonts w:eastAsia="Times New Roman" w:cs="Times New Roman"/>
        </w:rPr>
        <w:lastRenderedPageBreak/>
        <w:t>Файлы</w:t>
      </w:r>
      <w:r>
        <w:rPr>
          <w:rFonts w:eastAsia="Times New Roman" w:cs="Times New Roman"/>
          <w:lang w:val="en-US"/>
        </w:rPr>
        <w:t xml:space="preserve"> Microsoft Word (</w:t>
      </w:r>
      <w:r>
        <w:rPr>
          <w:rFonts w:ascii="Courier New" w:eastAsia="Times New Roman" w:hAnsi="Courier New" w:cs="Courier New"/>
          <w:b/>
          <w:lang w:val="en-US"/>
        </w:rPr>
        <w:t>*.doc</w:t>
      </w:r>
      <w:r>
        <w:rPr>
          <w:rFonts w:eastAsia="Times New Roman" w:cs="Times New Roman"/>
          <w:lang w:val="en-US"/>
        </w:rPr>
        <w:t xml:space="preserve">, </w:t>
      </w:r>
      <w:r>
        <w:rPr>
          <w:rFonts w:ascii="Courier New" w:eastAsia="Times New Roman" w:hAnsi="Courier New" w:cs="Courier New"/>
          <w:b/>
          <w:lang w:val="en-US"/>
        </w:rPr>
        <w:t>*.docx</w:t>
      </w:r>
      <w:r>
        <w:rPr>
          <w:rFonts w:eastAsia="Times New Roman" w:cs="Times New Roman"/>
          <w:lang w:val="en-US"/>
        </w:rPr>
        <w:t>), Microsoft Excel (</w:t>
      </w:r>
      <w:r>
        <w:rPr>
          <w:rFonts w:ascii="Courier New" w:eastAsia="Times New Roman" w:hAnsi="Courier New" w:cs="Courier New"/>
          <w:b/>
          <w:lang w:val="en-US"/>
        </w:rPr>
        <w:t>*.xls</w:t>
      </w:r>
      <w:r>
        <w:rPr>
          <w:rFonts w:eastAsia="Times New Roman" w:cs="Times New Roman"/>
          <w:lang w:val="en-US"/>
        </w:rPr>
        <w:t xml:space="preserve">, </w:t>
      </w:r>
      <w:r>
        <w:rPr>
          <w:rFonts w:ascii="Courier New" w:eastAsia="Times New Roman" w:hAnsi="Courier New" w:cs="Courier New"/>
          <w:b/>
          <w:lang w:val="en-US"/>
        </w:rPr>
        <w:t>*.xlsx</w:t>
      </w:r>
      <w:r>
        <w:rPr>
          <w:rFonts w:eastAsia="Times New Roman" w:cs="Times New Roman"/>
          <w:lang w:val="en-US"/>
        </w:rPr>
        <w:t>);</w:t>
      </w:r>
    </w:p>
    <w:p w14:paraId="6B51C371"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Непосредственно текстовые файлы (</w:t>
      </w:r>
      <w:r>
        <w:rPr>
          <w:rFonts w:ascii="Courier New" w:eastAsia="Times New Roman" w:hAnsi="Courier New" w:cs="Courier New"/>
          <w:b/>
        </w:rPr>
        <w:t>*.txt</w:t>
      </w:r>
      <w:r>
        <w:rPr>
          <w:rFonts w:eastAsia="Times New Roman" w:cs="Times New Roman"/>
        </w:rPr>
        <w:t>);</w:t>
      </w:r>
    </w:p>
    <w:p w14:paraId="3AC3B099"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Файлы с разделителями (</w:t>
      </w:r>
      <w:r>
        <w:rPr>
          <w:rFonts w:ascii="Courier New" w:eastAsia="Times New Roman" w:hAnsi="Courier New" w:cs="Courier New"/>
          <w:b/>
        </w:rPr>
        <w:t>*.csv</w:t>
      </w:r>
      <w:r>
        <w:rPr>
          <w:rFonts w:eastAsia="Times New Roman" w:cs="Times New Roman"/>
        </w:rPr>
        <w:t>);</w:t>
      </w:r>
    </w:p>
    <w:p w14:paraId="005AC2D0"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Тахеометр LEICA TC307 (</w:t>
      </w:r>
      <w:r>
        <w:rPr>
          <w:rFonts w:ascii="Courier New" w:eastAsia="Times New Roman" w:hAnsi="Courier New" w:cs="Courier New"/>
          <w:b/>
        </w:rPr>
        <w:t>*.tob</w:t>
      </w:r>
      <w:r>
        <w:rPr>
          <w:rFonts w:eastAsia="Times New Roman" w:cs="Times New Roman"/>
        </w:rPr>
        <w:t>);</w:t>
      </w:r>
    </w:p>
    <w:p w14:paraId="34F06840" w14:textId="77777777" w:rsidR="007D38BC" w:rsidRDefault="007D38BC" w:rsidP="0009678C">
      <w:pPr>
        <w:numPr>
          <w:ilvl w:val="0"/>
          <w:numId w:val="30"/>
        </w:numPr>
        <w:spacing w:before="240" w:after="240"/>
        <w:ind w:left="1281" w:hanging="357"/>
        <w:contextualSpacing/>
        <w:rPr>
          <w:rFonts w:eastAsia="Times New Roman" w:cs="Times New Roman"/>
        </w:rPr>
      </w:pPr>
      <w:r>
        <w:rPr>
          <w:rFonts w:eastAsia="Times New Roman" w:cs="Times New Roman"/>
        </w:rPr>
        <w:t>Тахеометр 2TA5 (</w:t>
      </w:r>
      <w:r>
        <w:rPr>
          <w:rFonts w:ascii="Courier New" w:eastAsia="Times New Roman" w:hAnsi="Courier New" w:cs="Courier New"/>
          <w:b/>
        </w:rPr>
        <w:t>*.txt</w:t>
      </w:r>
      <w:r>
        <w:rPr>
          <w:rFonts w:eastAsia="Times New Roman" w:cs="Times New Roman"/>
        </w:rPr>
        <w:t>);</w:t>
      </w:r>
    </w:p>
    <w:p w14:paraId="05DC2C0F" w14:textId="77777777" w:rsidR="007D38BC" w:rsidRDefault="007D38BC" w:rsidP="0009678C">
      <w:pPr>
        <w:numPr>
          <w:ilvl w:val="0"/>
          <w:numId w:val="30"/>
        </w:numPr>
        <w:spacing w:before="240" w:after="240"/>
        <w:ind w:left="1281" w:hanging="357"/>
        <w:rPr>
          <w:rFonts w:eastAsia="Times New Roman" w:cs="Times New Roman"/>
        </w:rPr>
      </w:pPr>
      <w:r>
        <w:rPr>
          <w:rFonts w:eastAsia="Times New Roman" w:cs="Times New Roman"/>
        </w:rPr>
        <w:t>Файл таблицы OpenOffice (</w:t>
      </w:r>
      <w:r>
        <w:rPr>
          <w:rFonts w:ascii="Courier New" w:eastAsia="Times New Roman" w:hAnsi="Courier New" w:cs="Courier New"/>
          <w:b/>
        </w:rPr>
        <w:t>*.ods</w:t>
      </w:r>
      <w:r>
        <w:rPr>
          <w:rFonts w:eastAsia="Times New Roman" w:cs="Times New Roman"/>
        </w:rPr>
        <w:t>).</w:t>
      </w:r>
    </w:p>
    <w:p w14:paraId="6A92DDEA" w14:textId="77777777" w:rsidR="007D38BC" w:rsidRDefault="007D38BC" w:rsidP="007D38BC">
      <w:pPr>
        <w:pStyle w:val="af4"/>
        <w:rPr>
          <w:rFonts w:cstheme="minorBidi"/>
        </w:rPr>
      </w:pPr>
      <w:r>
        <w:t>Выполнить импорт из текстовых форматов можно двумя способами:</w:t>
      </w:r>
    </w:p>
    <w:p w14:paraId="1F584921" w14:textId="77777777" w:rsidR="007D38BC" w:rsidRDefault="007D38BC" w:rsidP="007D38BC">
      <w:pPr>
        <w:pStyle w:val="af4"/>
      </w:pPr>
      <w:r>
        <w:rPr>
          <w:b/>
        </w:rPr>
        <w:t>Первый способ:</w:t>
      </w:r>
      <w:r>
        <w:t xml:space="preserve"> на ленте на вкладке «</w:t>
      </w:r>
      <w:r>
        <w:rPr>
          <w:b/>
        </w:rPr>
        <w:t>Импорт</w:t>
      </w:r>
      <w:r>
        <w:t>» выбрать нужный способ импорта (подробнее см. «</w:t>
      </w:r>
      <w:hyperlink w:anchor="_Импорт_с_ленты" w:history="1">
        <w:r w:rsidRPr="00840E81">
          <w:rPr>
            <w:rStyle w:val="a5"/>
          </w:rPr>
          <w:t>Импорт с ленты</w:t>
        </w:r>
      </w:hyperlink>
      <w:r>
        <w:t>»):</w:t>
      </w:r>
    </w:p>
    <w:p w14:paraId="18FA38C7" w14:textId="6020004B" w:rsidR="007D38BC" w:rsidRDefault="00C4445D" w:rsidP="0063066B">
      <w:pPr>
        <w:pStyle w:val="af8"/>
        <w:rPr>
          <w:rFonts w:eastAsia="Times New Roman"/>
        </w:rPr>
      </w:pPr>
      <w:r>
        <w:drawing>
          <wp:inline distT="0" distB="0" distL="0" distR="0" wp14:anchorId="46B83A14" wp14:editId="5A22F94D">
            <wp:extent cx="6300470" cy="935355"/>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300470" cy="935355"/>
                    </a:xfrm>
                    <a:prstGeom prst="rect">
                      <a:avLst/>
                    </a:prstGeom>
                  </pic:spPr>
                </pic:pic>
              </a:graphicData>
            </a:graphic>
          </wp:inline>
        </w:drawing>
      </w:r>
      <w:r w:rsidR="007D38BC">
        <w:rPr>
          <w:rFonts w:eastAsia="Times New Roman"/>
        </w:rPr>
        <w:br/>
        <w:t>Лента, вкладка «Импорт»</w:t>
      </w:r>
    </w:p>
    <w:p w14:paraId="5260F033" w14:textId="77777777" w:rsidR="007D38BC" w:rsidRDefault="007D38BC" w:rsidP="007D38BC">
      <w:pPr>
        <w:pStyle w:val="af4"/>
        <w:rPr>
          <w:rFonts w:eastAsiaTheme="minorEastAsia"/>
        </w:rPr>
      </w:pPr>
      <w:r>
        <w:rPr>
          <w:b/>
        </w:rPr>
        <w:t>Второй способ:</w:t>
      </w:r>
      <w:r>
        <w:t xml:space="preserve"> в таблице в меню кнопки «</w:t>
      </w:r>
      <w:r>
        <w:rPr>
          <w:b/>
        </w:rPr>
        <w:t>Импорт</w:t>
      </w:r>
      <w:r>
        <w:t xml:space="preserve">» выберите </w:t>
      </w:r>
      <w:r>
        <w:rPr>
          <w:noProof/>
        </w:rPr>
        <w:drawing>
          <wp:inline distT="0" distB="0" distL="0" distR="0" wp14:anchorId="5EA20801" wp14:editId="0AC2D452">
            <wp:extent cx="3514725" cy="209550"/>
            <wp:effectExtent l="0" t="0" r="0" b="0"/>
            <wp:docPr id="2970" name="Рисунок 2970"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http://pbprog.ru/upload/medialibrary/adc/47.gif"/>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t xml:space="preserve"> или нажмите комбинацию клавиш </w:t>
      </w:r>
      <w:r>
        <w:rPr>
          <w:rFonts w:ascii="Courier New" w:hAnsi="Courier New" w:cs="Courier New"/>
          <w:b/>
          <w:bCs/>
          <w:shd w:val="clear" w:color="auto" w:fill="BFBFBF"/>
        </w:rPr>
        <w:t>Ctrl</w:t>
      </w:r>
      <w:r>
        <w:rPr>
          <w:b/>
          <w:bCs/>
        </w:rPr>
        <w:t>+</w:t>
      </w:r>
      <w:r>
        <w:rPr>
          <w:rFonts w:ascii="Courier New" w:hAnsi="Courier New" w:cs="Courier New"/>
          <w:b/>
          <w:bCs/>
          <w:shd w:val="clear" w:color="auto" w:fill="BFBFBF"/>
        </w:rPr>
        <w:t>F2</w:t>
      </w:r>
      <w:r>
        <w:t xml:space="preserve"> (подробнее см. «</w:t>
      </w:r>
      <w:hyperlink w:anchor="_Импорт_напрямую_в" w:history="1">
        <w:r w:rsidRPr="00840E81">
          <w:rPr>
            <w:rStyle w:val="a5"/>
          </w:rPr>
          <w:t>Импорт напрямую в таблицу</w:t>
        </w:r>
      </w:hyperlink>
      <w:r>
        <w:t>»).</w:t>
      </w:r>
    </w:p>
    <w:p w14:paraId="6BEBC06C" w14:textId="09A8201D" w:rsidR="007D38BC" w:rsidRDefault="00C4445D" w:rsidP="007D38BC">
      <w:pPr>
        <w:pStyle w:val="af8"/>
      </w:pPr>
      <w:r>
        <w:lastRenderedPageBreak/>
        <w:drawing>
          <wp:inline distT="0" distB="0" distL="0" distR="0" wp14:anchorId="11E49B74" wp14:editId="6F57FCFE">
            <wp:extent cx="6300470" cy="4553585"/>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300470" cy="4553585"/>
                    </a:xfrm>
                    <a:prstGeom prst="rect">
                      <a:avLst/>
                    </a:prstGeom>
                  </pic:spPr>
                </pic:pic>
              </a:graphicData>
            </a:graphic>
          </wp:inline>
        </w:drawing>
      </w:r>
      <w:r w:rsidR="007D38BC">
        <w:rPr>
          <w:rFonts w:eastAsia="Times New Roman"/>
        </w:rPr>
        <w:br/>
        <w:t>Кнопка «Импорт координат из текстовых форматов»</w:t>
      </w:r>
    </w:p>
    <w:p w14:paraId="4E41DEA7" w14:textId="77777777" w:rsidR="007D38BC" w:rsidRPr="00C4445D" w:rsidRDefault="007D38BC" w:rsidP="00C4445D">
      <w:pPr>
        <w:pStyle w:val="af4"/>
      </w:pPr>
    </w:p>
    <w:p w14:paraId="50078A67" w14:textId="77777777" w:rsidR="007D38BC" w:rsidRDefault="007D38BC" w:rsidP="007D38BC">
      <w:pPr>
        <w:pStyle w:val="4"/>
        <w:rPr>
          <w:rFonts w:eastAsia="Times New Roman"/>
          <w:shd w:val="clear" w:color="auto" w:fill="FFFFFF"/>
          <w:lang w:eastAsia="en-US"/>
        </w:rPr>
      </w:pPr>
      <w:bookmarkStart w:id="169" w:name="_Импорт_с_ленты"/>
      <w:bookmarkEnd w:id="169"/>
      <w:r>
        <w:rPr>
          <w:rFonts w:eastAsia="Times New Roman"/>
          <w:shd w:val="clear" w:color="auto" w:fill="FFFFFF"/>
          <w:lang w:eastAsia="en-US"/>
        </w:rPr>
        <w:t>Импорт с ленты</w:t>
      </w:r>
    </w:p>
    <w:p w14:paraId="19B73C0F" w14:textId="77777777" w:rsidR="00705AD5" w:rsidRDefault="00705AD5" w:rsidP="00705AD5">
      <w:pPr>
        <w:pStyle w:val="af4"/>
        <w:rPr>
          <w:rFonts w:eastAsiaTheme="minorHAnsi"/>
        </w:rPr>
      </w:pPr>
      <w:r>
        <w:t>После нажатия на кнопку импорта из нужного формата в открывшемся окне выберите файл, из которого необходимо выполнить импорт. Нажмите кнопку «</w:t>
      </w:r>
      <w:r>
        <w:rPr>
          <w:b/>
        </w:rPr>
        <w:t>Открыть</w:t>
      </w:r>
      <w:r>
        <w:t>».</w:t>
      </w:r>
    </w:p>
    <w:p w14:paraId="0556A543" w14:textId="77777777" w:rsidR="007D38BC" w:rsidRDefault="007D38BC" w:rsidP="007D38BC">
      <w:pPr>
        <w:ind w:firstLine="0"/>
        <w:jc w:val="center"/>
        <w:rPr>
          <w:rFonts w:eastAsia="Times New Roman" w:cs="Times New Roman"/>
          <w:lang w:eastAsia="en-US"/>
        </w:rPr>
      </w:pPr>
      <w:r>
        <w:rPr>
          <w:rFonts w:eastAsia="Times New Roman" w:cs="Times New Roman"/>
          <w:noProof/>
        </w:rPr>
        <w:lastRenderedPageBreak/>
        <w:drawing>
          <wp:inline distT="0" distB="0" distL="0" distR="0" wp14:anchorId="624F78E9" wp14:editId="1D9186C0">
            <wp:extent cx="6153150" cy="3457575"/>
            <wp:effectExtent l="0" t="0" r="0" b="0"/>
            <wp:docPr id="2968" name="Рисунок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53150" cy="3457575"/>
                    </a:xfrm>
                    <a:prstGeom prst="rect">
                      <a:avLst/>
                    </a:prstGeom>
                    <a:noFill/>
                    <a:ln>
                      <a:noFill/>
                    </a:ln>
                  </pic:spPr>
                </pic:pic>
              </a:graphicData>
            </a:graphic>
          </wp:inline>
        </w:drawing>
      </w:r>
      <w:r>
        <w:rPr>
          <w:rFonts w:eastAsia="Times New Roman" w:cs="Times New Roman"/>
          <w:lang w:eastAsia="en-US"/>
        </w:rPr>
        <w:br/>
      </w:r>
      <w:r>
        <w:rPr>
          <w:rFonts w:eastAsia="Times New Roman" w:cs="Times New Roman"/>
          <w:i/>
          <w:lang w:eastAsia="en-US"/>
        </w:rPr>
        <w:t>Пример: выбор файла для импорта в формате *.</w:t>
      </w:r>
      <w:r>
        <w:rPr>
          <w:rFonts w:eastAsia="Times New Roman" w:cs="Times New Roman"/>
          <w:i/>
          <w:lang w:val="en-US" w:eastAsia="en-US"/>
        </w:rPr>
        <w:t>txt</w:t>
      </w:r>
    </w:p>
    <w:p w14:paraId="6AD50386" w14:textId="77777777" w:rsidR="00705AD5" w:rsidRDefault="00705AD5" w:rsidP="00705AD5">
      <w:pPr>
        <w:rPr>
          <w:rFonts w:eastAsia="Times New Roman" w:cs="Times New Roman"/>
          <w:shd w:val="clear" w:color="auto" w:fill="FFFFFF"/>
        </w:rPr>
      </w:pPr>
      <w:r>
        <w:rPr>
          <w:rFonts w:eastAsia="Times New Roman" w:cs="Times New Roman"/>
          <w:shd w:val="clear" w:color="auto" w:fill="FFFFFF"/>
        </w:rPr>
        <w:t xml:space="preserve">Откроется окно </w:t>
      </w:r>
      <w:r>
        <w:rPr>
          <w:rFonts w:eastAsia="Times New Roman" w:cs="Times New Roman"/>
          <w:bCs/>
          <w:shd w:val="clear" w:color="auto" w:fill="FFFFFF"/>
        </w:rPr>
        <w:t>«</w:t>
      </w:r>
      <w:r>
        <w:rPr>
          <w:rFonts w:eastAsia="Times New Roman" w:cs="Times New Roman"/>
          <w:b/>
          <w:bCs/>
          <w:shd w:val="clear" w:color="auto" w:fill="FFFFFF"/>
        </w:rPr>
        <w:t>Параметры импорта</w:t>
      </w:r>
      <w:r>
        <w:rPr>
          <w:rFonts w:eastAsia="Times New Roman" w:cs="Times New Roman"/>
          <w:bCs/>
          <w:shd w:val="clear" w:color="auto" w:fill="FFFFFF"/>
        </w:rPr>
        <w:t>»</w:t>
      </w:r>
      <w:r>
        <w:rPr>
          <w:rFonts w:eastAsia="Times New Roman" w:cs="Times New Roman"/>
          <w:shd w:val="clear" w:color="auto" w:fill="FFFFFF"/>
        </w:rPr>
        <w:t xml:space="preserve">. В этом окне устанавливаются дополнительные параметры импорта, которые недоступны в основном окне, например, при выборе файла в формате </w:t>
      </w:r>
      <w:r>
        <w:rPr>
          <w:rFonts w:ascii="Courier New" w:eastAsia="Times New Roman" w:hAnsi="Courier New" w:cs="Courier New"/>
          <w:b/>
          <w:shd w:val="clear" w:color="auto" w:fill="FFFFFF"/>
        </w:rPr>
        <w:t>*.</w:t>
      </w:r>
      <w:r>
        <w:rPr>
          <w:rFonts w:ascii="Courier New" w:eastAsia="Times New Roman" w:hAnsi="Courier New" w:cs="Courier New"/>
          <w:b/>
          <w:shd w:val="clear" w:color="auto" w:fill="FFFFFF"/>
          <w:lang w:val="en-US"/>
        </w:rPr>
        <w:t>txt</w:t>
      </w:r>
      <w:r>
        <w:rPr>
          <w:rFonts w:eastAsia="Times New Roman" w:cs="Times New Roman"/>
          <w:shd w:val="clear" w:color="auto" w:fill="FFFFFF"/>
        </w:rPr>
        <w:t xml:space="preserve"> откроется окно:</w:t>
      </w:r>
    </w:p>
    <w:p w14:paraId="17832C05" w14:textId="27D5C231" w:rsidR="007D38BC" w:rsidRDefault="00705AD5" w:rsidP="007D38BC">
      <w:pPr>
        <w:spacing w:before="240" w:after="240"/>
        <w:ind w:firstLine="0"/>
        <w:jc w:val="center"/>
        <w:rPr>
          <w:rFonts w:eastAsia="Times New Roman" w:cs="Times New Roman"/>
          <w:shd w:val="clear" w:color="auto" w:fill="FFFFFF"/>
        </w:rPr>
      </w:pPr>
      <w:r>
        <w:rPr>
          <w:noProof/>
        </w:rPr>
        <w:drawing>
          <wp:inline distT="0" distB="0" distL="0" distR="0" wp14:anchorId="4E879157" wp14:editId="72EB2B92">
            <wp:extent cx="2857143" cy="3133333"/>
            <wp:effectExtent l="0" t="0" r="63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857143" cy="3133333"/>
                    </a:xfrm>
                    <a:prstGeom prst="rect">
                      <a:avLst/>
                    </a:prstGeom>
                  </pic:spPr>
                </pic:pic>
              </a:graphicData>
            </a:graphic>
          </wp:inline>
        </w:drawing>
      </w:r>
      <w:r w:rsidR="007D38BC">
        <w:rPr>
          <w:rFonts w:eastAsia="Times New Roman" w:cs="Times New Roman"/>
          <w:shd w:val="clear" w:color="auto" w:fill="FFFFFF"/>
        </w:rPr>
        <w:br/>
      </w:r>
      <w:r w:rsidR="007D38BC">
        <w:rPr>
          <w:rFonts w:eastAsia="Times New Roman" w:cs="Times New Roman"/>
          <w:i/>
          <w:shd w:val="clear" w:color="auto" w:fill="FFFFFF"/>
        </w:rPr>
        <w:t>Окно «Параметры импорта»</w:t>
      </w:r>
    </w:p>
    <w:p w14:paraId="30FE2E0C" w14:textId="77777777" w:rsidR="00705AD5" w:rsidRDefault="00705AD5" w:rsidP="00705AD5">
      <w:pPr>
        <w:rPr>
          <w:rFonts w:eastAsiaTheme="minorHAnsi"/>
        </w:rPr>
      </w:pPr>
      <w:r>
        <w:rPr>
          <w:rFonts w:eastAsia="Times New Roman" w:cs="Times New Roman"/>
        </w:rPr>
        <w:lastRenderedPageBreak/>
        <w:t>Структура окна соответствует окну при импорте напрямую в таблицу, за исключением параметров доступных в основном окне импорта.</w:t>
      </w:r>
    </w:p>
    <w:p w14:paraId="2239402D" w14:textId="77777777" w:rsidR="00705AD5" w:rsidRDefault="00705AD5" w:rsidP="00705AD5">
      <w:pPr>
        <w:rPr>
          <w:rFonts w:eastAsia="Times New Roman"/>
        </w:rPr>
      </w:pPr>
      <w:r>
        <w:rPr>
          <w:rFonts w:eastAsia="Times New Roman"/>
        </w:rPr>
        <w:t>После нажатия «</w:t>
      </w:r>
      <w:r>
        <w:rPr>
          <w:rFonts w:eastAsia="Times New Roman"/>
          <w:b/>
        </w:rPr>
        <w:t>ОК</w:t>
      </w:r>
      <w:r>
        <w:rPr>
          <w:rFonts w:eastAsia="Times New Roman"/>
        </w:rPr>
        <w:t>» откроется окно «</w:t>
      </w:r>
      <w:r>
        <w:rPr>
          <w:rFonts w:eastAsia="Times New Roman"/>
          <w:b/>
        </w:rPr>
        <w:t>Импорт координат</w:t>
      </w:r>
      <w:r>
        <w:rPr>
          <w:rFonts w:eastAsia="Times New Roman"/>
        </w:rPr>
        <w:t>»:</w:t>
      </w:r>
    </w:p>
    <w:p w14:paraId="686856D3" w14:textId="46F55C67" w:rsidR="007D38BC" w:rsidRDefault="00705AD5" w:rsidP="007D38BC">
      <w:pPr>
        <w:pStyle w:val="af8"/>
        <w:rPr>
          <w:rFonts w:eastAsia="Times New Roman"/>
          <w:lang w:eastAsia="en-US"/>
        </w:rPr>
      </w:pPr>
      <w:r>
        <w:drawing>
          <wp:inline distT="0" distB="0" distL="0" distR="0" wp14:anchorId="4DE6BCD3" wp14:editId="42F3663E">
            <wp:extent cx="6300470" cy="5044440"/>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300470" cy="5044440"/>
                    </a:xfrm>
                    <a:prstGeom prst="rect">
                      <a:avLst/>
                    </a:prstGeom>
                  </pic:spPr>
                </pic:pic>
              </a:graphicData>
            </a:graphic>
          </wp:inline>
        </w:drawing>
      </w:r>
      <w:r w:rsidR="007D38BC">
        <w:rPr>
          <w:rFonts w:eastAsia="Times New Roman"/>
          <w:lang w:eastAsia="en-US"/>
        </w:rPr>
        <w:br/>
        <w:t>Окно «Импорт координат»</w:t>
      </w:r>
    </w:p>
    <w:p w14:paraId="05D7D85D" w14:textId="77777777" w:rsidR="007D38BC" w:rsidRDefault="007D38BC" w:rsidP="007D38BC">
      <w:pPr>
        <w:pStyle w:val="af4"/>
      </w:pPr>
      <w:r>
        <w:t>Слева отображаются объекты. Справа отображаются разделы открытого проекта, в которые доступен импорт.</w:t>
      </w:r>
    </w:p>
    <w:p w14:paraId="449416FD" w14:textId="77777777" w:rsidR="007D38BC" w:rsidRDefault="007D38BC" w:rsidP="007D38BC">
      <w:pPr>
        <w:pStyle w:val="af4"/>
      </w:pPr>
      <w:r>
        <w:t>Дальнейшие действия по импорту аналогичны импорту из XML</w:t>
      </w:r>
      <w:r>
        <w:rPr>
          <w:b/>
          <w:bCs/>
        </w:rPr>
        <w:t>-</w:t>
      </w:r>
      <w:r>
        <w:t xml:space="preserve">файла (подробнее см. </w:t>
      </w:r>
      <w:r>
        <w:rPr>
          <w:szCs w:val="28"/>
        </w:rPr>
        <w:t>«</w:t>
      </w:r>
      <w:hyperlink w:anchor="_Импорт_из_XML" w:history="1">
        <w:r w:rsidRPr="00297BD7">
          <w:rPr>
            <w:rStyle w:val="a5"/>
            <w:szCs w:val="28"/>
          </w:rPr>
          <w:t>Импорт из XML</w:t>
        </w:r>
      </w:hyperlink>
      <w:r>
        <w:rPr>
          <w:szCs w:val="28"/>
        </w:rPr>
        <w:t>»</w:t>
      </w:r>
      <w:r>
        <w:t>).</w:t>
      </w:r>
    </w:p>
    <w:p w14:paraId="0042D263" w14:textId="77777777" w:rsidR="007D38BC" w:rsidRPr="00705AD5" w:rsidRDefault="007D38BC" w:rsidP="00705AD5">
      <w:pPr>
        <w:pStyle w:val="af4"/>
        <w:rPr>
          <w:rFonts w:eastAsiaTheme="minorEastAsia"/>
        </w:rPr>
      </w:pPr>
    </w:p>
    <w:p w14:paraId="1E8DD7B7" w14:textId="77777777" w:rsidR="007D38BC" w:rsidRDefault="007D38BC" w:rsidP="007D38BC">
      <w:pPr>
        <w:pStyle w:val="4"/>
        <w:rPr>
          <w:rFonts w:eastAsia="Times New Roman"/>
          <w:shd w:val="clear" w:color="auto" w:fill="FFFFFF"/>
          <w:lang w:eastAsia="en-US"/>
        </w:rPr>
      </w:pPr>
      <w:bookmarkStart w:id="170" w:name="_Импорт_напрямую_в"/>
      <w:bookmarkEnd w:id="170"/>
      <w:r>
        <w:rPr>
          <w:rFonts w:eastAsia="Times New Roman"/>
          <w:shd w:val="clear" w:color="auto" w:fill="FFFFFF"/>
          <w:lang w:eastAsia="en-US"/>
        </w:rPr>
        <w:lastRenderedPageBreak/>
        <w:t>Импорт напрямую в таблицу</w:t>
      </w:r>
    </w:p>
    <w:p w14:paraId="11BC7835" w14:textId="1E58A2BC" w:rsidR="00772112" w:rsidRDefault="00772112" w:rsidP="00772112">
      <w:pPr>
        <w:rPr>
          <w:rFonts w:eastAsiaTheme="minorHAnsi"/>
        </w:rPr>
      </w:pPr>
      <w:r>
        <w:t xml:space="preserve">Для того чтобы выполнить импорт из текстовых форматов, в таблице в меню кнопки </w:t>
      </w:r>
      <w:r>
        <w:rPr>
          <w:b/>
          <w:bCs/>
        </w:rPr>
        <w:t>«Импорт»</w:t>
      </w:r>
      <w:r>
        <w:t xml:space="preserve"> выберите </w:t>
      </w:r>
      <w:r>
        <w:rPr>
          <w:noProof/>
        </w:rPr>
        <w:drawing>
          <wp:inline distT="0" distB="0" distL="0" distR="0" wp14:anchorId="2E4E6D1B" wp14:editId="0EA62913">
            <wp:extent cx="3514725" cy="209550"/>
            <wp:effectExtent l="0" t="0" r="0" b="0"/>
            <wp:docPr id="582" name="Рисунок 582"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pbprog.ru/upload/medialibrary/adc/47.gif"/>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t xml:space="preserve"> или нажмите комбинацию клавиш </w:t>
      </w:r>
      <w:r>
        <w:rPr>
          <w:rFonts w:ascii="Courier New" w:hAnsi="Courier New" w:cs="Courier New"/>
          <w:b/>
          <w:bCs/>
          <w:shd w:val="clear" w:color="auto" w:fill="BFBFBF"/>
        </w:rPr>
        <w:t>Ctrl</w:t>
      </w:r>
      <w:r>
        <w:rPr>
          <w:b/>
          <w:bCs/>
        </w:rPr>
        <w:t>+</w:t>
      </w:r>
      <w:r>
        <w:rPr>
          <w:rFonts w:ascii="Courier New" w:hAnsi="Courier New" w:cs="Courier New"/>
          <w:b/>
          <w:bCs/>
          <w:shd w:val="clear" w:color="auto" w:fill="BFBFBF"/>
        </w:rPr>
        <w:t>F2</w:t>
      </w:r>
      <w:r>
        <w:rPr>
          <w:rFonts w:cs="Times New Roman"/>
        </w:rPr>
        <w:t>.</w:t>
      </w:r>
    </w:p>
    <w:p w14:paraId="0C469FC1" w14:textId="77777777" w:rsidR="007D38BC" w:rsidRDefault="007D38BC" w:rsidP="007D38BC">
      <w:pPr>
        <w:pStyle w:val="af8"/>
        <w:rPr>
          <w:rFonts w:eastAsia="Times New Roman"/>
          <w:lang w:eastAsia="en-US"/>
        </w:rPr>
      </w:pPr>
      <w:r>
        <w:rPr>
          <w:rFonts w:eastAsia="Times New Roman"/>
        </w:rPr>
        <w:drawing>
          <wp:inline distT="0" distB="0" distL="0" distR="0" wp14:anchorId="0CEBBD1B" wp14:editId="17827B7F">
            <wp:extent cx="6210300" cy="4057650"/>
            <wp:effectExtent l="0" t="0" r="0" b="0"/>
            <wp:docPr id="2960" name="Рисунок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210300" cy="4057650"/>
                    </a:xfrm>
                    <a:prstGeom prst="rect">
                      <a:avLst/>
                    </a:prstGeom>
                    <a:noFill/>
                    <a:ln>
                      <a:noFill/>
                    </a:ln>
                  </pic:spPr>
                </pic:pic>
              </a:graphicData>
            </a:graphic>
          </wp:inline>
        </w:drawing>
      </w:r>
      <w:r>
        <w:rPr>
          <w:rFonts w:eastAsia="Times New Roman"/>
          <w:lang w:eastAsia="en-US"/>
        </w:rPr>
        <w:br/>
        <w:t>Выбор файла для импорта</w:t>
      </w:r>
    </w:p>
    <w:p w14:paraId="53B681A6" w14:textId="77777777" w:rsidR="00772112" w:rsidRDefault="00772112" w:rsidP="00772112">
      <w:pPr>
        <w:pStyle w:val="af4"/>
        <w:rPr>
          <w:rFonts w:eastAsiaTheme="minorHAnsi" w:cstheme="minorBidi"/>
        </w:rPr>
      </w:pPr>
      <w:r>
        <w:t xml:space="preserve">Если выполняется импорт в графический раздел, откроется окно </w:t>
      </w:r>
      <w:r>
        <w:rPr>
          <w:b/>
          <w:bCs/>
        </w:rPr>
        <w:t>«Параметры импорта»</w:t>
      </w:r>
      <w:r>
        <w:t>. Укажите необходимые параметры точек и линий из соответствующих выпадающих списков:</w:t>
      </w:r>
    </w:p>
    <w:p w14:paraId="0F6FC3FF" w14:textId="0BAB7C08" w:rsidR="007D38BC" w:rsidRDefault="00772112" w:rsidP="007D38BC">
      <w:pPr>
        <w:pStyle w:val="af8"/>
        <w:rPr>
          <w:rFonts w:eastAsia="Times New Roman"/>
        </w:rPr>
      </w:pPr>
      <w:r>
        <w:lastRenderedPageBreak/>
        <w:drawing>
          <wp:inline distT="0" distB="0" distL="0" distR="0" wp14:anchorId="4CC1FA8C" wp14:editId="03C87675">
            <wp:extent cx="4495238" cy="1980952"/>
            <wp:effectExtent l="0" t="0" r="635" b="63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495238" cy="1980952"/>
                    </a:xfrm>
                    <a:prstGeom prst="rect">
                      <a:avLst/>
                    </a:prstGeom>
                  </pic:spPr>
                </pic:pic>
              </a:graphicData>
            </a:graphic>
          </wp:inline>
        </w:drawing>
      </w:r>
      <w:r w:rsidR="007D38BC">
        <w:rPr>
          <w:rFonts w:eastAsia="Times New Roman"/>
        </w:rPr>
        <w:br/>
        <w:t>Окно «Параметры импорта»</w:t>
      </w:r>
    </w:p>
    <w:p w14:paraId="4DBEBD37" w14:textId="77777777" w:rsidR="007D38BC" w:rsidRDefault="007D38BC" w:rsidP="007D38BC">
      <w:pPr>
        <w:spacing w:before="240" w:after="240"/>
        <w:rPr>
          <w:rFonts w:eastAsia="Times New Roman" w:cs="Times New Roman"/>
        </w:rPr>
      </w:pPr>
      <w:bookmarkStart w:id="171" w:name="Форматы"/>
      <w:bookmarkEnd w:id="171"/>
      <w:r>
        <w:rPr>
          <w:rFonts w:eastAsia="Times New Roman" w:cs="Times New Roman"/>
        </w:rPr>
        <w:t>В зависимости от формата файла, выбранного для импорта, будет выводиться окно дополнительных параметров импорта.</w:t>
      </w:r>
    </w:p>
    <w:p w14:paraId="296DCDEF" w14:textId="77777777" w:rsidR="007D38BC" w:rsidRDefault="007D38BC" w:rsidP="00772112">
      <w:pPr>
        <w:numPr>
          <w:ilvl w:val="0"/>
          <w:numId w:val="32"/>
        </w:numPr>
        <w:tabs>
          <w:tab w:val="left" w:pos="993"/>
        </w:tabs>
        <w:spacing w:before="240" w:after="240"/>
        <w:ind w:left="0" w:firstLine="567"/>
        <w:contextualSpacing/>
        <w:rPr>
          <w:rFonts w:eastAsia="Times New Roman" w:cs="Times New Roman"/>
          <w:b/>
          <w:lang w:eastAsia="en-US"/>
        </w:rPr>
      </w:pPr>
      <w:r>
        <w:rPr>
          <w:rFonts w:eastAsia="Times New Roman" w:cs="Times New Roman"/>
          <w:b/>
          <w:lang w:eastAsia="en-US"/>
        </w:rPr>
        <w:t xml:space="preserve">Формат обмена </w:t>
      </w:r>
      <w:r>
        <w:rPr>
          <w:rFonts w:eastAsia="Times New Roman" w:cs="Times New Roman"/>
          <w:b/>
          <w:lang w:val="en-US" w:eastAsia="en-US"/>
        </w:rPr>
        <w:t>MapInfo (</w:t>
      </w:r>
      <w:r>
        <w:rPr>
          <w:rFonts w:ascii="Courier New" w:eastAsia="Times New Roman" w:hAnsi="Courier New" w:cs="Courier New"/>
          <w:b/>
          <w:lang w:val="en-US" w:eastAsia="en-US"/>
        </w:rPr>
        <w:t>*.mif</w:t>
      </w:r>
      <w:r>
        <w:rPr>
          <w:rFonts w:eastAsia="Times New Roman" w:cs="Times New Roman"/>
          <w:b/>
          <w:lang w:val="en-US" w:eastAsia="en-US"/>
        </w:rPr>
        <w:t>)</w:t>
      </w:r>
    </w:p>
    <w:p w14:paraId="74821353" w14:textId="77777777" w:rsidR="007D38BC" w:rsidRDefault="007D38BC" w:rsidP="00772112">
      <w:pPr>
        <w:pStyle w:val="af4"/>
      </w:pPr>
      <w:r>
        <w:t xml:space="preserve">Импорт из стандартных файлов обмена графической информацией </w:t>
      </w:r>
      <w:r>
        <w:rPr>
          <w:rFonts w:ascii="Courier New" w:hAnsi="Courier New" w:cs="Courier New"/>
          <w:b/>
          <w:bCs/>
        </w:rPr>
        <w:t>*.mif</w:t>
      </w:r>
      <w:r>
        <w:rPr>
          <w:b/>
          <w:bCs/>
        </w:rPr>
        <w:t xml:space="preserve"> </w:t>
      </w:r>
      <w:r>
        <w:t xml:space="preserve">(содержит графическую информацию) и </w:t>
      </w:r>
      <w:r>
        <w:rPr>
          <w:rFonts w:ascii="Courier New" w:hAnsi="Courier New" w:cs="Courier New"/>
          <w:b/>
          <w:bCs/>
        </w:rPr>
        <w:t>*.mid</w:t>
      </w:r>
      <w:r>
        <w:rPr>
          <w:b/>
          <w:bCs/>
        </w:rPr>
        <w:t xml:space="preserve"> </w:t>
      </w:r>
      <w:r>
        <w:t>(содержит табличную информацию, например, обозначения точек). Последний файл не обязателен для импорта. В окне открытия файла выбирается только MIF</w:t>
      </w:r>
      <w:r>
        <w:rPr>
          <w:b/>
          <w:bCs/>
        </w:rPr>
        <w:t>-</w:t>
      </w:r>
      <w:r>
        <w:t>файл, а MID</w:t>
      </w:r>
      <w:r>
        <w:rPr>
          <w:b/>
          <w:bCs/>
        </w:rPr>
        <w:t>-</w:t>
      </w:r>
      <w:r>
        <w:t>файл должен иметь то же самое имя файла.</w:t>
      </w:r>
    </w:p>
    <w:p w14:paraId="3D2C5EA0" w14:textId="77777777" w:rsidR="007D38BC" w:rsidRDefault="007D38BC" w:rsidP="00772112">
      <w:pPr>
        <w:pStyle w:val="af4"/>
      </w:pPr>
      <w:r>
        <w:t>Если имеется MID</w:t>
      </w:r>
      <w:r>
        <w:rPr>
          <w:b/>
          <w:bCs/>
        </w:rPr>
        <w:t>-</w:t>
      </w:r>
      <w:r>
        <w:t>файл и выполняется импорт в текстовые разделы, то программа запрашивает параметры импорта координат из текстовых форматов:</w:t>
      </w:r>
    </w:p>
    <w:p w14:paraId="6A36E32F" w14:textId="757E7756" w:rsidR="007D38BC" w:rsidRDefault="00772112" w:rsidP="007D38BC">
      <w:pPr>
        <w:ind w:firstLine="0"/>
        <w:jc w:val="center"/>
        <w:rPr>
          <w:rFonts w:eastAsia="Times New Roman" w:cs="Times New Roman"/>
          <w:i/>
          <w:lang w:eastAsia="en-US"/>
        </w:rPr>
      </w:pPr>
      <w:r>
        <w:rPr>
          <w:noProof/>
        </w:rPr>
        <w:drawing>
          <wp:inline distT="0" distB="0" distL="0" distR="0" wp14:anchorId="0FB51F46" wp14:editId="3C750646">
            <wp:extent cx="5266667" cy="2380952"/>
            <wp:effectExtent l="0" t="0" r="0"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266667" cy="2380952"/>
                    </a:xfrm>
                    <a:prstGeom prst="rect">
                      <a:avLst/>
                    </a:prstGeom>
                  </pic:spPr>
                </pic:pic>
              </a:graphicData>
            </a:graphic>
          </wp:inline>
        </w:drawing>
      </w:r>
      <w:r w:rsidR="007D38BC">
        <w:rPr>
          <w:rFonts w:eastAsia="Times New Roman" w:cs="Times New Roman"/>
          <w:lang w:eastAsia="en-US"/>
        </w:rPr>
        <w:br/>
      </w:r>
      <w:r w:rsidR="007D38BC">
        <w:rPr>
          <w:rFonts w:eastAsia="Times New Roman" w:cs="Times New Roman"/>
          <w:i/>
          <w:lang w:eastAsia="en-US"/>
        </w:rPr>
        <w:t>Окно «Параметры импорта координат из текстовых форматов»</w:t>
      </w:r>
    </w:p>
    <w:p w14:paraId="0F100E4E" w14:textId="77777777" w:rsidR="00772112" w:rsidRPr="00772112" w:rsidRDefault="00772112" w:rsidP="00772112">
      <w:pPr>
        <w:pStyle w:val="af4"/>
      </w:pPr>
    </w:p>
    <w:p w14:paraId="56B671B7" w14:textId="77777777" w:rsidR="007D38BC" w:rsidRDefault="007D38BC" w:rsidP="00772112">
      <w:pPr>
        <w:pStyle w:val="af4"/>
      </w:pPr>
      <w:r>
        <w:lastRenderedPageBreak/>
        <w:t>Необходимо выбрать:</w:t>
      </w:r>
    </w:p>
    <w:p w14:paraId="30356C0C" w14:textId="77777777" w:rsidR="007D38BC" w:rsidRDefault="007D38BC" w:rsidP="00B422F5">
      <w:pPr>
        <w:numPr>
          <w:ilvl w:val="0"/>
          <w:numId w:val="32"/>
        </w:numPr>
        <w:spacing w:before="240" w:after="240"/>
        <w:ind w:left="993" w:hanging="426"/>
        <w:contextualSpacing/>
        <w:rPr>
          <w:rFonts w:eastAsia="Times New Roman" w:cs="Times New Roman"/>
        </w:rPr>
      </w:pPr>
      <w:r>
        <w:rPr>
          <w:rFonts w:eastAsia="Times New Roman" w:cs="Times New Roman"/>
        </w:rPr>
        <w:t>столбец, из которого будут импортироваться обозначения точек;</w:t>
      </w:r>
    </w:p>
    <w:p w14:paraId="0C7ED7C9" w14:textId="77777777" w:rsidR="007D38BC" w:rsidRDefault="007D38BC" w:rsidP="00B422F5">
      <w:pPr>
        <w:numPr>
          <w:ilvl w:val="0"/>
          <w:numId w:val="32"/>
        </w:numPr>
        <w:spacing w:before="240" w:after="240"/>
        <w:ind w:left="993" w:hanging="426"/>
        <w:contextualSpacing/>
        <w:rPr>
          <w:rFonts w:eastAsia="Times New Roman" w:cs="Times New Roman"/>
        </w:rPr>
      </w:pPr>
      <w:r>
        <w:rPr>
          <w:rFonts w:eastAsia="Times New Roman" w:cs="Times New Roman"/>
        </w:rPr>
        <w:t>столбец для импорта обозначений контуров (частей);</w:t>
      </w:r>
    </w:p>
    <w:p w14:paraId="7929022C" w14:textId="77777777" w:rsidR="007D38BC" w:rsidRDefault="007D38BC" w:rsidP="00B422F5">
      <w:pPr>
        <w:numPr>
          <w:ilvl w:val="0"/>
          <w:numId w:val="32"/>
        </w:numPr>
        <w:spacing w:before="240" w:after="240"/>
        <w:ind w:left="993" w:hanging="426"/>
        <w:contextualSpacing/>
        <w:rPr>
          <w:rFonts w:eastAsia="Times New Roman" w:cs="Times New Roman"/>
        </w:rPr>
      </w:pPr>
      <w:r>
        <w:rPr>
          <w:rFonts w:eastAsia="Times New Roman" w:cs="Times New Roman"/>
        </w:rPr>
        <w:t xml:space="preserve">столбец, из которого будут импортированы сведения в графу </w:t>
      </w:r>
      <w:r>
        <w:rPr>
          <w:rFonts w:eastAsia="Times New Roman" w:cs="Times New Roman"/>
          <w:b/>
          <w:bCs/>
        </w:rPr>
        <w:t>«Примечание»</w:t>
      </w:r>
      <w:r>
        <w:rPr>
          <w:rFonts w:eastAsia="Times New Roman" w:cs="Times New Roman"/>
        </w:rPr>
        <w:t xml:space="preserve"> графических разделов. Если таблица не содержит графу </w:t>
      </w:r>
      <w:r>
        <w:rPr>
          <w:rFonts w:eastAsia="Times New Roman" w:cs="Times New Roman"/>
          <w:b/>
          <w:bCs/>
        </w:rPr>
        <w:t>«Примечание»</w:t>
      </w:r>
      <w:r>
        <w:rPr>
          <w:rFonts w:eastAsia="Times New Roman" w:cs="Times New Roman"/>
        </w:rPr>
        <w:t xml:space="preserve"> либо раздел, в который выполняется импорт, не графический, т</w:t>
      </w:r>
      <w:r w:rsidR="001A1A5F">
        <w:rPr>
          <w:rFonts w:eastAsia="Times New Roman" w:cs="Times New Roman"/>
        </w:rPr>
        <w:t>о данное поле будет недоступным;</w:t>
      </w:r>
    </w:p>
    <w:p w14:paraId="35454F1E" w14:textId="3306C939" w:rsidR="007D38BC" w:rsidRDefault="007D38BC" w:rsidP="00B422F5">
      <w:pPr>
        <w:numPr>
          <w:ilvl w:val="0"/>
          <w:numId w:val="32"/>
        </w:numPr>
        <w:spacing w:before="240" w:after="240"/>
        <w:ind w:left="993" w:hanging="426"/>
        <w:rPr>
          <w:rFonts w:eastAsia="Times New Roman" w:cs="Times New Roman"/>
        </w:rPr>
      </w:pPr>
      <w:r>
        <w:rPr>
          <w:rFonts w:eastAsia="Times New Roman" w:cs="Times New Roman"/>
        </w:rPr>
        <w:t xml:space="preserve">необходимо ли </w:t>
      </w:r>
      <w:r>
        <w:rPr>
          <w:rFonts w:eastAsia="Times New Roman" w:cs="Times New Roman"/>
          <w:szCs w:val="28"/>
        </w:rPr>
        <w:t>замыкать контуры</w:t>
      </w:r>
      <w:r w:rsidR="00772112">
        <w:rPr>
          <w:rFonts w:eastAsia="Times New Roman" w:cs="Times New Roman"/>
        </w:rPr>
        <w:t>.</w:t>
      </w:r>
    </w:p>
    <w:p w14:paraId="6F7E4EC8" w14:textId="77777777" w:rsidR="007D38BC" w:rsidRDefault="007D38BC" w:rsidP="00772112">
      <w:pPr>
        <w:pStyle w:val="af4"/>
      </w:pPr>
      <w:r>
        <w:t>Если импортировать обозначения не нужно (либо их нет в MID</w:t>
      </w:r>
      <w:r>
        <w:rPr>
          <w:b/>
          <w:bCs/>
        </w:rPr>
        <w:t>-</w:t>
      </w:r>
      <w:r>
        <w:t>файле), то вместо наименований столбцов можно выбрать вариант «(нет)».</w:t>
      </w:r>
    </w:p>
    <w:p w14:paraId="5BA15201" w14:textId="77777777" w:rsidR="007D38BC" w:rsidRDefault="007D38BC" w:rsidP="00772112">
      <w:pPr>
        <w:pStyle w:val="af4"/>
      </w:pPr>
      <w:r>
        <w:t xml:space="preserve">Импортируются следующие графические объекты: </w:t>
      </w:r>
      <w:r>
        <w:rPr>
          <w:b/>
          <w:bCs/>
        </w:rPr>
        <w:t>полигон, полилиния, линия, точка, эллипс</w:t>
      </w:r>
      <w:r w:rsidR="001A1A5F">
        <w:rPr>
          <w:b/>
          <w:bCs/>
        </w:rPr>
        <w:t xml:space="preserve"> </w:t>
      </w:r>
      <w:r>
        <w:t xml:space="preserve">(точка его центра), </w:t>
      </w:r>
      <w:r>
        <w:rPr>
          <w:b/>
          <w:bCs/>
        </w:rPr>
        <w:t>квадрат</w:t>
      </w:r>
      <w:r>
        <w:t xml:space="preserve"> или </w:t>
      </w:r>
      <w:r>
        <w:rPr>
          <w:b/>
          <w:bCs/>
        </w:rPr>
        <w:t>скругленный квадрат</w:t>
      </w:r>
      <w:r>
        <w:t xml:space="preserve"> – точки 4</w:t>
      </w:r>
      <w:r>
        <w:rPr>
          <w:b/>
          <w:bCs/>
        </w:rPr>
        <w:t>-</w:t>
      </w:r>
      <w:r>
        <w:t>х его вершин – и точки, которые не совпадают с вершинами площадных объектов (считаются отдельным контуром).</w:t>
      </w:r>
    </w:p>
    <w:p w14:paraId="56D3DA3C" w14:textId="77777777" w:rsidR="007D38BC" w:rsidRDefault="007D38BC" w:rsidP="007D38BC">
      <w:pPr>
        <w:spacing w:before="240" w:after="240"/>
        <w:rPr>
          <w:rFonts w:eastAsia="Times New Roman" w:cs="Times New Roman"/>
          <w:sz w:val="24"/>
          <w:szCs w:val="24"/>
        </w:rPr>
      </w:pPr>
      <w:r>
        <w:rPr>
          <w:rFonts w:eastAsia="Times New Roman" w:cs="Times New Roman"/>
          <w:b/>
          <w:bCs/>
          <w:i/>
          <w:iCs/>
          <w:sz w:val="24"/>
          <w:szCs w:val="24"/>
        </w:rPr>
        <w:t>Примечание 1</w:t>
      </w:r>
      <w:r>
        <w:rPr>
          <w:rFonts w:eastAsia="Times New Roman" w:cs="Times New Roman"/>
          <w:sz w:val="24"/>
          <w:szCs w:val="24"/>
        </w:rPr>
        <w:t>: не площадные объекты, такие как полилиния, линия, точка, эллипс, не замыкаются (не повторяется первая точка контура) и являются отдельными контурами.</w:t>
      </w:r>
    </w:p>
    <w:p w14:paraId="186822E4" w14:textId="77777777" w:rsidR="007D38BC" w:rsidRDefault="007D38BC" w:rsidP="007D38BC">
      <w:pPr>
        <w:spacing w:before="240" w:after="240"/>
        <w:rPr>
          <w:rFonts w:eastAsia="Times New Roman" w:cs="Times New Roman"/>
          <w:sz w:val="24"/>
          <w:szCs w:val="24"/>
        </w:rPr>
      </w:pPr>
      <w:r>
        <w:rPr>
          <w:rFonts w:eastAsia="Times New Roman" w:cs="Times New Roman"/>
          <w:b/>
          <w:bCs/>
          <w:i/>
          <w:iCs/>
          <w:sz w:val="24"/>
          <w:szCs w:val="24"/>
        </w:rPr>
        <w:t>Примечание 2</w:t>
      </w:r>
      <w:r>
        <w:rPr>
          <w:rFonts w:eastAsia="Times New Roman" w:cs="Times New Roman"/>
          <w:sz w:val="24"/>
          <w:szCs w:val="24"/>
        </w:rPr>
        <w:t xml:space="preserve">: если импортируется эллипс либо окружность, то радиус импортируется в графическом разделе в поле </w:t>
      </w:r>
      <w:r>
        <w:rPr>
          <w:rFonts w:eastAsia="Times New Roman" w:cs="Times New Roman"/>
          <w:bCs/>
          <w:sz w:val="24"/>
          <w:szCs w:val="24"/>
        </w:rPr>
        <w:t>«</w:t>
      </w:r>
      <w:r>
        <w:rPr>
          <w:rFonts w:eastAsia="Times New Roman" w:cs="Times New Roman"/>
          <w:b/>
          <w:bCs/>
          <w:sz w:val="24"/>
          <w:szCs w:val="24"/>
        </w:rPr>
        <w:t>Тип точки</w:t>
      </w:r>
      <w:r>
        <w:rPr>
          <w:rFonts w:eastAsia="Times New Roman" w:cs="Times New Roman"/>
          <w:bCs/>
          <w:sz w:val="24"/>
          <w:szCs w:val="24"/>
        </w:rPr>
        <w:t>»</w:t>
      </w:r>
      <w:r>
        <w:rPr>
          <w:rFonts w:eastAsia="Times New Roman" w:cs="Times New Roman"/>
          <w:sz w:val="24"/>
          <w:szCs w:val="24"/>
        </w:rPr>
        <w:t>.</w:t>
      </w:r>
    </w:p>
    <w:p w14:paraId="6E0F384D" w14:textId="77777777" w:rsidR="007D38BC" w:rsidRDefault="007D38BC" w:rsidP="00772112">
      <w:pPr>
        <w:pStyle w:val="af4"/>
      </w:pPr>
    </w:p>
    <w:p w14:paraId="58EFDA02" w14:textId="77777777" w:rsidR="007D38BC" w:rsidRDefault="007D38BC" w:rsidP="00772112">
      <w:pPr>
        <w:numPr>
          <w:ilvl w:val="0"/>
          <w:numId w:val="32"/>
        </w:numPr>
        <w:tabs>
          <w:tab w:val="left" w:pos="993"/>
        </w:tabs>
        <w:spacing w:before="240" w:after="240"/>
        <w:ind w:left="0" w:firstLine="567"/>
        <w:contextualSpacing/>
        <w:rPr>
          <w:rFonts w:eastAsia="Times New Roman" w:cs="Times New Roman"/>
          <w:b/>
          <w:lang w:eastAsia="en-US"/>
        </w:rPr>
      </w:pPr>
      <w:r>
        <w:rPr>
          <w:rFonts w:eastAsia="Times New Roman" w:cs="Times New Roman"/>
          <w:b/>
          <w:lang w:eastAsia="en-US"/>
        </w:rPr>
        <w:t xml:space="preserve">Файлы обмена чертежами </w:t>
      </w:r>
      <w:r>
        <w:rPr>
          <w:rFonts w:eastAsia="Times New Roman" w:cs="Times New Roman"/>
          <w:b/>
          <w:lang w:val="en-US" w:eastAsia="en-US"/>
        </w:rPr>
        <w:t>AutoCAD</w:t>
      </w:r>
      <w:r>
        <w:rPr>
          <w:rFonts w:eastAsia="Times New Roman" w:cs="Times New Roman"/>
          <w:b/>
          <w:lang w:eastAsia="en-US"/>
        </w:rPr>
        <w:t xml:space="preserve"> (</w:t>
      </w:r>
      <w:r>
        <w:rPr>
          <w:rFonts w:ascii="Courier New" w:eastAsia="Times New Roman" w:hAnsi="Courier New" w:cs="Courier New"/>
          <w:b/>
          <w:lang w:eastAsia="en-US"/>
        </w:rPr>
        <w:t>*.</w:t>
      </w:r>
      <w:r>
        <w:rPr>
          <w:rFonts w:ascii="Courier New" w:eastAsia="Times New Roman" w:hAnsi="Courier New" w:cs="Courier New"/>
          <w:b/>
          <w:lang w:val="en-US" w:eastAsia="en-US"/>
        </w:rPr>
        <w:t>dxf</w:t>
      </w:r>
      <w:r>
        <w:rPr>
          <w:rFonts w:eastAsia="Times New Roman" w:cs="Times New Roman"/>
          <w:b/>
          <w:lang w:eastAsia="en-US"/>
        </w:rPr>
        <w:t>)</w:t>
      </w:r>
    </w:p>
    <w:p w14:paraId="048B5845" w14:textId="77777777" w:rsidR="007D38BC" w:rsidRDefault="007D38BC" w:rsidP="00772112">
      <w:pPr>
        <w:pStyle w:val="af4"/>
      </w:pPr>
      <w:r>
        <w:t xml:space="preserve">Файл содержит общую информацию о чертеже, типах линий, слоях, шрифтах, состав блоков и конкретные примитивы (фигуры, из которых состоит чертеж). Из файла импортируются примитивы, точнее, их узловые точки: </w:t>
      </w:r>
      <w:r>
        <w:rPr>
          <w:i/>
          <w:iCs/>
        </w:rPr>
        <w:t xml:space="preserve">полилиния, линия, точка, </w:t>
      </w:r>
      <w:r>
        <w:t>центр</w:t>
      </w:r>
      <w:r>
        <w:rPr>
          <w:i/>
          <w:iCs/>
        </w:rPr>
        <w:t xml:space="preserve"> эллипса</w:t>
      </w:r>
      <w:r>
        <w:t xml:space="preserve"> (POLYLINE, LWPOLYLINE, LINE, POINT, CIRCLE).</w:t>
      </w:r>
    </w:p>
    <w:p w14:paraId="0A4F0763" w14:textId="35557D16" w:rsidR="00772112" w:rsidRPr="00772112" w:rsidRDefault="00772112" w:rsidP="00772112">
      <w:pPr>
        <w:pStyle w:val="af4"/>
      </w:pPr>
      <w:r>
        <w:t>Если объект незамкнут, программа задаст вопрос:</w:t>
      </w:r>
    </w:p>
    <w:p w14:paraId="37A5AD61" w14:textId="2D2F7D83" w:rsidR="00E870D2" w:rsidRDefault="00772112" w:rsidP="00772112">
      <w:pPr>
        <w:spacing w:before="240" w:after="240"/>
        <w:ind w:firstLine="0"/>
        <w:jc w:val="center"/>
        <w:rPr>
          <w:rFonts w:eastAsia="Times New Roman" w:cs="Times New Roman"/>
        </w:rPr>
      </w:pPr>
      <w:r>
        <w:rPr>
          <w:noProof/>
        </w:rPr>
        <w:lastRenderedPageBreak/>
        <w:drawing>
          <wp:inline distT="0" distB="0" distL="0" distR="0" wp14:anchorId="11EEE3E8" wp14:editId="707E85DE">
            <wp:extent cx="4342857" cy="1619048"/>
            <wp:effectExtent l="0" t="0" r="635" b="63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342857" cy="1619048"/>
                    </a:xfrm>
                    <a:prstGeom prst="rect">
                      <a:avLst/>
                    </a:prstGeom>
                  </pic:spPr>
                </pic:pic>
              </a:graphicData>
            </a:graphic>
          </wp:inline>
        </w:drawing>
      </w:r>
    </w:p>
    <w:p w14:paraId="2BAC7A91" w14:textId="032499DC" w:rsidR="00772112" w:rsidRPr="008F05A6" w:rsidRDefault="00772112" w:rsidP="008F05A6">
      <w:pPr>
        <w:pStyle w:val="af4"/>
      </w:pPr>
      <w:r>
        <w:t>Нажмите «</w:t>
      </w:r>
      <w:r w:rsidRPr="00772112">
        <w:rPr>
          <w:b/>
        </w:rPr>
        <w:t>Да</w:t>
      </w:r>
      <w:r>
        <w:t>», чтобы замкнуть контур.</w:t>
      </w:r>
    </w:p>
    <w:p w14:paraId="76018FB0" w14:textId="77777777" w:rsidR="00772112" w:rsidRPr="00772112" w:rsidRDefault="00772112" w:rsidP="008F05A6">
      <w:pPr>
        <w:pStyle w:val="af4"/>
      </w:pPr>
    </w:p>
    <w:p w14:paraId="69F937E1" w14:textId="77777777" w:rsidR="007D38BC" w:rsidRDefault="007D38BC" w:rsidP="008F05A6">
      <w:pPr>
        <w:numPr>
          <w:ilvl w:val="0"/>
          <w:numId w:val="32"/>
        </w:numPr>
        <w:tabs>
          <w:tab w:val="left" w:pos="993"/>
        </w:tabs>
        <w:spacing w:before="240" w:after="240"/>
        <w:ind w:left="0" w:firstLine="567"/>
        <w:rPr>
          <w:rFonts w:eastAsia="Times New Roman" w:cs="Times New Roman"/>
          <w:b/>
          <w:lang w:eastAsia="en-US"/>
        </w:rPr>
      </w:pPr>
      <w:r>
        <w:rPr>
          <w:rFonts w:eastAsia="Times New Roman" w:cs="Times New Roman"/>
          <w:b/>
          <w:lang w:eastAsia="en-US"/>
        </w:rPr>
        <w:t>Файлы объектов Полигон (</w:t>
      </w:r>
      <w:r>
        <w:rPr>
          <w:rFonts w:ascii="Courier New" w:eastAsia="Times New Roman" w:hAnsi="Courier New" w:cs="Courier New"/>
          <w:b/>
          <w:lang w:val="en-US" w:eastAsia="en-US"/>
        </w:rPr>
        <w:t>*.kmb</w:t>
      </w:r>
      <w:r>
        <w:rPr>
          <w:rFonts w:eastAsia="Times New Roman" w:cs="Times New Roman"/>
          <w:b/>
          <w:lang w:eastAsia="en-US"/>
        </w:rPr>
        <w:t>)</w:t>
      </w:r>
    </w:p>
    <w:p w14:paraId="18E1A42F" w14:textId="77777777" w:rsidR="007D38BC" w:rsidRDefault="007D38BC" w:rsidP="008F05A6">
      <w:pPr>
        <w:pStyle w:val="af4"/>
      </w:pPr>
      <w:r>
        <w:t xml:space="preserve">Данный формат относится к программе для геодезических расчетов </w:t>
      </w:r>
      <w:r>
        <w:rPr>
          <w:szCs w:val="28"/>
        </w:rPr>
        <w:t>«</w:t>
      </w:r>
      <w:hyperlink r:id="rId367" w:history="1">
        <w:r>
          <w:rPr>
            <w:rStyle w:val="a5"/>
            <w:szCs w:val="28"/>
          </w:rPr>
          <w:t>Полигон 2012</w:t>
        </w:r>
      </w:hyperlink>
      <w:r>
        <w:rPr>
          <w:szCs w:val="28"/>
        </w:rPr>
        <w:t>»</w:t>
      </w:r>
      <w:r>
        <w:t xml:space="preserve"> и ее предыдущим версиям.</w:t>
      </w:r>
    </w:p>
    <w:p w14:paraId="236452B4" w14:textId="42106B5A" w:rsidR="007D38BC" w:rsidRDefault="007D38BC" w:rsidP="007D38BC">
      <w:pPr>
        <w:spacing w:before="240" w:after="240"/>
        <w:rPr>
          <w:rFonts w:eastAsia="Times New Roman" w:cs="Times New Roman"/>
        </w:rPr>
      </w:pPr>
      <w:r>
        <w:rPr>
          <w:rFonts w:eastAsia="Times New Roman" w:cs="Times New Roman"/>
        </w:rPr>
        <w:t xml:space="preserve">В окне дополнительных параметров импорта имеется возможность указать обозначение участка, радиус (если </w:t>
      </w:r>
      <w:r w:rsidR="008F05A6">
        <w:rPr>
          <w:rFonts w:eastAsia="Times New Roman" w:cs="Times New Roman"/>
        </w:rPr>
        <w:t>участок имеет форму окружности)</w:t>
      </w:r>
      <w:r>
        <w:rPr>
          <w:rFonts w:eastAsia="Times New Roman" w:cs="Times New Roman"/>
        </w:rPr>
        <w:t xml:space="preserve"> и, если необходимо, установит</w:t>
      </w:r>
      <w:r w:rsidR="008F05A6">
        <w:rPr>
          <w:rFonts w:eastAsia="Times New Roman" w:cs="Times New Roman"/>
        </w:rPr>
        <w:t>ь</w:t>
      </w:r>
      <w:r>
        <w:rPr>
          <w:rFonts w:eastAsia="Times New Roman" w:cs="Times New Roman"/>
        </w:rPr>
        <w:t xml:space="preserve"> галочку в пункте «</w:t>
      </w:r>
      <w:r>
        <w:rPr>
          <w:rFonts w:eastAsia="Times New Roman" w:cs="Times New Roman"/>
          <w:b/>
        </w:rPr>
        <w:t>Замыкать контуры</w:t>
      </w:r>
      <w:r>
        <w:rPr>
          <w:rFonts w:eastAsia="Times New Roman" w:cs="Times New Roman"/>
        </w:rPr>
        <w:t>».</w:t>
      </w:r>
    </w:p>
    <w:p w14:paraId="5AC57CA2" w14:textId="0DBAAD1E" w:rsidR="007D38BC" w:rsidRDefault="003C3241" w:rsidP="007D38BC">
      <w:pPr>
        <w:ind w:firstLine="0"/>
        <w:jc w:val="center"/>
        <w:rPr>
          <w:rFonts w:eastAsia="Times New Roman" w:cs="Times New Roman"/>
        </w:rPr>
      </w:pPr>
      <w:r>
        <w:rPr>
          <w:noProof/>
        </w:rPr>
        <w:drawing>
          <wp:inline distT="0" distB="0" distL="0" distR="0" wp14:anchorId="4D9002FB" wp14:editId="40E278B4">
            <wp:extent cx="3047619" cy="2114286"/>
            <wp:effectExtent l="0" t="0" r="635" b="63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047619" cy="2114286"/>
                    </a:xfrm>
                    <a:prstGeom prst="rect">
                      <a:avLst/>
                    </a:prstGeom>
                  </pic:spPr>
                </pic:pic>
              </a:graphicData>
            </a:graphic>
          </wp:inline>
        </w:drawing>
      </w:r>
      <w:r w:rsidR="007D38BC">
        <w:rPr>
          <w:rFonts w:eastAsia="Times New Roman" w:cs="Times New Roman"/>
        </w:rPr>
        <w:br/>
      </w:r>
      <w:r w:rsidR="007D38BC">
        <w:rPr>
          <w:rFonts w:eastAsia="Times New Roman" w:cs="Times New Roman"/>
          <w:i/>
        </w:rPr>
        <w:t>Дополнительные параметры импорта</w:t>
      </w:r>
    </w:p>
    <w:p w14:paraId="654B4A5C" w14:textId="77777777" w:rsidR="007D38BC" w:rsidRPr="008F05A6" w:rsidRDefault="007D38BC" w:rsidP="008F05A6">
      <w:pPr>
        <w:pStyle w:val="af4"/>
      </w:pPr>
    </w:p>
    <w:p w14:paraId="1470A0C3" w14:textId="77777777" w:rsidR="007D38BC" w:rsidRDefault="007D38BC" w:rsidP="008F05A6">
      <w:pPr>
        <w:numPr>
          <w:ilvl w:val="0"/>
          <w:numId w:val="32"/>
        </w:numPr>
        <w:tabs>
          <w:tab w:val="left" w:pos="993"/>
        </w:tabs>
        <w:spacing w:before="240" w:after="240"/>
        <w:ind w:left="0" w:firstLine="567"/>
        <w:rPr>
          <w:rFonts w:eastAsia="Times New Roman" w:cs="Times New Roman"/>
          <w:b/>
          <w:lang w:val="en-US" w:eastAsia="en-US"/>
        </w:rPr>
      </w:pPr>
      <w:r>
        <w:rPr>
          <w:rFonts w:eastAsia="Times New Roman" w:cs="Times New Roman"/>
          <w:b/>
          <w:lang w:eastAsia="en-US"/>
        </w:rPr>
        <w:t>Файлы</w:t>
      </w:r>
      <w:r>
        <w:rPr>
          <w:rFonts w:eastAsia="Times New Roman" w:cs="Times New Roman"/>
          <w:b/>
          <w:lang w:val="en-US" w:eastAsia="en-US"/>
        </w:rPr>
        <w:t xml:space="preserve"> Microsoft Word (</w:t>
      </w:r>
      <w:r>
        <w:rPr>
          <w:rFonts w:ascii="Courier New" w:eastAsia="Times New Roman" w:hAnsi="Courier New" w:cs="Courier New"/>
          <w:b/>
          <w:lang w:val="en-US" w:eastAsia="en-US"/>
        </w:rPr>
        <w:t>*.doc</w:t>
      </w:r>
      <w:r>
        <w:rPr>
          <w:rFonts w:eastAsia="Times New Roman" w:cs="Times New Roman"/>
          <w:lang w:val="en-US" w:eastAsia="en-US"/>
        </w:rPr>
        <w:t xml:space="preserve">, </w:t>
      </w:r>
      <w:r>
        <w:rPr>
          <w:rFonts w:ascii="Courier New" w:eastAsia="Times New Roman" w:hAnsi="Courier New" w:cs="Courier New"/>
          <w:b/>
          <w:lang w:val="en-US" w:eastAsia="en-US"/>
        </w:rPr>
        <w:t>*.docx</w:t>
      </w:r>
      <w:r>
        <w:rPr>
          <w:rFonts w:eastAsia="Times New Roman" w:cs="Times New Roman"/>
          <w:b/>
          <w:lang w:val="en-US" w:eastAsia="en-US"/>
        </w:rPr>
        <w:t>)</w:t>
      </w:r>
    </w:p>
    <w:p w14:paraId="3FD41D8D" w14:textId="77777777" w:rsidR="007D38BC" w:rsidRDefault="007D38BC" w:rsidP="008F05A6">
      <w:pPr>
        <w:pStyle w:val="af4"/>
      </w:pPr>
      <w:r>
        <w:t xml:space="preserve">При импорте из данных форматов в окне дополнительных параметров импорта необходимо указать номера столбцов в файле, в которых содержатся </w:t>
      </w:r>
      <w:r>
        <w:lastRenderedPageBreak/>
        <w:t>обозначения точек, координаты и радиус. При отсутствии столбцов с указанными данными поля в окне дополнительных параметров импорта необходимо оставлять пустыми.</w:t>
      </w:r>
    </w:p>
    <w:p w14:paraId="477E735A" w14:textId="1378AEB3" w:rsidR="007D38BC" w:rsidRDefault="007D38BC" w:rsidP="007D38BC">
      <w:pPr>
        <w:spacing w:before="240" w:after="240"/>
        <w:rPr>
          <w:rFonts w:eastAsia="Times New Roman" w:cs="Times New Roman"/>
        </w:rPr>
      </w:pPr>
      <w:r>
        <w:rPr>
          <w:rFonts w:eastAsia="Times New Roman" w:cs="Times New Roman"/>
        </w:rPr>
        <w:t>Также имеется возможность установить параметр</w:t>
      </w:r>
      <w:r w:rsidR="008F05A6">
        <w:rPr>
          <w:rFonts w:eastAsia="Times New Roman" w:cs="Times New Roman"/>
        </w:rPr>
        <w:t xml:space="preserve"> –</w:t>
      </w:r>
      <w:r>
        <w:rPr>
          <w:rFonts w:eastAsia="Times New Roman" w:cs="Times New Roman"/>
        </w:rPr>
        <w:t xml:space="preserve"> </w:t>
      </w:r>
      <w:r>
        <w:rPr>
          <w:rFonts w:eastAsia="Times New Roman" w:cs="Times New Roman"/>
          <w:bCs/>
        </w:rPr>
        <w:t>«</w:t>
      </w:r>
      <w:r>
        <w:rPr>
          <w:rFonts w:eastAsia="Times New Roman" w:cs="Times New Roman"/>
          <w:b/>
          <w:bCs/>
        </w:rPr>
        <w:t>Замыкать контуры</w:t>
      </w:r>
      <w:r>
        <w:rPr>
          <w:rFonts w:eastAsia="Times New Roman" w:cs="Times New Roman"/>
          <w:bCs/>
        </w:rPr>
        <w:t>»</w:t>
      </w:r>
      <w:r w:rsidR="008F05A6">
        <w:rPr>
          <w:rFonts w:eastAsia="Times New Roman" w:cs="Times New Roman"/>
          <w:bCs/>
        </w:rPr>
        <w:t>.</w:t>
      </w:r>
      <w:r>
        <w:rPr>
          <w:rFonts w:eastAsia="Times New Roman" w:cs="Times New Roman"/>
        </w:rPr>
        <w:t xml:space="preserve"> Кроме того, имеется возможность указать, с какой строки таблицы начнется импорт и до какой строки он продолжится – до указанной или до конца таблицы.</w:t>
      </w:r>
    </w:p>
    <w:p w14:paraId="591C2853" w14:textId="4103D130" w:rsidR="007D38BC" w:rsidRDefault="008F05A6" w:rsidP="007D38BC">
      <w:pPr>
        <w:spacing w:before="240" w:after="240"/>
        <w:ind w:firstLine="0"/>
        <w:jc w:val="center"/>
        <w:rPr>
          <w:rFonts w:eastAsia="Times New Roman" w:cs="Times New Roman"/>
          <w:lang w:eastAsia="en-US"/>
        </w:rPr>
      </w:pPr>
      <w:r>
        <w:rPr>
          <w:noProof/>
        </w:rPr>
        <w:drawing>
          <wp:inline distT="0" distB="0" distL="0" distR="0" wp14:anchorId="4A7D0863" wp14:editId="4B3D7053">
            <wp:extent cx="3047619" cy="4257143"/>
            <wp:effectExtent l="0" t="0" r="635"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047619" cy="4257143"/>
                    </a:xfrm>
                    <a:prstGeom prst="rect">
                      <a:avLst/>
                    </a:prstGeom>
                  </pic:spPr>
                </pic:pic>
              </a:graphicData>
            </a:graphic>
          </wp:inline>
        </w:drawing>
      </w:r>
      <w:r w:rsidR="007D38BC">
        <w:rPr>
          <w:rFonts w:eastAsia="Times New Roman" w:cs="Times New Roman"/>
          <w:lang w:eastAsia="en-US"/>
        </w:rPr>
        <w:br/>
      </w:r>
      <w:r w:rsidR="007D38BC">
        <w:rPr>
          <w:rFonts w:eastAsia="Times New Roman" w:cs="Times New Roman"/>
          <w:i/>
          <w:lang w:eastAsia="en-US"/>
        </w:rPr>
        <w:t>Дополнительные параметры импорта</w:t>
      </w:r>
    </w:p>
    <w:p w14:paraId="2843CFD2" w14:textId="77777777" w:rsidR="007D38BC" w:rsidRDefault="007D38BC" w:rsidP="007D38BC">
      <w:pPr>
        <w:rPr>
          <w:rFonts w:eastAsia="Times New Roman" w:cs="Times New Roman"/>
          <w:sz w:val="24"/>
          <w:szCs w:val="24"/>
        </w:rPr>
      </w:pPr>
      <w:r>
        <w:rPr>
          <w:rFonts w:eastAsia="Times New Roman" w:cs="Times New Roman"/>
          <w:b/>
          <w:i/>
          <w:sz w:val="24"/>
          <w:szCs w:val="24"/>
        </w:rPr>
        <w:t>Примечание:</w:t>
      </w:r>
      <w:r>
        <w:rPr>
          <w:rFonts w:eastAsia="Times New Roman" w:cs="Times New Roman"/>
          <w:sz w:val="24"/>
          <w:szCs w:val="24"/>
        </w:rPr>
        <w:t xml:space="preserve"> импорт производится из первой найденной таблицы текстового документа.</w:t>
      </w:r>
    </w:p>
    <w:p w14:paraId="4C8872B2" w14:textId="77777777" w:rsidR="007D38BC" w:rsidRDefault="007D38BC" w:rsidP="008F05A6">
      <w:pPr>
        <w:pStyle w:val="af4"/>
      </w:pPr>
    </w:p>
    <w:p w14:paraId="29A4F47A" w14:textId="77777777" w:rsidR="007D38BC" w:rsidRDefault="007D38BC" w:rsidP="00413569">
      <w:pPr>
        <w:numPr>
          <w:ilvl w:val="0"/>
          <w:numId w:val="32"/>
        </w:numPr>
        <w:tabs>
          <w:tab w:val="left" w:pos="993"/>
        </w:tabs>
        <w:spacing w:before="240" w:after="240"/>
        <w:ind w:left="0" w:firstLine="567"/>
        <w:rPr>
          <w:rFonts w:eastAsia="Times New Roman" w:cs="Times New Roman"/>
          <w:b/>
          <w:lang w:val="en-US" w:eastAsia="en-US"/>
        </w:rPr>
      </w:pPr>
      <w:r>
        <w:rPr>
          <w:rFonts w:eastAsia="Times New Roman" w:cs="Times New Roman"/>
          <w:b/>
          <w:lang w:eastAsia="en-US"/>
        </w:rPr>
        <w:t>Файлы</w:t>
      </w:r>
      <w:r>
        <w:rPr>
          <w:rFonts w:eastAsia="Times New Roman" w:cs="Times New Roman"/>
          <w:b/>
          <w:lang w:val="en-US" w:eastAsia="en-US"/>
        </w:rPr>
        <w:t xml:space="preserve"> Microsoft Excel (</w:t>
      </w:r>
      <w:r>
        <w:rPr>
          <w:rFonts w:ascii="Courier New" w:eastAsia="Times New Roman" w:hAnsi="Courier New" w:cs="Courier New"/>
          <w:b/>
          <w:lang w:val="en-US" w:eastAsia="en-US"/>
        </w:rPr>
        <w:t>*.xls</w:t>
      </w:r>
      <w:r>
        <w:rPr>
          <w:rFonts w:eastAsia="Times New Roman" w:cs="Times New Roman"/>
          <w:lang w:val="en-US" w:eastAsia="en-US"/>
        </w:rPr>
        <w:t xml:space="preserve">, </w:t>
      </w:r>
      <w:r>
        <w:rPr>
          <w:rFonts w:ascii="Courier New" w:eastAsia="Times New Roman" w:hAnsi="Courier New" w:cs="Courier New"/>
          <w:b/>
          <w:lang w:val="en-US" w:eastAsia="en-US"/>
        </w:rPr>
        <w:t>*.xlsx</w:t>
      </w:r>
      <w:r>
        <w:rPr>
          <w:rFonts w:eastAsia="Times New Roman" w:cs="Times New Roman"/>
          <w:b/>
          <w:lang w:val="en-US" w:eastAsia="en-US"/>
        </w:rPr>
        <w:t>)</w:t>
      </w:r>
    </w:p>
    <w:p w14:paraId="3843AFAF" w14:textId="77777777" w:rsidR="007D38BC" w:rsidRDefault="007D38BC" w:rsidP="00413569">
      <w:pPr>
        <w:tabs>
          <w:tab w:val="left" w:pos="993"/>
        </w:tabs>
        <w:spacing w:before="240" w:after="240"/>
        <w:rPr>
          <w:rFonts w:eastAsia="Times New Roman" w:cs="Times New Roman"/>
          <w:szCs w:val="28"/>
        </w:rPr>
      </w:pPr>
      <w:r>
        <w:rPr>
          <w:rFonts w:eastAsia="Times New Roman" w:cs="Times New Roman"/>
          <w:szCs w:val="28"/>
        </w:rPr>
        <w:t xml:space="preserve">Импорт аналогичен функции импорта из файлов </w:t>
      </w:r>
      <w:r>
        <w:rPr>
          <w:rFonts w:eastAsia="Times New Roman" w:cs="Times New Roman"/>
          <w:b/>
          <w:szCs w:val="28"/>
          <w:lang w:val="en-US"/>
        </w:rPr>
        <w:t>Microsoft</w:t>
      </w:r>
      <w:r w:rsidRPr="007D38BC">
        <w:rPr>
          <w:rFonts w:eastAsia="Times New Roman" w:cs="Times New Roman"/>
          <w:b/>
          <w:szCs w:val="28"/>
        </w:rPr>
        <w:t xml:space="preserve"> </w:t>
      </w:r>
      <w:r>
        <w:rPr>
          <w:rFonts w:eastAsia="Times New Roman" w:cs="Times New Roman"/>
          <w:b/>
          <w:szCs w:val="28"/>
          <w:lang w:val="en-US"/>
        </w:rPr>
        <w:t>Word</w:t>
      </w:r>
      <w:r>
        <w:rPr>
          <w:rFonts w:eastAsia="Times New Roman" w:cs="Times New Roman"/>
          <w:szCs w:val="28"/>
        </w:rPr>
        <w:t>. Данные импортируются из первого листа рабочей книги.</w:t>
      </w:r>
    </w:p>
    <w:p w14:paraId="17B78B5E" w14:textId="77777777" w:rsidR="007D38BC" w:rsidRDefault="007D38BC" w:rsidP="00413569">
      <w:pPr>
        <w:pStyle w:val="af4"/>
      </w:pPr>
    </w:p>
    <w:p w14:paraId="776A50DD" w14:textId="77777777" w:rsidR="007D38BC" w:rsidRDefault="007D38BC" w:rsidP="00413569">
      <w:pPr>
        <w:numPr>
          <w:ilvl w:val="0"/>
          <w:numId w:val="32"/>
        </w:numPr>
        <w:tabs>
          <w:tab w:val="left" w:pos="993"/>
        </w:tabs>
        <w:spacing w:before="240" w:after="240"/>
        <w:ind w:left="0" w:firstLine="567"/>
        <w:rPr>
          <w:rFonts w:eastAsia="Times New Roman" w:cs="Times New Roman"/>
          <w:b/>
          <w:lang w:val="en-US" w:eastAsia="en-US"/>
        </w:rPr>
      </w:pPr>
      <w:r>
        <w:rPr>
          <w:rFonts w:eastAsia="Times New Roman" w:cs="Times New Roman"/>
          <w:b/>
          <w:lang w:eastAsia="en-US"/>
        </w:rPr>
        <w:lastRenderedPageBreak/>
        <w:t>Текстовые файлы (</w:t>
      </w:r>
      <w:r>
        <w:rPr>
          <w:rFonts w:ascii="Courier New" w:eastAsia="Times New Roman" w:hAnsi="Courier New" w:cs="Courier New"/>
          <w:b/>
          <w:lang w:eastAsia="en-US"/>
        </w:rPr>
        <w:t>*</w:t>
      </w:r>
      <w:r>
        <w:rPr>
          <w:rFonts w:ascii="Courier New" w:eastAsia="Times New Roman" w:hAnsi="Courier New" w:cs="Courier New"/>
          <w:b/>
          <w:lang w:val="en-US" w:eastAsia="en-US"/>
        </w:rPr>
        <w:t>.txt</w:t>
      </w:r>
      <w:r>
        <w:rPr>
          <w:rFonts w:eastAsia="Times New Roman" w:cs="Times New Roman"/>
          <w:b/>
          <w:lang w:eastAsia="en-US"/>
        </w:rPr>
        <w:t>)</w:t>
      </w:r>
    </w:p>
    <w:p w14:paraId="44AD2592" w14:textId="77777777" w:rsidR="007D38BC" w:rsidRDefault="007D38BC" w:rsidP="00413569">
      <w:pPr>
        <w:pStyle w:val="af4"/>
      </w:pPr>
      <w:r>
        <w:t xml:space="preserve">Для файлов формата </w:t>
      </w:r>
      <w:r>
        <w:rPr>
          <w:rFonts w:ascii="Courier New" w:hAnsi="Courier New" w:cs="Courier New"/>
          <w:b/>
          <w:bCs/>
        </w:rPr>
        <w:t>*.txt</w:t>
      </w:r>
      <w:r>
        <w:t xml:space="preserve"> имеется возможность установить следующие дополнительные параметры импорта:</w:t>
      </w:r>
    </w:p>
    <w:p w14:paraId="41873279" w14:textId="6EE62D33" w:rsidR="007D38BC" w:rsidRDefault="007D38BC" w:rsidP="0009678C">
      <w:pPr>
        <w:numPr>
          <w:ilvl w:val="0"/>
          <w:numId w:val="33"/>
        </w:numPr>
        <w:spacing w:before="240" w:after="240"/>
        <w:ind w:left="851" w:hanging="284"/>
        <w:rPr>
          <w:rFonts w:eastAsia="Times New Roman" w:cs="Times New Roman"/>
        </w:rPr>
      </w:pPr>
      <w:r>
        <w:rPr>
          <w:rFonts w:eastAsia="Times New Roman" w:cs="Times New Roman"/>
        </w:rPr>
        <w:t>Символ</w:t>
      </w:r>
      <w:r>
        <w:rPr>
          <w:rFonts w:eastAsia="Times New Roman" w:cs="Times New Roman"/>
          <w:b/>
        </w:rPr>
        <w:t>-</w:t>
      </w:r>
      <w:r>
        <w:rPr>
          <w:rFonts w:eastAsia="Times New Roman" w:cs="Times New Roman"/>
        </w:rPr>
        <w:t xml:space="preserve">разделитель столбцов: в выпадающем списке можно выбрать </w:t>
      </w:r>
      <w:r>
        <w:rPr>
          <w:rFonts w:eastAsia="Times New Roman" w:cs="Times New Roman"/>
          <w:bCs/>
        </w:rPr>
        <w:t>«</w:t>
      </w:r>
      <w:r>
        <w:rPr>
          <w:rFonts w:ascii="Courier New" w:eastAsia="Times New Roman" w:hAnsi="Courier New" w:cs="Courier New"/>
          <w:b/>
          <w:bCs/>
        </w:rPr>
        <w:t>Пробел</w:t>
      </w:r>
      <w:r>
        <w:rPr>
          <w:rFonts w:eastAsia="Times New Roman" w:cs="Times New Roman"/>
          <w:bCs/>
        </w:rPr>
        <w:t>»</w:t>
      </w:r>
      <w:r>
        <w:rPr>
          <w:rFonts w:eastAsia="Times New Roman" w:cs="Times New Roman"/>
        </w:rPr>
        <w:t xml:space="preserve">, </w:t>
      </w:r>
      <w:r>
        <w:rPr>
          <w:rFonts w:eastAsia="Times New Roman" w:cs="Times New Roman"/>
          <w:bCs/>
        </w:rPr>
        <w:t>«</w:t>
      </w:r>
      <w:r>
        <w:rPr>
          <w:rFonts w:ascii="Courier New" w:eastAsia="Times New Roman" w:hAnsi="Courier New" w:cs="Courier New"/>
          <w:b/>
          <w:bCs/>
        </w:rPr>
        <w:t>Tab</w:t>
      </w:r>
      <w:r>
        <w:rPr>
          <w:rFonts w:eastAsia="Times New Roman" w:cs="Times New Roman"/>
          <w:bCs/>
        </w:rPr>
        <w:t>»</w:t>
      </w:r>
      <w:r w:rsidR="0060568B">
        <w:rPr>
          <w:rFonts w:eastAsia="Times New Roman" w:cs="Times New Roman"/>
          <w:bCs/>
        </w:rPr>
        <w:t xml:space="preserve"> </w:t>
      </w:r>
      <w:r>
        <w:rPr>
          <w:rFonts w:eastAsia="Times New Roman" w:cs="Times New Roman"/>
        </w:rPr>
        <w:t>(табулятор) или любой другой символ (обычно запятая или точка с запятой).</w:t>
      </w:r>
    </w:p>
    <w:p w14:paraId="7AA81D07" w14:textId="77777777" w:rsidR="007D38BC" w:rsidRDefault="007D38BC" w:rsidP="007D38BC">
      <w:pPr>
        <w:spacing w:before="240" w:after="240"/>
        <w:ind w:left="851" w:firstLine="0"/>
        <w:rPr>
          <w:rFonts w:eastAsia="Times New Roman" w:cs="Times New Roman"/>
        </w:rPr>
      </w:pPr>
      <w:r>
        <w:rPr>
          <w:rFonts w:eastAsia="Times New Roman" w:cs="Times New Roman"/>
        </w:rPr>
        <w:t xml:space="preserve">При выборе значения </w:t>
      </w:r>
      <w:r>
        <w:rPr>
          <w:rFonts w:eastAsia="Times New Roman" w:cs="Times New Roman"/>
          <w:bCs/>
        </w:rPr>
        <w:t>«</w:t>
      </w:r>
      <w:r>
        <w:rPr>
          <w:rFonts w:eastAsia="Times New Roman" w:cs="Times New Roman"/>
          <w:b/>
          <w:bCs/>
        </w:rPr>
        <w:t>Пробел</w:t>
      </w:r>
      <w:r>
        <w:rPr>
          <w:rFonts w:eastAsia="Times New Roman" w:cs="Times New Roman"/>
          <w:bCs/>
        </w:rPr>
        <w:t xml:space="preserve">» </w:t>
      </w:r>
      <w:r>
        <w:rPr>
          <w:rFonts w:eastAsia="Times New Roman" w:cs="Times New Roman"/>
        </w:rPr>
        <w:t xml:space="preserve">дополнительно можно установить параметры: </w:t>
      </w:r>
      <w:r>
        <w:rPr>
          <w:rFonts w:eastAsia="Times New Roman" w:cs="Times New Roman"/>
          <w:bCs/>
        </w:rPr>
        <w:t>«</w:t>
      </w:r>
      <w:r>
        <w:rPr>
          <w:rFonts w:eastAsia="Times New Roman" w:cs="Times New Roman"/>
          <w:b/>
          <w:bCs/>
        </w:rPr>
        <w:t>Много пробелов как один</w:t>
      </w:r>
      <w:r>
        <w:rPr>
          <w:rFonts w:eastAsia="Times New Roman" w:cs="Times New Roman"/>
          <w:bCs/>
        </w:rPr>
        <w:t xml:space="preserve">» </w:t>
      </w:r>
      <w:r>
        <w:rPr>
          <w:rFonts w:eastAsia="Times New Roman" w:cs="Times New Roman"/>
        </w:rPr>
        <w:t xml:space="preserve">– используется для файлов с фиксированной шириной колонок, а также </w:t>
      </w:r>
      <w:r>
        <w:rPr>
          <w:rFonts w:eastAsia="Times New Roman" w:cs="Times New Roman"/>
          <w:bCs/>
        </w:rPr>
        <w:t>«</w:t>
      </w:r>
      <w:r>
        <w:rPr>
          <w:rFonts w:eastAsia="Times New Roman" w:cs="Times New Roman"/>
          <w:b/>
          <w:bCs/>
        </w:rPr>
        <w:t>Удалить начальные пробелы</w:t>
      </w:r>
      <w:r>
        <w:rPr>
          <w:rFonts w:eastAsia="Times New Roman" w:cs="Times New Roman"/>
          <w:bCs/>
        </w:rPr>
        <w:t>»</w:t>
      </w:r>
      <w:r>
        <w:rPr>
          <w:rFonts w:eastAsia="Times New Roman" w:cs="Times New Roman"/>
        </w:rPr>
        <w:t xml:space="preserve"> – для столбцов с выравниванием вправо.</w:t>
      </w:r>
    </w:p>
    <w:p w14:paraId="1E6E83EA" w14:textId="77777777" w:rsidR="007D38BC" w:rsidRDefault="007D38BC" w:rsidP="0009678C">
      <w:pPr>
        <w:numPr>
          <w:ilvl w:val="0"/>
          <w:numId w:val="33"/>
        </w:numPr>
        <w:spacing w:before="240" w:after="240"/>
        <w:ind w:left="851" w:hanging="284"/>
        <w:rPr>
          <w:rFonts w:eastAsia="Times New Roman" w:cs="Times New Roman"/>
        </w:rPr>
      </w:pPr>
      <w:r>
        <w:rPr>
          <w:rFonts w:eastAsia="Times New Roman" w:cs="Times New Roman"/>
        </w:rPr>
        <w:t>Номера столбцов для импорта: если в файле содержатся наименования точек, то установите галочку «</w:t>
      </w:r>
      <w:r>
        <w:rPr>
          <w:rFonts w:eastAsia="Times New Roman" w:cs="Times New Roman"/>
          <w:b/>
          <w:bCs/>
        </w:rPr>
        <w:t>Обозначения точек</w:t>
      </w:r>
      <w:r>
        <w:rPr>
          <w:rFonts w:eastAsia="Times New Roman" w:cs="Times New Roman"/>
        </w:rPr>
        <w:t>» и рядом введите номер столбца (обычно 1), для X и Y выберите соответственно 2 и 3, для радиуса 4.</w:t>
      </w:r>
    </w:p>
    <w:p w14:paraId="10C770EB" w14:textId="77777777" w:rsidR="007D38BC" w:rsidRDefault="007D38BC" w:rsidP="007D38BC">
      <w:pPr>
        <w:spacing w:before="240" w:after="240"/>
        <w:ind w:left="851" w:firstLine="0"/>
        <w:rPr>
          <w:rFonts w:eastAsia="Times New Roman" w:cs="Times New Roman"/>
        </w:rPr>
      </w:pPr>
      <w:r>
        <w:rPr>
          <w:rFonts w:eastAsia="Times New Roman" w:cs="Times New Roman"/>
        </w:rPr>
        <w:t>Если обозначений не содержится в файле, то снимите указанную галочку, а номера столбцов X и Y выберите 1 и 2. В каждом конкретном случае необходимо видеть содержимое файла, чтобы настроить импорт.</w:t>
      </w:r>
    </w:p>
    <w:p w14:paraId="111439F7" w14:textId="63E73E1E" w:rsidR="007D38BC" w:rsidRDefault="0060568B" w:rsidP="007D38BC">
      <w:pPr>
        <w:spacing w:before="240" w:after="240"/>
        <w:ind w:firstLine="0"/>
        <w:jc w:val="center"/>
        <w:rPr>
          <w:rFonts w:eastAsia="Times New Roman" w:cs="Times New Roman"/>
          <w:i/>
        </w:rPr>
      </w:pPr>
      <w:r>
        <w:rPr>
          <w:noProof/>
        </w:rPr>
        <w:lastRenderedPageBreak/>
        <w:drawing>
          <wp:inline distT="0" distB="0" distL="0" distR="0" wp14:anchorId="3946E0FD" wp14:editId="0F0AFF51">
            <wp:extent cx="2857143" cy="3380952"/>
            <wp:effectExtent l="0" t="0" r="635"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857143" cy="3380952"/>
                    </a:xfrm>
                    <a:prstGeom prst="rect">
                      <a:avLst/>
                    </a:prstGeom>
                  </pic:spPr>
                </pic:pic>
              </a:graphicData>
            </a:graphic>
          </wp:inline>
        </w:drawing>
      </w:r>
      <w:r w:rsidR="007D38BC">
        <w:rPr>
          <w:rFonts w:eastAsia="Times New Roman" w:cs="Times New Roman"/>
        </w:rPr>
        <w:br/>
      </w:r>
      <w:r w:rsidR="007D38BC">
        <w:rPr>
          <w:rFonts w:eastAsia="Times New Roman" w:cs="Times New Roman"/>
          <w:i/>
        </w:rPr>
        <w:t>Дополнительные параметры импорта</w:t>
      </w:r>
    </w:p>
    <w:p w14:paraId="50007F03" w14:textId="77777777" w:rsidR="007D38BC" w:rsidRDefault="007D38BC" w:rsidP="0060568B">
      <w:pPr>
        <w:pStyle w:val="af4"/>
      </w:pPr>
    </w:p>
    <w:p w14:paraId="3E157E77" w14:textId="77777777" w:rsidR="007D38BC" w:rsidRDefault="007D38BC" w:rsidP="0060568B">
      <w:pPr>
        <w:numPr>
          <w:ilvl w:val="0"/>
          <w:numId w:val="32"/>
        </w:numPr>
        <w:tabs>
          <w:tab w:val="left" w:pos="993"/>
        </w:tabs>
        <w:spacing w:before="240" w:after="240"/>
        <w:ind w:left="0" w:firstLine="567"/>
        <w:rPr>
          <w:rFonts w:eastAsia="Times New Roman" w:cs="Times New Roman"/>
          <w:b/>
          <w:lang w:eastAsia="en-US"/>
        </w:rPr>
      </w:pPr>
      <w:r>
        <w:rPr>
          <w:rFonts w:eastAsia="Times New Roman" w:cs="Times New Roman"/>
          <w:b/>
          <w:lang w:eastAsia="en-US"/>
        </w:rPr>
        <w:t>Файлы с разделителями (</w:t>
      </w:r>
      <w:r>
        <w:rPr>
          <w:rFonts w:ascii="Courier New" w:eastAsia="Times New Roman" w:hAnsi="Courier New" w:cs="Courier New"/>
          <w:b/>
          <w:lang w:eastAsia="en-US"/>
        </w:rPr>
        <w:t>*</w:t>
      </w:r>
      <w:r>
        <w:rPr>
          <w:rFonts w:ascii="Courier New" w:eastAsia="Times New Roman" w:hAnsi="Courier New" w:cs="Courier New"/>
          <w:b/>
          <w:lang w:val="en-US" w:eastAsia="en-US"/>
        </w:rPr>
        <w:t>.csv</w:t>
      </w:r>
      <w:r>
        <w:rPr>
          <w:rFonts w:eastAsia="Times New Roman" w:cs="Times New Roman"/>
          <w:b/>
          <w:lang w:eastAsia="en-US"/>
        </w:rPr>
        <w:t>)</w:t>
      </w:r>
    </w:p>
    <w:p w14:paraId="59A1760B" w14:textId="77777777" w:rsidR="007D38BC" w:rsidRDefault="007D38BC" w:rsidP="0060568B">
      <w:pPr>
        <w:pStyle w:val="af4"/>
        <w:rPr>
          <w:shd w:val="clear" w:color="auto" w:fill="FFFFFF"/>
        </w:rPr>
      </w:pPr>
      <w:r>
        <w:rPr>
          <w:shd w:val="clear" w:color="auto" w:fill="FFFFFF"/>
        </w:rPr>
        <w:t xml:space="preserve">Во многом аналогичны файлам </w:t>
      </w:r>
      <w:r>
        <w:rPr>
          <w:rFonts w:ascii="Courier New" w:hAnsi="Courier New" w:cs="Courier New"/>
          <w:b/>
          <w:bCs/>
          <w:shd w:val="clear" w:color="auto" w:fill="FFFFFF"/>
        </w:rPr>
        <w:t>*.xls</w:t>
      </w:r>
      <w:r>
        <w:rPr>
          <w:b/>
          <w:bCs/>
          <w:shd w:val="clear" w:color="auto" w:fill="FFFFFF"/>
        </w:rPr>
        <w:t>/</w:t>
      </w:r>
      <w:r>
        <w:rPr>
          <w:rFonts w:ascii="Courier New" w:hAnsi="Courier New" w:cs="Courier New"/>
          <w:b/>
          <w:bCs/>
          <w:shd w:val="clear" w:color="auto" w:fill="FFFFFF"/>
        </w:rPr>
        <w:t>*.xlsx</w:t>
      </w:r>
      <w:r>
        <w:rPr>
          <w:shd w:val="clear" w:color="auto" w:fill="FFFFFF"/>
        </w:rPr>
        <w:t>. Программа импортирует обозначение точек из первого столбца. Обозначения точек должны быть в кавычках. Координаты X и Y будут импортированы из 2 и 3 столбца, R из 4, автоматически определяя символ</w:t>
      </w:r>
      <w:r>
        <w:rPr>
          <w:b/>
          <w:bCs/>
          <w:shd w:val="clear" w:color="auto" w:fill="FFFFFF"/>
        </w:rPr>
        <w:t>-</w:t>
      </w:r>
      <w:r>
        <w:rPr>
          <w:shd w:val="clear" w:color="auto" w:fill="FFFFFF"/>
        </w:rPr>
        <w:t xml:space="preserve">разделитель – </w:t>
      </w:r>
      <w:r>
        <w:rPr>
          <w:rFonts w:ascii="Courier New" w:hAnsi="Courier New" w:cs="Courier New"/>
          <w:b/>
          <w:shd w:val="clear" w:color="auto" w:fill="FFFFFF"/>
        </w:rPr>
        <w:t>Tab</w:t>
      </w:r>
      <w:r>
        <w:rPr>
          <w:shd w:val="clear" w:color="auto" w:fill="FFFFFF"/>
        </w:rPr>
        <w:t xml:space="preserve"> или точка с запятой.</w:t>
      </w:r>
    </w:p>
    <w:p w14:paraId="223A6388" w14:textId="77777777" w:rsidR="007D38BC" w:rsidRDefault="007D38BC" w:rsidP="0060568B">
      <w:pPr>
        <w:pStyle w:val="af4"/>
      </w:pPr>
    </w:p>
    <w:p w14:paraId="35092296" w14:textId="77777777" w:rsidR="007D38BC" w:rsidRDefault="007D38BC" w:rsidP="0060568B">
      <w:pPr>
        <w:numPr>
          <w:ilvl w:val="0"/>
          <w:numId w:val="32"/>
        </w:numPr>
        <w:tabs>
          <w:tab w:val="left" w:pos="993"/>
        </w:tabs>
        <w:spacing w:before="240" w:after="240"/>
        <w:ind w:left="0" w:firstLine="567"/>
        <w:rPr>
          <w:rFonts w:eastAsia="Times New Roman" w:cs="Times New Roman"/>
          <w:b/>
          <w:lang w:eastAsia="en-US"/>
        </w:rPr>
      </w:pPr>
      <w:r>
        <w:rPr>
          <w:rFonts w:eastAsia="Times New Roman" w:cs="Times New Roman"/>
          <w:b/>
          <w:lang w:eastAsia="en-US"/>
        </w:rPr>
        <w:t>Файлы тахеометров (</w:t>
      </w:r>
      <w:r>
        <w:rPr>
          <w:rFonts w:ascii="Courier New" w:eastAsia="Times New Roman" w:hAnsi="Courier New" w:cs="Courier New"/>
          <w:b/>
          <w:lang w:eastAsia="en-US"/>
        </w:rPr>
        <w:t>*.</w:t>
      </w:r>
      <w:r>
        <w:rPr>
          <w:rFonts w:ascii="Courier New" w:eastAsia="Times New Roman" w:hAnsi="Courier New" w:cs="Courier New"/>
          <w:b/>
          <w:lang w:val="en-US" w:eastAsia="en-US"/>
        </w:rPr>
        <w:t>tob</w:t>
      </w:r>
      <w:r>
        <w:rPr>
          <w:rFonts w:ascii="Courier New" w:eastAsia="Times New Roman" w:hAnsi="Courier New" w:cs="Courier New"/>
          <w:lang w:eastAsia="en-US"/>
        </w:rPr>
        <w:t xml:space="preserve">, </w:t>
      </w:r>
      <w:r>
        <w:rPr>
          <w:rFonts w:ascii="Courier New" w:eastAsia="Times New Roman" w:hAnsi="Courier New" w:cs="Courier New"/>
          <w:b/>
          <w:lang w:eastAsia="en-US"/>
        </w:rPr>
        <w:t>*.</w:t>
      </w:r>
      <w:r>
        <w:rPr>
          <w:rFonts w:ascii="Courier New" w:eastAsia="Times New Roman" w:hAnsi="Courier New" w:cs="Courier New"/>
          <w:b/>
          <w:lang w:val="en-US" w:eastAsia="en-US"/>
        </w:rPr>
        <w:t>txt</w:t>
      </w:r>
      <w:r>
        <w:rPr>
          <w:rFonts w:eastAsia="Times New Roman" w:cs="Times New Roman"/>
          <w:b/>
          <w:lang w:eastAsia="en-US"/>
        </w:rPr>
        <w:t>)</w:t>
      </w:r>
    </w:p>
    <w:p w14:paraId="3A80A797" w14:textId="77777777" w:rsidR="007D38BC" w:rsidRDefault="007D38BC" w:rsidP="0060568B">
      <w:pPr>
        <w:pStyle w:val="af4"/>
        <w:rPr>
          <w:shd w:val="clear" w:color="auto" w:fill="FFFFFF"/>
        </w:rPr>
      </w:pPr>
      <w:r>
        <w:rPr>
          <w:shd w:val="clear" w:color="auto" w:fill="FFFFFF"/>
        </w:rPr>
        <w:t>Программа позволяет импортировать координаты точек непосредственно из некоторых файлов тахеометров, которые содержат готовые координаты точек. В настоящее время импорт выполняется из файлов тахеометров: LEICATC307, 2TA5.</w:t>
      </w:r>
    </w:p>
    <w:p w14:paraId="74AA1030" w14:textId="77777777" w:rsidR="007D38BC" w:rsidRPr="008162F9" w:rsidRDefault="007D38BC" w:rsidP="008162F9">
      <w:pPr>
        <w:pStyle w:val="af4"/>
      </w:pPr>
    </w:p>
    <w:p w14:paraId="51BC8C16" w14:textId="77777777" w:rsidR="0060568B" w:rsidRPr="008162F9" w:rsidRDefault="0060568B" w:rsidP="008162F9">
      <w:pPr>
        <w:pStyle w:val="af4"/>
      </w:pPr>
    </w:p>
    <w:p w14:paraId="3B3BF474" w14:textId="77777777" w:rsidR="007D38BC" w:rsidRDefault="007D38BC" w:rsidP="0060568B">
      <w:pPr>
        <w:numPr>
          <w:ilvl w:val="0"/>
          <w:numId w:val="32"/>
        </w:numPr>
        <w:tabs>
          <w:tab w:val="left" w:pos="993"/>
        </w:tabs>
        <w:spacing w:before="240" w:after="240"/>
        <w:ind w:left="0" w:firstLine="567"/>
        <w:rPr>
          <w:rFonts w:eastAsia="Times New Roman" w:cs="Times New Roman"/>
          <w:b/>
          <w:lang w:eastAsia="en-US"/>
        </w:rPr>
      </w:pPr>
      <w:r>
        <w:rPr>
          <w:rFonts w:eastAsia="Times New Roman" w:cs="Times New Roman"/>
          <w:b/>
          <w:lang w:eastAsia="en-US"/>
        </w:rPr>
        <w:lastRenderedPageBreak/>
        <w:t xml:space="preserve">Файлы таблицы </w:t>
      </w:r>
      <w:r>
        <w:rPr>
          <w:rFonts w:eastAsia="Times New Roman" w:cs="Times New Roman"/>
          <w:b/>
          <w:lang w:val="en-US" w:eastAsia="en-US"/>
        </w:rPr>
        <w:t>OpenOffice (</w:t>
      </w:r>
      <w:r>
        <w:rPr>
          <w:rFonts w:ascii="Courier New" w:eastAsia="Times New Roman" w:hAnsi="Courier New" w:cs="Courier New"/>
          <w:b/>
          <w:lang w:val="en-US" w:eastAsia="en-US"/>
        </w:rPr>
        <w:t>*.ods</w:t>
      </w:r>
      <w:r>
        <w:rPr>
          <w:rFonts w:eastAsia="Times New Roman" w:cs="Times New Roman"/>
          <w:b/>
          <w:lang w:eastAsia="en-US"/>
        </w:rPr>
        <w:t>)</w:t>
      </w:r>
    </w:p>
    <w:p w14:paraId="061DD917" w14:textId="77777777" w:rsidR="007D38BC" w:rsidRDefault="007D38BC" w:rsidP="0060568B">
      <w:pPr>
        <w:pStyle w:val="af4"/>
        <w:rPr>
          <w:lang w:eastAsia="en-US"/>
        </w:rPr>
      </w:pPr>
      <w:r>
        <w:rPr>
          <w:noProof/>
        </w:rPr>
        <w:t xml:space="preserve">Импорт из файлов таблиц </w:t>
      </w:r>
      <w:r>
        <w:rPr>
          <w:b/>
          <w:noProof/>
          <w:lang w:val="en-US"/>
        </w:rPr>
        <w:t>OpenOffice</w:t>
      </w:r>
      <w:r>
        <w:rPr>
          <w:noProof/>
        </w:rPr>
        <w:t xml:space="preserve"> аналогичен импорту из файлов </w:t>
      </w:r>
      <w:r>
        <w:rPr>
          <w:b/>
          <w:noProof/>
          <w:lang w:val="en-US"/>
        </w:rPr>
        <w:t>Microsoft</w:t>
      </w:r>
      <w:r w:rsidRPr="007D38BC">
        <w:rPr>
          <w:b/>
          <w:noProof/>
        </w:rPr>
        <w:t xml:space="preserve"> </w:t>
      </w:r>
      <w:r>
        <w:rPr>
          <w:b/>
          <w:noProof/>
          <w:lang w:val="en-US"/>
        </w:rPr>
        <w:t>Excel</w:t>
      </w:r>
      <w:r>
        <w:rPr>
          <w:noProof/>
        </w:rPr>
        <w:t>.</w:t>
      </w:r>
    </w:p>
    <w:p w14:paraId="421DFDC1" w14:textId="77777777" w:rsidR="007D38BC" w:rsidRPr="008162F9" w:rsidRDefault="007D38BC" w:rsidP="008162F9">
      <w:pPr>
        <w:pStyle w:val="af4"/>
      </w:pPr>
    </w:p>
    <w:p w14:paraId="139CAA03" w14:textId="77777777" w:rsidR="007D38BC" w:rsidRDefault="007D38BC" w:rsidP="007D38BC">
      <w:pPr>
        <w:pStyle w:val="3"/>
      </w:pPr>
      <w:bookmarkStart w:id="172" w:name="_Импорт_из_проекта"/>
      <w:bookmarkStart w:id="173" w:name="_Toc501711603"/>
      <w:bookmarkStart w:id="174" w:name="_Toc509216402"/>
      <w:bookmarkStart w:id="175" w:name="_Toc23509857"/>
      <w:bookmarkEnd w:id="172"/>
      <w:r>
        <w:rPr>
          <w:noProof/>
        </w:rPr>
        <w:t>Импорт из проекта «Полигон Про: Графика»</w:t>
      </w:r>
      <w:bookmarkEnd w:id="173"/>
      <w:bookmarkEnd w:id="174"/>
      <w:bookmarkEnd w:id="175"/>
    </w:p>
    <w:p w14:paraId="7C32E0D8" w14:textId="543A7D51" w:rsidR="007D38BC" w:rsidRDefault="007D38BC" w:rsidP="007D38BC">
      <w:pPr>
        <w:pStyle w:val="af4"/>
        <w:rPr>
          <w:lang w:eastAsia="x-none"/>
        </w:rPr>
      </w:pPr>
      <w:r>
        <w:rPr>
          <w:shd w:val="clear" w:color="auto" w:fill="FFFFFF"/>
        </w:rPr>
        <w:t>Для того чтобы воспользоваться импортом, на ленте на вкладке «</w:t>
      </w:r>
      <w:r>
        <w:rPr>
          <w:b/>
          <w:bCs/>
          <w:shd w:val="clear" w:color="auto" w:fill="FFFFFF"/>
        </w:rPr>
        <w:t>Импорт</w:t>
      </w:r>
      <w:r>
        <w:rPr>
          <w:bCs/>
          <w:shd w:val="clear" w:color="auto" w:fill="FFFFFF"/>
        </w:rPr>
        <w:t>»</w:t>
      </w:r>
      <w:r w:rsidR="0060568B">
        <w:rPr>
          <w:shd w:val="clear" w:color="auto" w:fill="FFFFFF"/>
        </w:rPr>
        <w:t xml:space="preserve"> нажмите</w:t>
      </w:r>
      <w:r>
        <w:rPr>
          <w:shd w:val="clear" w:color="auto" w:fill="FFFFFF"/>
        </w:rPr>
        <w:t xml:space="preserve"> кнопку </w:t>
      </w:r>
      <w:r w:rsidR="0060568B">
        <w:rPr>
          <w:noProof/>
        </w:rPr>
        <w:drawing>
          <wp:inline distT="0" distB="0" distL="0" distR="0" wp14:anchorId="0BAC528A" wp14:editId="33F16DC4">
            <wp:extent cx="647619" cy="628571"/>
            <wp:effectExtent l="0" t="0" r="635" b="635"/>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7619" cy="628571"/>
                    </a:xfrm>
                    <a:prstGeom prst="rect">
                      <a:avLst/>
                    </a:prstGeom>
                  </pic:spPr>
                </pic:pic>
              </a:graphicData>
            </a:graphic>
          </wp:inline>
        </w:drawing>
      </w:r>
      <w:r>
        <w:rPr>
          <w:shd w:val="clear" w:color="auto" w:fill="FFFFFF"/>
        </w:rPr>
        <w:t>:</w:t>
      </w:r>
    </w:p>
    <w:p w14:paraId="46E8C1AB" w14:textId="7C900E6B" w:rsidR="007D38BC" w:rsidRDefault="001849A9" w:rsidP="00E870D2">
      <w:pPr>
        <w:pStyle w:val="af8"/>
      </w:pPr>
      <w:r>
        <w:drawing>
          <wp:inline distT="0" distB="0" distL="0" distR="0" wp14:anchorId="3D860A65" wp14:editId="500CB98A">
            <wp:extent cx="6300470" cy="109220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300470" cy="1092200"/>
                    </a:xfrm>
                    <a:prstGeom prst="rect">
                      <a:avLst/>
                    </a:prstGeom>
                  </pic:spPr>
                </pic:pic>
              </a:graphicData>
            </a:graphic>
          </wp:inline>
        </w:drawing>
      </w:r>
      <w:r w:rsidR="007D38BC">
        <w:br/>
        <w:t>Кнопка «Импорт из проекта Полигон Про: Графика»</w:t>
      </w:r>
    </w:p>
    <w:p w14:paraId="6A5A990E" w14:textId="77777777" w:rsidR="007D38BC" w:rsidRPr="00E870D2" w:rsidRDefault="007D38BC" w:rsidP="008162F9">
      <w:pPr>
        <w:pStyle w:val="af4"/>
      </w:pPr>
      <w:r>
        <w:rPr>
          <w:shd w:val="clear" w:color="auto" w:fill="FFFFFF"/>
        </w:rPr>
        <w:t xml:space="preserve">В открывшемся окне выберите файл проекта, из которого необходимо выполнить импорт </w:t>
      </w:r>
      <w:r w:rsidRPr="008162F9">
        <w:t>сведений</w:t>
      </w:r>
      <w:r>
        <w:rPr>
          <w:shd w:val="clear" w:color="auto" w:fill="FFFFFF"/>
        </w:rPr>
        <w:t xml:space="preserve">, и нажмите кнопку </w:t>
      </w:r>
      <w:r>
        <w:rPr>
          <w:b/>
          <w:bCs/>
          <w:shd w:val="clear" w:color="auto" w:fill="FFFFFF"/>
        </w:rPr>
        <w:t>«Открыть»</w:t>
      </w:r>
      <w:r>
        <w:rPr>
          <w:shd w:val="clear" w:color="auto" w:fill="FFFFFF"/>
        </w:rPr>
        <w:t>:</w:t>
      </w:r>
    </w:p>
    <w:p w14:paraId="30AEA96B" w14:textId="77777777" w:rsidR="007D38BC" w:rsidRDefault="007D38BC" w:rsidP="007D38BC">
      <w:pPr>
        <w:ind w:firstLine="0"/>
        <w:jc w:val="center"/>
        <w:rPr>
          <w:lang w:eastAsia="x-none"/>
        </w:rPr>
      </w:pPr>
      <w:r>
        <w:rPr>
          <w:noProof/>
        </w:rPr>
        <w:lastRenderedPageBreak/>
        <w:drawing>
          <wp:inline distT="0" distB="0" distL="0" distR="0" wp14:anchorId="42ED6098" wp14:editId="1336CBF6">
            <wp:extent cx="5857875" cy="3743325"/>
            <wp:effectExtent l="0" t="0" r="0" b="0"/>
            <wp:docPr id="2945" name="Рисунок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857875" cy="3743325"/>
                    </a:xfrm>
                    <a:prstGeom prst="rect">
                      <a:avLst/>
                    </a:prstGeom>
                    <a:noFill/>
                    <a:ln>
                      <a:noFill/>
                    </a:ln>
                  </pic:spPr>
                </pic:pic>
              </a:graphicData>
            </a:graphic>
          </wp:inline>
        </w:drawing>
      </w:r>
      <w:r>
        <w:rPr>
          <w:lang w:eastAsia="x-none"/>
        </w:rPr>
        <w:br/>
      </w:r>
      <w:r>
        <w:rPr>
          <w:i/>
          <w:lang w:eastAsia="x-none"/>
        </w:rPr>
        <w:t>Окно выбора проекта</w:t>
      </w:r>
    </w:p>
    <w:p w14:paraId="37A646F6" w14:textId="77777777" w:rsidR="007D38BC" w:rsidRDefault="007D38BC" w:rsidP="007D38BC">
      <w:pPr>
        <w:rPr>
          <w:szCs w:val="28"/>
          <w:lang w:eastAsia="x-none"/>
        </w:rPr>
      </w:pPr>
      <w:r>
        <w:rPr>
          <w:szCs w:val="28"/>
          <w:shd w:val="clear" w:color="auto" w:fill="FFFFFF"/>
        </w:rPr>
        <w:t xml:space="preserve">Откроется окно </w:t>
      </w:r>
      <w:r>
        <w:rPr>
          <w:b/>
          <w:bCs/>
          <w:szCs w:val="28"/>
          <w:shd w:val="clear" w:color="auto" w:fill="FFFFFF"/>
        </w:rPr>
        <w:t>«Импорт из проекта Полигон Про: Графика»</w:t>
      </w:r>
      <w:r>
        <w:rPr>
          <w:szCs w:val="28"/>
          <w:shd w:val="clear" w:color="auto" w:fill="FFFFFF"/>
        </w:rPr>
        <w:t>:</w:t>
      </w:r>
    </w:p>
    <w:p w14:paraId="00FD2416" w14:textId="7C726A70" w:rsidR="007D38BC" w:rsidRDefault="001849A9" w:rsidP="007D38BC">
      <w:pPr>
        <w:pStyle w:val="af8"/>
      </w:pPr>
      <w:r>
        <w:lastRenderedPageBreak/>
        <w:drawing>
          <wp:inline distT="0" distB="0" distL="0" distR="0" wp14:anchorId="4C6A3AA1" wp14:editId="383B5444">
            <wp:extent cx="6300470" cy="5044440"/>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300470" cy="5044440"/>
                    </a:xfrm>
                    <a:prstGeom prst="rect">
                      <a:avLst/>
                    </a:prstGeom>
                  </pic:spPr>
                </pic:pic>
              </a:graphicData>
            </a:graphic>
          </wp:inline>
        </w:drawing>
      </w:r>
      <w:r w:rsidR="007D38BC">
        <w:br/>
        <w:t>Окно «Импорт из проекта Полигон Про: Графика»</w:t>
      </w:r>
    </w:p>
    <w:p w14:paraId="0A5E15DF" w14:textId="77777777" w:rsidR="007D38BC" w:rsidRDefault="007D38BC" w:rsidP="007D38BC">
      <w:pPr>
        <w:pStyle w:val="af4"/>
      </w:pPr>
      <w:r>
        <w:t>В заголовке окна отображается наименование выбранного Вами проекта.</w:t>
      </w:r>
    </w:p>
    <w:p w14:paraId="5679B021" w14:textId="77777777" w:rsidR="007D38BC" w:rsidRDefault="007D38BC" w:rsidP="007D38BC">
      <w:pPr>
        <w:pStyle w:val="af4"/>
      </w:pPr>
      <w:r>
        <w:t>Слева отображаются слои проекта и объекты, которые находятся на этих слоях. Справа отображаются разделы открытого проекта, в которые доступен импорт.</w:t>
      </w:r>
    </w:p>
    <w:p w14:paraId="1566B619" w14:textId="77777777" w:rsidR="007D38BC" w:rsidRDefault="007D38BC" w:rsidP="007D38BC">
      <w:pPr>
        <w:pStyle w:val="af4"/>
      </w:pPr>
      <w:r>
        <w:t>Дальнейшие действия по импорту аналогичны импорту из XML</w:t>
      </w:r>
      <w:r>
        <w:rPr>
          <w:b/>
          <w:bCs/>
        </w:rPr>
        <w:t>-</w:t>
      </w:r>
      <w:r>
        <w:t xml:space="preserve">файла (подробнее см. </w:t>
      </w:r>
      <w:r>
        <w:rPr>
          <w:szCs w:val="28"/>
        </w:rPr>
        <w:t>«</w:t>
      </w:r>
      <w:hyperlink w:anchor="_Импорт_из_XML" w:history="1">
        <w:r w:rsidRPr="00E870D2">
          <w:rPr>
            <w:rStyle w:val="a5"/>
            <w:szCs w:val="28"/>
          </w:rPr>
          <w:t>Импорт из XML</w:t>
        </w:r>
      </w:hyperlink>
      <w:r>
        <w:rPr>
          <w:szCs w:val="28"/>
        </w:rPr>
        <w:t>»</w:t>
      </w:r>
      <w:r>
        <w:t>).</w:t>
      </w:r>
    </w:p>
    <w:p w14:paraId="20649F9F" w14:textId="77777777" w:rsidR="007D38BC" w:rsidRDefault="007D38BC" w:rsidP="007D38BC">
      <w:pPr>
        <w:pStyle w:val="af4"/>
      </w:pPr>
    </w:p>
    <w:p w14:paraId="4F4C55A0" w14:textId="77777777" w:rsidR="007D38BC" w:rsidRDefault="007D38BC" w:rsidP="007D38BC">
      <w:pPr>
        <w:pStyle w:val="3"/>
      </w:pPr>
      <w:bookmarkStart w:id="176" w:name="_Импорт_из_MapInfo"/>
      <w:bookmarkStart w:id="177" w:name="_Toc501711605"/>
      <w:bookmarkStart w:id="178" w:name="_Toc509216403"/>
      <w:bookmarkStart w:id="179" w:name="_Toc23509858"/>
      <w:bookmarkEnd w:id="176"/>
      <w:r>
        <w:lastRenderedPageBreak/>
        <w:t xml:space="preserve">Импорт из </w:t>
      </w:r>
      <w:r>
        <w:rPr>
          <w:lang w:val="en-US"/>
        </w:rPr>
        <w:t>MapInfo</w:t>
      </w:r>
      <w:bookmarkEnd w:id="177"/>
      <w:bookmarkEnd w:id="178"/>
      <w:bookmarkEnd w:id="179"/>
    </w:p>
    <w:p w14:paraId="3E7DC42D" w14:textId="77777777" w:rsidR="007D38BC" w:rsidRDefault="007D38BC" w:rsidP="007D38BC">
      <w:pPr>
        <w:pStyle w:val="4"/>
        <w:rPr>
          <w:szCs w:val="26"/>
          <w:lang w:eastAsia="en-US"/>
        </w:rPr>
      </w:pPr>
      <w:r>
        <w:t>Импорт координат из MapInfo</w:t>
      </w:r>
    </w:p>
    <w:p w14:paraId="79DBBF25" w14:textId="77777777" w:rsidR="007D38BC" w:rsidRDefault="007D38BC" w:rsidP="007D38BC">
      <w:pPr>
        <w:pStyle w:val="af4"/>
      </w:pPr>
      <w:r>
        <w:t xml:space="preserve">Еще одним способом импорта координат является импорт напрямую из </w:t>
      </w:r>
      <w:r>
        <w:rPr>
          <w:b/>
          <w:bCs/>
        </w:rPr>
        <w:t>MapInfo</w:t>
      </w:r>
      <w:r>
        <w:t>.</w:t>
      </w:r>
    </w:p>
    <w:p w14:paraId="7E40F59C" w14:textId="77777777" w:rsidR="007D38BC" w:rsidRPr="005E6F02" w:rsidRDefault="007D38BC" w:rsidP="005E6F02">
      <w:pPr>
        <w:pStyle w:val="af4"/>
      </w:pPr>
      <w:r>
        <w:t xml:space="preserve">Для этого откройте программу </w:t>
      </w:r>
      <w:r>
        <w:rPr>
          <w:b/>
          <w:bCs/>
        </w:rPr>
        <w:t>MapInfo</w:t>
      </w:r>
      <w:r>
        <w:t>, выделите нужный объект, затем перейдите в программный модуль «</w:t>
      </w:r>
      <w:hyperlink r:id="rId374" w:history="1">
        <w:r w:rsidR="006B66C5" w:rsidRPr="00C368CD">
          <w:rPr>
            <w:rStyle w:val="a5"/>
            <w:szCs w:val="24"/>
          </w:rPr>
          <w:t>Полигон Про: Градостроительный план</w:t>
        </w:r>
      </w:hyperlink>
      <w:r>
        <w:t xml:space="preserve">» и в таблице в меню кнопки </w:t>
      </w:r>
      <w:r>
        <w:rPr>
          <w:bCs/>
        </w:rPr>
        <w:t>«</w:t>
      </w:r>
      <w:r>
        <w:rPr>
          <w:b/>
          <w:bCs/>
        </w:rPr>
        <w:t>Импорт</w:t>
      </w:r>
      <w:r>
        <w:rPr>
          <w:bCs/>
        </w:rPr>
        <w:t xml:space="preserve">» </w:t>
      </w:r>
      <w:r>
        <w:t xml:space="preserve">выберите </w:t>
      </w:r>
      <w:r>
        <w:rPr>
          <w:noProof/>
        </w:rPr>
        <w:drawing>
          <wp:inline distT="0" distB="0" distL="0" distR="0" wp14:anchorId="11E945D1" wp14:editId="571C7B82">
            <wp:extent cx="2066925" cy="209550"/>
            <wp:effectExtent l="0" t="0" r="0" b="0"/>
            <wp:docPr id="251" name="Рисунок 251" descr="http://pbprog.ru/upload/medialibrary/387/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1" descr="http://pbprog.ru/upload/medialibrary/387/56.gif"/>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066925" cy="209550"/>
                    </a:xfrm>
                    <a:prstGeom prst="rect">
                      <a:avLst/>
                    </a:prstGeom>
                    <a:noFill/>
                    <a:ln>
                      <a:noFill/>
                    </a:ln>
                  </pic:spPr>
                </pic:pic>
              </a:graphicData>
            </a:graphic>
          </wp:inline>
        </w:drawing>
      </w:r>
      <w:r>
        <w:t>.</w:t>
      </w:r>
    </w:p>
    <w:p w14:paraId="1D1B5597" w14:textId="487261DD" w:rsidR="006B66C5" w:rsidRPr="006B66C5" w:rsidRDefault="00B422F5" w:rsidP="006B66C5">
      <w:pPr>
        <w:pStyle w:val="af8"/>
      </w:pPr>
      <w:r>
        <w:drawing>
          <wp:inline distT="0" distB="0" distL="0" distR="0" wp14:anchorId="67213E7D" wp14:editId="5189DAE3">
            <wp:extent cx="6300470" cy="324548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300470" cy="3245485"/>
                    </a:xfrm>
                    <a:prstGeom prst="rect">
                      <a:avLst/>
                    </a:prstGeom>
                  </pic:spPr>
                </pic:pic>
              </a:graphicData>
            </a:graphic>
          </wp:inline>
        </w:drawing>
      </w:r>
      <w:r w:rsidR="006B66C5" w:rsidRPr="007457CF">
        <w:br/>
      </w:r>
      <w:r w:rsidR="006B66C5">
        <w:t xml:space="preserve">Импорт координат из </w:t>
      </w:r>
      <w:r w:rsidR="006B66C5">
        <w:rPr>
          <w:lang w:val="en-US"/>
        </w:rPr>
        <w:t>MapInfo</w:t>
      </w:r>
    </w:p>
    <w:p w14:paraId="3CAF3555" w14:textId="66132B3B" w:rsidR="007D38BC" w:rsidRPr="005E6F02" w:rsidRDefault="007D38BC" w:rsidP="005E6F02">
      <w:pPr>
        <w:pStyle w:val="af4"/>
      </w:pPr>
      <w:r>
        <w:t xml:space="preserve">Аналогичное действие можно выполнить, нажав кнопку </w:t>
      </w:r>
      <w:r w:rsidR="001676DD">
        <w:rPr>
          <w:noProof/>
        </w:rPr>
        <w:drawing>
          <wp:inline distT="0" distB="0" distL="0" distR="0" wp14:anchorId="086E6DCC" wp14:editId="775506C7">
            <wp:extent cx="647619" cy="628571"/>
            <wp:effectExtent l="0" t="0" r="635" b="63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7619" cy="628571"/>
                    </a:xfrm>
                    <a:prstGeom prst="rect">
                      <a:avLst/>
                    </a:prstGeom>
                  </pic:spPr>
                </pic:pic>
              </a:graphicData>
            </a:graphic>
          </wp:inline>
        </w:drawing>
      </w:r>
      <w:r>
        <w:t xml:space="preserve"> на ленте на вкладке «</w:t>
      </w:r>
      <w:r>
        <w:rPr>
          <w:b/>
        </w:rPr>
        <w:t>Импорт</w:t>
      </w:r>
      <w:r>
        <w:t>».</w:t>
      </w:r>
    </w:p>
    <w:p w14:paraId="289DCF8D" w14:textId="073891A0" w:rsidR="007D38BC" w:rsidRPr="007457CF" w:rsidRDefault="001676DD" w:rsidP="006B66C5">
      <w:pPr>
        <w:pStyle w:val="af8"/>
      </w:pPr>
      <w:r>
        <w:drawing>
          <wp:inline distT="0" distB="0" distL="0" distR="0" wp14:anchorId="203762C5" wp14:editId="13F208E4">
            <wp:extent cx="6300470" cy="109220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300470" cy="1092200"/>
                    </a:xfrm>
                    <a:prstGeom prst="rect">
                      <a:avLst/>
                    </a:prstGeom>
                  </pic:spPr>
                </pic:pic>
              </a:graphicData>
            </a:graphic>
          </wp:inline>
        </w:drawing>
      </w:r>
      <w:r w:rsidR="006B66C5">
        <w:br/>
        <w:t xml:space="preserve">Импорт из </w:t>
      </w:r>
      <w:r w:rsidR="006B66C5">
        <w:rPr>
          <w:lang w:val="en-US"/>
        </w:rPr>
        <w:t>MapInfo</w:t>
      </w:r>
    </w:p>
    <w:p w14:paraId="5852AE42" w14:textId="77777777" w:rsidR="007D38BC" w:rsidRDefault="007D38BC" w:rsidP="007D38BC">
      <w:pPr>
        <w:pStyle w:val="4"/>
      </w:pPr>
      <w:r>
        <w:lastRenderedPageBreak/>
        <w:t>Импорт изображения из MapInfo</w:t>
      </w:r>
    </w:p>
    <w:p w14:paraId="76F40C17" w14:textId="3BB552C6" w:rsidR="007D38BC" w:rsidRDefault="007D38BC" w:rsidP="007D38BC">
      <w:pPr>
        <w:pStyle w:val="af4"/>
      </w:pPr>
      <w:r>
        <w:t>Для того чтобы выполнить импорт изображения, на ленте на вкладке «</w:t>
      </w:r>
      <w:r>
        <w:rPr>
          <w:b/>
        </w:rPr>
        <w:t>Импорт</w:t>
      </w:r>
      <w:r>
        <w:t xml:space="preserve">» нажмите кнопку </w:t>
      </w:r>
      <w:r w:rsidR="00EA4338">
        <w:rPr>
          <w:noProof/>
        </w:rPr>
        <w:drawing>
          <wp:inline distT="0" distB="0" distL="0" distR="0" wp14:anchorId="36353D7D" wp14:editId="474BCB66">
            <wp:extent cx="790476" cy="628571"/>
            <wp:effectExtent l="0" t="0" r="0" b="63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90476" cy="628571"/>
                    </a:xfrm>
                    <a:prstGeom prst="rect">
                      <a:avLst/>
                    </a:prstGeom>
                  </pic:spPr>
                </pic:pic>
              </a:graphicData>
            </a:graphic>
          </wp:inline>
        </w:drawing>
      </w:r>
      <w:r>
        <w:t>:</w:t>
      </w:r>
    </w:p>
    <w:p w14:paraId="0B80C0B3" w14:textId="6D8AFFC7" w:rsidR="007D38BC" w:rsidRDefault="00EA4338" w:rsidP="007D38BC">
      <w:pPr>
        <w:pStyle w:val="af8"/>
      </w:pPr>
      <w:r>
        <w:drawing>
          <wp:inline distT="0" distB="0" distL="0" distR="0" wp14:anchorId="08835DE6" wp14:editId="41C6E737">
            <wp:extent cx="6300470" cy="1090930"/>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300470" cy="1090930"/>
                    </a:xfrm>
                    <a:prstGeom prst="rect">
                      <a:avLst/>
                    </a:prstGeom>
                  </pic:spPr>
                </pic:pic>
              </a:graphicData>
            </a:graphic>
          </wp:inline>
        </w:drawing>
      </w:r>
      <w:r w:rsidR="007D38BC">
        <w:br/>
        <w:t>Кнопка «Импорт изображений»</w:t>
      </w:r>
    </w:p>
    <w:p w14:paraId="24AF2FBB" w14:textId="77777777" w:rsidR="009A0613" w:rsidRDefault="009A0613" w:rsidP="009A0613">
      <w:pPr>
        <w:pStyle w:val="af4"/>
      </w:pPr>
      <w:r>
        <w:t>Откроется окно с краткой инструкцией:</w:t>
      </w:r>
    </w:p>
    <w:p w14:paraId="6FC6E1C3" w14:textId="77777777" w:rsidR="009A0613" w:rsidRDefault="009A0613" w:rsidP="009A0613">
      <w:pPr>
        <w:pStyle w:val="af4"/>
        <w:ind w:firstLine="0"/>
        <w:jc w:val="center"/>
      </w:pPr>
      <w:r>
        <w:rPr>
          <w:noProof/>
        </w:rPr>
        <w:drawing>
          <wp:inline distT="0" distB="0" distL="0" distR="0" wp14:anchorId="318F733B" wp14:editId="67446B4F">
            <wp:extent cx="3571429" cy="221904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571429" cy="2219048"/>
                    </a:xfrm>
                    <a:prstGeom prst="rect">
                      <a:avLst/>
                    </a:prstGeom>
                  </pic:spPr>
                </pic:pic>
              </a:graphicData>
            </a:graphic>
          </wp:inline>
        </w:drawing>
      </w:r>
    </w:p>
    <w:p w14:paraId="3BCFE4F6" w14:textId="77777777" w:rsidR="009A0613" w:rsidRDefault="009A0613" w:rsidP="009A0613">
      <w:pPr>
        <w:pStyle w:val="af4"/>
      </w:pPr>
      <w:r>
        <w:t>Следуя подсказкам выполните импорт.</w:t>
      </w:r>
    </w:p>
    <w:p w14:paraId="15557797" w14:textId="77777777" w:rsidR="007D38BC" w:rsidRDefault="007D38BC" w:rsidP="007D38BC">
      <w:pPr>
        <w:pStyle w:val="af4"/>
        <w:rPr>
          <w:sz w:val="24"/>
          <w:szCs w:val="24"/>
        </w:rPr>
      </w:pPr>
      <w:r>
        <w:rPr>
          <w:b/>
          <w:bCs/>
          <w:i/>
          <w:iCs/>
          <w:sz w:val="24"/>
          <w:szCs w:val="24"/>
        </w:rPr>
        <w:t>Примечание:</w:t>
      </w:r>
      <w:r>
        <w:rPr>
          <w:sz w:val="24"/>
          <w:szCs w:val="24"/>
        </w:rPr>
        <w:t xml:space="preserve"> по умолчанию установлен тип файла для сохранения изображений </w:t>
      </w:r>
      <w:r>
        <w:rPr>
          <w:b/>
          <w:bCs/>
          <w:sz w:val="24"/>
          <w:szCs w:val="24"/>
        </w:rPr>
        <w:t>JPEG</w:t>
      </w:r>
      <w:r>
        <w:rPr>
          <w:sz w:val="24"/>
          <w:szCs w:val="24"/>
        </w:rPr>
        <w:t xml:space="preserve">. При необходимости его можно изменить в настройках программы в разделе </w:t>
      </w:r>
      <w:r>
        <w:rPr>
          <w:b/>
          <w:bCs/>
          <w:sz w:val="24"/>
          <w:szCs w:val="24"/>
        </w:rPr>
        <w:t>«Импорт»</w:t>
      </w:r>
      <w:r>
        <w:rPr>
          <w:sz w:val="24"/>
          <w:szCs w:val="24"/>
        </w:rPr>
        <w:t>:</w:t>
      </w:r>
    </w:p>
    <w:p w14:paraId="0AD98871" w14:textId="32616C93" w:rsidR="007D38BC" w:rsidRDefault="00EA4338" w:rsidP="006B66C5">
      <w:pPr>
        <w:pStyle w:val="af8"/>
      </w:pPr>
      <w:r>
        <w:lastRenderedPageBreak/>
        <w:drawing>
          <wp:inline distT="0" distB="0" distL="0" distR="0" wp14:anchorId="5E8F1958" wp14:editId="682458E9">
            <wp:extent cx="6300470" cy="251777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300470" cy="2517775"/>
                    </a:xfrm>
                    <a:prstGeom prst="rect">
                      <a:avLst/>
                    </a:prstGeom>
                  </pic:spPr>
                </pic:pic>
              </a:graphicData>
            </a:graphic>
          </wp:inline>
        </w:drawing>
      </w:r>
    </w:p>
    <w:p w14:paraId="56540D73" w14:textId="77777777" w:rsidR="007D38BC" w:rsidRPr="00EA4338" w:rsidRDefault="007D38BC" w:rsidP="00EA4338">
      <w:pPr>
        <w:pStyle w:val="af4"/>
      </w:pPr>
    </w:p>
    <w:p w14:paraId="7194C9AB" w14:textId="77777777" w:rsidR="00705EE1" w:rsidRPr="001247AC" w:rsidRDefault="00705EE1" w:rsidP="00705EE1">
      <w:pPr>
        <w:pStyle w:val="2"/>
      </w:pPr>
      <w:bookmarkStart w:id="180" w:name="_Экспорт_данных_2"/>
      <w:bookmarkStart w:id="181" w:name="_Toc465757157"/>
      <w:bookmarkStart w:id="182" w:name="_Toc23509859"/>
      <w:bookmarkEnd w:id="180"/>
      <w:r w:rsidRPr="001247AC">
        <w:t>Экспорт данных</w:t>
      </w:r>
      <w:bookmarkEnd w:id="181"/>
      <w:bookmarkEnd w:id="182"/>
    </w:p>
    <w:p w14:paraId="74099D9A" w14:textId="77777777" w:rsidR="00705EE1" w:rsidRDefault="00705EE1" w:rsidP="00D04476">
      <w:pPr>
        <w:pStyle w:val="af4"/>
      </w:pPr>
      <w:r>
        <w:t xml:space="preserve">Для переноса </w:t>
      </w:r>
      <w:r w:rsidRPr="00C41425">
        <w:rPr>
          <w:b/>
        </w:rPr>
        <w:t>координат точек</w:t>
      </w:r>
      <w:r>
        <w:t xml:space="preserve"> в другие информационные системы и другое программное обеспечение, для передачи только координат заказчикам или любым заинтересованным лицам и организациям в электронном виде в программе предусмотрен экспорт в различные форматы.</w:t>
      </w:r>
    </w:p>
    <w:p w14:paraId="2FF02025" w14:textId="13CEBAE7" w:rsidR="00705EE1" w:rsidRDefault="00705EE1" w:rsidP="00D04476">
      <w:pPr>
        <w:pStyle w:val="af4"/>
      </w:pPr>
      <w:r>
        <w:t xml:space="preserve">Для экспорта откройте нужный раздел, в нужной таблице </w:t>
      </w:r>
      <w:r w:rsidR="00974BB5">
        <w:t>на панели</w:t>
      </w:r>
      <w:r>
        <w:t xml:space="preserve"> инструментов таблицы нажмите </w:t>
      </w:r>
      <w:r w:rsidR="00D04476">
        <w:rPr>
          <w:noProof/>
        </w:rPr>
        <w:drawing>
          <wp:inline distT="0" distB="0" distL="0" distR="0" wp14:anchorId="7CE4E26B" wp14:editId="5573CB78">
            <wp:extent cx="276190" cy="209524"/>
            <wp:effectExtent l="0" t="0" r="0" b="63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76190" cy="209524"/>
                    </a:xfrm>
                    <a:prstGeom prst="rect">
                      <a:avLst/>
                    </a:prstGeom>
                  </pic:spPr>
                </pic:pic>
              </a:graphicData>
            </a:graphic>
          </wp:inline>
        </w:drawing>
      </w:r>
      <w:r>
        <w:t xml:space="preserve"> – </w:t>
      </w:r>
      <w:r w:rsidR="00772794">
        <w:t>«</w:t>
      </w:r>
      <w:r w:rsidRPr="0027471D">
        <w:rPr>
          <w:b/>
        </w:rPr>
        <w:t>Экспорт</w:t>
      </w:r>
      <w:r w:rsidR="00772794" w:rsidRPr="00772794">
        <w:t>»</w:t>
      </w:r>
      <w:r>
        <w:t>.</w:t>
      </w:r>
    </w:p>
    <w:p w14:paraId="2A0E0761" w14:textId="1A6C311A" w:rsidR="00705EE1" w:rsidRPr="0027471D" w:rsidRDefault="00D04476" w:rsidP="00772794">
      <w:pPr>
        <w:pStyle w:val="af8"/>
      </w:pPr>
      <w:r>
        <w:lastRenderedPageBreak/>
        <w:drawing>
          <wp:inline distT="0" distB="0" distL="0" distR="0" wp14:anchorId="43A46060" wp14:editId="565198DA">
            <wp:extent cx="6300470" cy="296926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300470" cy="2969260"/>
                    </a:xfrm>
                    <a:prstGeom prst="rect">
                      <a:avLst/>
                    </a:prstGeom>
                  </pic:spPr>
                </pic:pic>
              </a:graphicData>
            </a:graphic>
          </wp:inline>
        </w:drawing>
      </w:r>
      <w:r w:rsidR="00772794">
        <w:br/>
      </w:r>
      <w:r w:rsidR="00705EE1" w:rsidRPr="0027471D">
        <w:t>Меню кнопки «Экспорт»</w:t>
      </w:r>
    </w:p>
    <w:p w14:paraId="773DE934" w14:textId="77777777" w:rsidR="00705EE1" w:rsidRDefault="00705EE1" w:rsidP="00705EE1">
      <w:pPr>
        <w:spacing w:after="240"/>
      </w:pPr>
      <w:r>
        <w:t>Чтобы экспортировать точки в файл текстового формата, выберите пункт меню «</w:t>
      </w:r>
      <w:r>
        <w:rPr>
          <w:b/>
        </w:rPr>
        <w:t>Экспорт координат в текстовые форматы</w:t>
      </w:r>
      <w:r>
        <w:t>», в открывшемся окне выберите формат файла, укажите имя файла, нажмите на кнопку «</w:t>
      </w:r>
      <w:r w:rsidRPr="00501E6E">
        <w:rPr>
          <w:b/>
        </w:rPr>
        <w:t>Сохранить</w:t>
      </w:r>
      <w:r>
        <w:t>».</w:t>
      </w:r>
    </w:p>
    <w:p w14:paraId="1D286F59" w14:textId="77777777" w:rsidR="00705EE1" w:rsidRDefault="00705EE1" w:rsidP="00705EE1">
      <w:pPr>
        <w:rPr>
          <w:b/>
        </w:rPr>
      </w:pPr>
      <w:r w:rsidRPr="00B05785">
        <w:rPr>
          <w:b/>
        </w:rPr>
        <w:t>Форматы экспорта:</w:t>
      </w:r>
    </w:p>
    <w:p w14:paraId="33445BC3" w14:textId="77777777" w:rsidR="00705EE1" w:rsidRPr="001B77F4" w:rsidRDefault="00574BC3" w:rsidP="00705EE1">
      <w:pPr>
        <w:rPr>
          <w:b/>
          <w:sz w:val="22"/>
        </w:rPr>
      </w:pPr>
      <w:r>
        <w:rPr>
          <w:noProof/>
        </w:rPr>
        <w:drawing>
          <wp:inline distT="0" distB="0" distL="0" distR="0" wp14:anchorId="508C7DB8" wp14:editId="1361D05E">
            <wp:extent cx="5934710" cy="1104265"/>
            <wp:effectExtent l="19050" t="0" r="8890" b="0"/>
            <wp:docPr id="37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ChangeAspect="1" noChangeArrowheads="1"/>
                    </pic:cNvPicPr>
                  </pic:nvPicPr>
                  <pic:blipFill>
                    <a:blip r:embed="rId383"/>
                    <a:srcRect/>
                    <a:stretch>
                      <a:fillRect/>
                    </a:stretch>
                  </pic:blipFill>
                  <pic:spPr bwMode="auto">
                    <a:xfrm>
                      <a:off x="0" y="0"/>
                      <a:ext cx="5934710" cy="1104265"/>
                    </a:xfrm>
                    <a:prstGeom prst="rect">
                      <a:avLst/>
                    </a:prstGeom>
                    <a:noFill/>
                    <a:ln w="9525">
                      <a:noFill/>
                      <a:miter lim="800000"/>
                      <a:headEnd/>
                      <a:tailEnd/>
                    </a:ln>
                  </pic:spPr>
                </pic:pic>
              </a:graphicData>
            </a:graphic>
          </wp:inline>
        </w:drawing>
      </w:r>
    </w:p>
    <w:p w14:paraId="608104AE" w14:textId="77777777" w:rsidR="00705EE1" w:rsidRDefault="00705EE1" w:rsidP="00705EE1">
      <w:r w:rsidRPr="00794A46">
        <w:t>Форматы, используемые для экспорта</w:t>
      </w:r>
      <w:r>
        <w:t xml:space="preserve">, совпадают с форматами файлов импорта и </w:t>
      </w:r>
      <w:r w:rsidRPr="00794A46">
        <w:t xml:space="preserve">были подробно рассмотрены в разделе </w:t>
      </w:r>
      <w:r>
        <w:t>«</w:t>
      </w:r>
      <w:hyperlink w:anchor="_Импорт_координат" w:history="1">
        <w:r w:rsidR="007B7B3D" w:rsidRPr="00840E81">
          <w:rPr>
            <w:rStyle w:val="a5"/>
          </w:rPr>
          <w:t>Импорт координат</w:t>
        </w:r>
      </w:hyperlink>
      <w:hyperlink w:anchor="_Форматы_файлов_импорта" w:history="1"/>
      <w:r>
        <w:t>»</w:t>
      </w:r>
      <w:r w:rsidRPr="00794A46">
        <w:t xml:space="preserve">. Для </w:t>
      </w:r>
      <w:r w:rsidRPr="00794A46">
        <w:rPr>
          <w:lang w:val="en-US"/>
        </w:rPr>
        <w:t>XML</w:t>
      </w:r>
      <w:r w:rsidR="007B7B3D" w:rsidRPr="007B7B3D">
        <w:rPr>
          <w:b/>
        </w:rPr>
        <w:t>-</w:t>
      </w:r>
      <w:r w:rsidRPr="00794A46">
        <w:t>файла здесь используется формат, аналогичный файлу выписки о земельном участке</w:t>
      </w:r>
      <w:r>
        <w:t>.</w:t>
      </w:r>
    </w:p>
    <w:p w14:paraId="509D73EE" w14:textId="10EF26E0" w:rsidR="00705EE1" w:rsidRPr="00614D41" w:rsidRDefault="00705EE1" w:rsidP="00705EE1">
      <w:r>
        <w:t xml:space="preserve">Чтобы экспортировать координаты напрямую в </w:t>
      </w:r>
      <w:r w:rsidRPr="007B7B3D">
        <w:rPr>
          <w:b/>
          <w:lang w:val="en-US"/>
        </w:rPr>
        <w:t>MapInfo</w:t>
      </w:r>
      <w:r>
        <w:t xml:space="preserve">, </w:t>
      </w:r>
      <w:r w:rsidRPr="007D0B6F">
        <w:t xml:space="preserve">откройте программу </w:t>
      </w:r>
      <w:r w:rsidRPr="007B7B3D">
        <w:rPr>
          <w:b/>
          <w:lang w:val="en-US"/>
        </w:rPr>
        <w:t>MapInfo</w:t>
      </w:r>
      <w:r w:rsidRPr="00C408E5">
        <w:t>, откройте в ней нужную таблицу или Рабочий набор</w:t>
      </w:r>
      <w:r>
        <w:t xml:space="preserve">, затем перейдите обратно в </w:t>
      </w:r>
      <w:r w:rsidR="00B05858">
        <w:t>модуль «</w:t>
      </w:r>
      <w:r w:rsidR="00B05858" w:rsidRPr="007B7B3D">
        <w:rPr>
          <w:b/>
        </w:rPr>
        <w:t>Полигон Про</w:t>
      </w:r>
      <w:r w:rsidR="00B05858">
        <w:t>», в котором Вы работаете</w:t>
      </w:r>
      <w:r>
        <w:t xml:space="preserve">, выберите таблицу, из которой Вы хотите экспортировать координаты, в меню кнопки </w:t>
      </w:r>
      <w:r w:rsidR="00D04476">
        <w:rPr>
          <w:noProof/>
        </w:rPr>
        <w:drawing>
          <wp:inline distT="0" distB="0" distL="0" distR="0" wp14:anchorId="41B32236" wp14:editId="2A837294">
            <wp:extent cx="276190" cy="209524"/>
            <wp:effectExtent l="0" t="0" r="0" b="63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76190" cy="209524"/>
                    </a:xfrm>
                    <a:prstGeom prst="rect">
                      <a:avLst/>
                    </a:prstGeom>
                  </pic:spPr>
                </pic:pic>
              </a:graphicData>
            </a:graphic>
          </wp:inline>
        </w:drawing>
      </w:r>
      <w:r w:rsidR="00C46C21">
        <w:t xml:space="preserve"> </w:t>
      </w:r>
      <w:r>
        <w:t xml:space="preserve">– </w:t>
      </w:r>
      <w:r w:rsidR="007B7B3D">
        <w:t>«</w:t>
      </w:r>
      <w:r w:rsidRPr="00F0493D">
        <w:rPr>
          <w:b/>
        </w:rPr>
        <w:t>Экспорт</w:t>
      </w:r>
      <w:r w:rsidR="007B7B3D" w:rsidRPr="007B7B3D">
        <w:t>»</w:t>
      </w:r>
      <w:r>
        <w:t xml:space="preserve"> </w:t>
      </w:r>
      <w:r w:rsidR="00974BB5">
        <w:t>на панели</w:t>
      </w:r>
      <w:r>
        <w:t xml:space="preserve"> инструментов таблицы выберите пункт «</w:t>
      </w:r>
      <w:r w:rsidRPr="00F0493D">
        <w:rPr>
          <w:b/>
        </w:rPr>
        <w:t xml:space="preserve">Экспорт координат в </w:t>
      </w:r>
      <w:r w:rsidRPr="00F0493D">
        <w:rPr>
          <w:b/>
          <w:lang w:val="en-US"/>
        </w:rPr>
        <w:t>MapInfo</w:t>
      </w:r>
      <w:r>
        <w:t>»</w:t>
      </w:r>
      <w:r w:rsidRPr="00614D41">
        <w:t xml:space="preserve">. </w:t>
      </w:r>
      <w:r>
        <w:t xml:space="preserve">Точки будут экспортированы в программу </w:t>
      </w:r>
      <w:r w:rsidRPr="007B7B3D">
        <w:rPr>
          <w:b/>
          <w:lang w:val="en-US"/>
        </w:rPr>
        <w:t>MapInfo</w:t>
      </w:r>
      <w:r w:rsidRPr="00BF63E6">
        <w:t>.</w:t>
      </w:r>
    </w:p>
    <w:p w14:paraId="437560CE" w14:textId="77777777" w:rsidR="00134796" w:rsidRDefault="00705EE1" w:rsidP="0046585C">
      <w:pPr>
        <w:rPr>
          <w:sz w:val="24"/>
          <w:szCs w:val="24"/>
        </w:rPr>
      </w:pPr>
      <w:r w:rsidRPr="006C676A">
        <w:rPr>
          <w:b/>
          <w:i/>
          <w:sz w:val="24"/>
          <w:szCs w:val="24"/>
        </w:rPr>
        <w:lastRenderedPageBreak/>
        <w:t>Примечание</w:t>
      </w:r>
      <w:r w:rsidRPr="006C676A">
        <w:rPr>
          <w:i/>
          <w:sz w:val="24"/>
          <w:szCs w:val="24"/>
        </w:rPr>
        <w:t>:</w:t>
      </w:r>
      <w:r w:rsidRPr="006C676A">
        <w:rPr>
          <w:sz w:val="24"/>
          <w:szCs w:val="24"/>
        </w:rPr>
        <w:t xml:space="preserve"> с помощью экспорта и последующего импорта можно</w:t>
      </w:r>
      <w:r w:rsidR="006338C7">
        <w:rPr>
          <w:sz w:val="24"/>
          <w:szCs w:val="24"/>
        </w:rPr>
        <w:t xml:space="preserve"> перенести координаты из </w:t>
      </w:r>
      <w:r w:rsidR="00DD0031">
        <w:rPr>
          <w:sz w:val="24"/>
          <w:szCs w:val="24"/>
        </w:rPr>
        <w:t>одного плана в другой</w:t>
      </w:r>
      <w:r>
        <w:rPr>
          <w:sz w:val="24"/>
          <w:szCs w:val="24"/>
        </w:rPr>
        <w:t>.</w:t>
      </w:r>
    </w:p>
    <w:p w14:paraId="090F9588" w14:textId="77777777" w:rsidR="007B7B3D" w:rsidRPr="007B7B3D" w:rsidRDefault="007B7B3D" w:rsidP="007B7B3D">
      <w:pPr>
        <w:pStyle w:val="af4"/>
      </w:pPr>
    </w:p>
    <w:p w14:paraId="35E83BF4" w14:textId="77777777" w:rsidR="00134796" w:rsidRPr="00FD60A9" w:rsidRDefault="00134796" w:rsidP="00FD60A9">
      <w:pPr>
        <w:pStyle w:val="af4"/>
        <w:rPr>
          <w:b/>
        </w:rPr>
      </w:pPr>
      <w:r w:rsidRPr="00FD60A9">
        <w:rPr>
          <w:b/>
        </w:rPr>
        <w:t xml:space="preserve">Экспорт данных в </w:t>
      </w:r>
      <w:r w:rsidRPr="00FD60A9">
        <w:rPr>
          <w:b/>
          <w:lang w:val="en-US"/>
        </w:rPr>
        <w:t>Word</w:t>
      </w:r>
    </w:p>
    <w:p w14:paraId="2950C64D" w14:textId="77777777" w:rsidR="00134796" w:rsidRPr="00182DA6" w:rsidRDefault="00134796" w:rsidP="007B7B3D">
      <w:pPr>
        <w:pStyle w:val="af4"/>
        <w:rPr>
          <w:rFonts w:eastAsia="Calibri"/>
          <w:lang w:eastAsia="en-US"/>
        </w:rPr>
      </w:pPr>
      <w:r w:rsidRPr="00182DA6">
        <w:rPr>
          <w:rFonts w:eastAsia="Calibri"/>
          <w:lang w:eastAsia="en-US"/>
        </w:rPr>
        <w:t>Структура документа будет иметь следующий вид:</w:t>
      </w:r>
    </w:p>
    <w:p w14:paraId="1AD43677" w14:textId="77777777" w:rsidR="00134796" w:rsidRPr="00182DA6" w:rsidRDefault="00134796" w:rsidP="0009678C">
      <w:pPr>
        <w:pStyle w:val="af4"/>
        <w:numPr>
          <w:ilvl w:val="0"/>
          <w:numId w:val="20"/>
        </w:numPr>
        <w:tabs>
          <w:tab w:val="left" w:pos="851"/>
        </w:tabs>
        <w:ind w:left="0" w:firstLine="567"/>
        <w:rPr>
          <w:rFonts w:eastAsia="Calibri"/>
          <w:lang w:eastAsia="en-US"/>
        </w:rPr>
      </w:pPr>
      <w:r w:rsidRPr="00182DA6">
        <w:rPr>
          <w:rFonts w:eastAsia="Calibri"/>
          <w:lang w:eastAsia="en-US"/>
        </w:rPr>
        <w:t>Таблица представляет собой три столбца и множество строк.</w:t>
      </w:r>
    </w:p>
    <w:p w14:paraId="5A3A3970" w14:textId="77777777" w:rsidR="00134796" w:rsidRPr="00182DA6" w:rsidRDefault="00134796" w:rsidP="0009678C">
      <w:pPr>
        <w:pStyle w:val="af4"/>
        <w:numPr>
          <w:ilvl w:val="0"/>
          <w:numId w:val="20"/>
        </w:numPr>
        <w:tabs>
          <w:tab w:val="left" w:pos="851"/>
        </w:tabs>
        <w:ind w:left="0" w:firstLine="567"/>
        <w:rPr>
          <w:rFonts w:eastAsia="Calibri"/>
          <w:lang w:eastAsia="en-US"/>
        </w:rPr>
      </w:pPr>
      <w:r w:rsidRPr="00182DA6">
        <w:rPr>
          <w:rFonts w:eastAsia="Calibri"/>
          <w:lang w:eastAsia="en-US"/>
        </w:rPr>
        <w:t>В первой строке в первом столбце указывается название объекта (кадастровый номер), в конце добавляется обозначение объекта со знаком «#»</w:t>
      </w:r>
      <w:r w:rsidRPr="00182DA6">
        <w:rPr>
          <w:rFonts w:eastAsia="Calibri"/>
          <w:i/>
          <w:lang w:eastAsia="en-US"/>
        </w:rPr>
        <w:t xml:space="preserve">. </w:t>
      </w:r>
      <w:r w:rsidRPr="00182DA6">
        <w:rPr>
          <w:rFonts w:eastAsia="Calibri"/>
          <w:lang w:eastAsia="en-US"/>
        </w:rPr>
        <w:t>Если названи</w:t>
      </w:r>
      <w:r w:rsidR="00D1141A">
        <w:rPr>
          <w:rFonts w:eastAsia="Calibri"/>
          <w:lang w:eastAsia="en-US"/>
        </w:rPr>
        <w:t>е</w:t>
      </w:r>
      <w:r w:rsidRPr="00182DA6">
        <w:rPr>
          <w:rFonts w:eastAsia="Calibri"/>
          <w:lang w:eastAsia="en-US"/>
        </w:rPr>
        <w:t xml:space="preserve"> объекта отсутствует, то указывается только обозначение объекта</w:t>
      </w:r>
      <w:r w:rsidRPr="00182DA6">
        <w:rPr>
          <w:rFonts w:eastAsia="Calibri"/>
          <w:i/>
          <w:lang w:eastAsia="en-US"/>
        </w:rPr>
        <w:t>.</w:t>
      </w:r>
      <w:r w:rsidRPr="00182DA6">
        <w:rPr>
          <w:rFonts w:eastAsia="Calibri"/>
          <w:lang w:eastAsia="en-US"/>
        </w:rPr>
        <w:t xml:space="preserve"> Остальные столбцы остаются пустыми.</w:t>
      </w:r>
    </w:p>
    <w:p w14:paraId="06BA5F19" w14:textId="77777777" w:rsidR="00134796" w:rsidRPr="002E118A" w:rsidRDefault="00134796" w:rsidP="002E118A">
      <w:pPr>
        <w:pStyle w:val="af4"/>
        <w:rPr>
          <w:rFonts w:eastAsia="Calibri"/>
        </w:rPr>
      </w:pPr>
      <w:r w:rsidRPr="00182DA6">
        <w:rPr>
          <w:rFonts w:eastAsia="Calibri"/>
          <w:lang w:eastAsia="en-US"/>
        </w:rPr>
        <w:t>Объекты, представленные в программе, имеют следующее обозначение:</w:t>
      </w:r>
    </w:p>
    <w:p w14:paraId="36DEFAA7"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Parcel</w:t>
      </w:r>
      <w:r w:rsidRPr="00182DA6">
        <w:rPr>
          <w:rFonts w:eastAsia="Calibri"/>
          <w:lang w:eastAsia="en-US"/>
        </w:rPr>
        <w:t xml:space="preserve"> – Участок </w:t>
      </w:r>
    </w:p>
    <w:p w14:paraId="2342B7D4"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CadastralBlock</w:t>
      </w:r>
      <w:r w:rsidRPr="00182DA6">
        <w:rPr>
          <w:rFonts w:eastAsia="Calibri"/>
          <w:lang w:eastAsia="en-US"/>
        </w:rPr>
        <w:t xml:space="preserve"> – Квартал </w:t>
      </w:r>
    </w:p>
    <w:p w14:paraId="51930DB7"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Zone</w:t>
      </w:r>
      <w:r w:rsidRPr="00182DA6">
        <w:rPr>
          <w:rFonts w:eastAsia="Calibri"/>
          <w:lang w:eastAsia="en-US"/>
        </w:rPr>
        <w:t xml:space="preserve"> – Зона </w:t>
      </w:r>
    </w:p>
    <w:p w14:paraId="11820D2F"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Border</w:t>
      </w:r>
      <w:r w:rsidRPr="00182DA6">
        <w:rPr>
          <w:rFonts w:eastAsia="Calibri"/>
          <w:lang w:eastAsia="en-US"/>
        </w:rPr>
        <w:t xml:space="preserve"> – Граница </w:t>
      </w:r>
    </w:p>
    <w:p w14:paraId="45408689"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EZP</w:t>
      </w:r>
      <w:r w:rsidRPr="00182DA6">
        <w:rPr>
          <w:rFonts w:eastAsia="Calibri"/>
          <w:lang w:eastAsia="en-US"/>
        </w:rPr>
        <w:t xml:space="preserve"> – ЕЗП </w:t>
      </w:r>
    </w:p>
    <w:p w14:paraId="57761407"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SubParcel</w:t>
      </w:r>
      <w:r w:rsidRPr="00182DA6">
        <w:rPr>
          <w:rFonts w:eastAsia="Calibri"/>
          <w:lang w:eastAsia="en-US"/>
        </w:rPr>
        <w:t xml:space="preserve"> – Часть </w:t>
      </w:r>
    </w:p>
    <w:p w14:paraId="67EB3DB6"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OKS</w:t>
      </w:r>
      <w:r w:rsidRPr="00182DA6">
        <w:rPr>
          <w:rFonts w:eastAsia="Calibri"/>
          <w:lang w:eastAsia="en-US"/>
        </w:rPr>
        <w:t xml:space="preserve"> – ОН (объект недвижимости)</w:t>
      </w:r>
    </w:p>
    <w:p w14:paraId="46AB61E8"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OMS</w:t>
      </w:r>
      <w:r w:rsidRPr="00182DA6">
        <w:rPr>
          <w:rFonts w:eastAsia="Calibri"/>
          <w:lang w:eastAsia="en-US"/>
        </w:rPr>
        <w:t xml:space="preserve"> – Пункт ОМС </w:t>
      </w:r>
    </w:p>
    <w:p w14:paraId="37D7E59C" w14:textId="77777777" w:rsidR="00134796" w:rsidRPr="007B7B3D" w:rsidRDefault="00134796" w:rsidP="007B7B3D">
      <w:pPr>
        <w:pStyle w:val="af4"/>
        <w:rPr>
          <w:rFonts w:eastAsia="Calibri"/>
          <w:i/>
          <w:lang w:eastAsia="en-US"/>
        </w:rPr>
      </w:pPr>
      <w:r w:rsidRPr="007B7B3D">
        <w:rPr>
          <w:rFonts w:eastAsia="Calibri"/>
          <w:i/>
          <w:lang w:eastAsia="en-US"/>
        </w:rPr>
        <w:t>Пример:</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0C10539D" w14:textId="77777777" w:rsidTr="00182DA6">
        <w:tc>
          <w:tcPr>
            <w:tcW w:w="4710" w:type="dxa"/>
            <w:shd w:val="clear" w:color="auto" w:fill="auto"/>
            <w:vAlign w:val="center"/>
          </w:tcPr>
          <w:p w14:paraId="709073D3"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w:t>
            </w:r>
            <w:r w:rsidRPr="00182DA6">
              <w:rPr>
                <w:rFonts w:eastAsia="Calibri"/>
                <w:sz w:val="24"/>
                <w:lang w:val="en-US" w:eastAsia="en-US"/>
              </w:rPr>
              <w:t>Parcel</w:t>
            </w:r>
          </w:p>
        </w:tc>
        <w:tc>
          <w:tcPr>
            <w:tcW w:w="1984" w:type="dxa"/>
            <w:shd w:val="clear" w:color="auto" w:fill="auto"/>
          </w:tcPr>
          <w:p w14:paraId="70B863E7"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6CDD97AA" w14:textId="77777777" w:rsidR="00134796" w:rsidRPr="00182DA6" w:rsidRDefault="00134796" w:rsidP="00182DA6">
            <w:pPr>
              <w:spacing w:after="0" w:line="240" w:lineRule="auto"/>
              <w:ind w:firstLine="0"/>
              <w:contextualSpacing/>
              <w:rPr>
                <w:rFonts w:eastAsia="Calibri"/>
                <w:sz w:val="24"/>
                <w:lang w:eastAsia="en-US"/>
              </w:rPr>
            </w:pPr>
          </w:p>
        </w:tc>
      </w:tr>
    </w:tbl>
    <w:p w14:paraId="69647571" w14:textId="77777777" w:rsidR="00134796" w:rsidRPr="002E118A" w:rsidRDefault="00134796" w:rsidP="007B7B3D">
      <w:pPr>
        <w:pStyle w:val="af4"/>
        <w:rPr>
          <w:rFonts w:eastAsia="Calibri"/>
          <w:i/>
          <w:lang w:eastAsia="en-US"/>
        </w:rPr>
      </w:pPr>
      <w:r w:rsidRPr="002E118A">
        <w:rPr>
          <w:rFonts w:eastAsia="Calibri"/>
          <w:i/>
          <w:lang w:eastAsia="en-US"/>
        </w:rPr>
        <w:t>или</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2B8367CD" w14:textId="77777777" w:rsidTr="00182DA6">
        <w:tc>
          <w:tcPr>
            <w:tcW w:w="4710" w:type="dxa"/>
            <w:shd w:val="clear" w:color="auto" w:fill="auto"/>
            <w:vAlign w:val="center"/>
          </w:tcPr>
          <w:p w14:paraId="4DFA4DDC"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r w:rsidRPr="00182DA6">
              <w:rPr>
                <w:rFonts w:eastAsia="Calibri"/>
                <w:sz w:val="24"/>
                <w:lang w:val="en-US" w:eastAsia="en-US"/>
              </w:rPr>
              <w:t>Parcel</w:t>
            </w:r>
          </w:p>
        </w:tc>
        <w:tc>
          <w:tcPr>
            <w:tcW w:w="1984" w:type="dxa"/>
            <w:shd w:val="clear" w:color="auto" w:fill="auto"/>
          </w:tcPr>
          <w:p w14:paraId="1689DAA6"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4195D118" w14:textId="77777777" w:rsidR="00134796" w:rsidRPr="00182DA6" w:rsidRDefault="00134796" w:rsidP="00182DA6">
            <w:pPr>
              <w:spacing w:after="0" w:line="240" w:lineRule="auto"/>
              <w:ind w:firstLine="0"/>
              <w:contextualSpacing/>
              <w:rPr>
                <w:rFonts w:eastAsia="Calibri"/>
                <w:sz w:val="24"/>
                <w:lang w:eastAsia="en-US"/>
              </w:rPr>
            </w:pPr>
          </w:p>
        </w:tc>
      </w:tr>
    </w:tbl>
    <w:p w14:paraId="6B31F465" w14:textId="77777777" w:rsidR="00134796" w:rsidRPr="007B7B3D" w:rsidRDefault="00134796" w:rsidP="007B7B3D">
      <w:pPr>
        <w:pStyle w:val="af4"/>
        <w:rPr>
          <w:rFonts w:eastAsia="Calibri"/>
        </w:rPr>
      </w:pPr>
    </w:p>
    <w:p w14:paraId="7679A71F" w14:textId="77777777" w:rsidR="00134796" w:rsidRPr="00182DA6" w:rsidRDefault="00134796" w:rsidP="0009678C">
      <w:pPr>
        <w:pStyle w:val="af4"/>
        <w:numPr>
          <w:ilvl w:val="0"/>
          <w:numId w:val="20"/>
        </w:numPr>
        <w:tabs>
          <w:tab w:val="left" w:pos="851"/>
        </w:tabs>
        <w:ind w:left="0" w:firstLine="567"/>
        <w:rPr>
          <w:rFonts w:eastAsia="Calibri"/>
          <w:b/>
          <w:noProof/>
          <w:lang w:eastAsia="en-US"/>
        </w:rPr>
      </w:pPr>
      <w:r w:rsidRPr="00182DA6">
        <w:rPr>
          <w:rFonts w:eastAsia="Calibri"/>
          <w:noProof/>
          <w:lang w:eastAsia="en-US"/>
        </w:rPr>
        <w:t>В следующей строке в первом столбце указывается название контура (в случае ЕЗП – входящего участка), в конце добавляется обозначение контура «#</w:t>
      </w:r>
      <w:r w:rsidRPr="00182DA6">
        <w:rPr>
          <w:rFonts w:eastAsia="Calibri"/>
          <w:noProof/>
          <w:lang w:val="en-US" w:eastAsia="en-US"/>
        </w:rPr>
        <w:t>Contour</w:t>
      </w:r>
      <w:r w:rsidRPr="00182DA6">
        <w:rPr>
          <w:rFonts w:eastAsia="Calibri"/>
          <w:noProof/>
          <w:lang w:eastAsia="en-US"/>
        </w:rPr>
        <w:t>»</w:t>
      </w:r>
      <w:r w:rsidRPr="00182DA6">
        <w:rPr>
          <w:rFonts w:eastAsia="Calibri"/>
          <w:lang w:eastAsia="en-US"/>
        </w:rPr>
        <w:t>. Для входящего участка ЕЗП добавляется «</w:t>
      </w:r>
      <w:r w:rsidRPr="00182DA6">
        <w:rPr>
          <w:rFonts w:eastAsia="Calibri"/>
          <w:noProof/>
          <w:lang w:eastAsia="en-US"/>
        </w:rPr>
        <w:t>#</w:t>
      </w:r>
      <w:r w:rsidRPr="00182DA6">
        <w:rPr>
          <w:rFonts w:eastAsia="Calibri"/>
          <w:noProof/>
          <w:lang w:val="en-US" w:eastAsia="en-US"/>
        </w:rPr>
        <w:t>InputParcel</w:t>
      </w:r>
      <w:r w:rsidRPr="00182DA6">
        <w:rPr>
          <w:rFonts w:eastAsia="Calibri"/>
          <w:lang w:eastAsia="en-US"/>
        </w:rPr>
        <w:t>».</w:t>
      </w:r>
      <w:r w:rsidRPr="00182DA6">
        <w:rPr>
          <w:rFonts w:eastAsia="Calibri"/>
          <w:i/>
          <w:lang w:eastAsia="en-US"/>
        </w:rPr>
        <w:t xml:space="preserve"> </w:t>
      </w:r>
      <w:r w:rsidRPr="00182DA6">
        <w:rPr>
          <w:rFonts w:eastAsia="Calibri"/>
          <w:lang w:eastAsia="en-US"/>
        </w:rPr>
        <w:t xml:space="preserve">Если </w:t>
      </w:r>
      <w:r w:rsidRPr="00182DA6">
        <w:rPr>
          <w:rFonts w:eastAsia="Calibri"/>
          <w:lang w:eastAsia="en-US"/>
        </w:rPr>
        <w:lastRenderedPageBreak/>
        <w:t>названи</w:t>
      </w:r>
      <w:r w:rsidR="00D1141A">
        <w:rPr>
          <w:rFonts w:eastAsia="Calibri"/>
          <w:lang w:eastAsia="en-US"/>
        </w:rPr>
        <w:t>е</w:t>
      </w:r>
      <w:r w:rsidRPr="00182DA6">
        <w:rPr>
          <w:rFonts w:eastAsia="Calibri"/>
          <w:lang w:eastAsia="en-US"/>
        </w:rPr>
        <w:t xml:space="preserve"> объекта отсутствует, то указывается только обозначение контура (входящего участка). Остальные столбцы остаются пустыми.</w:t>
      </w:r>
    </w:p>
    <w:p w14:paraId="340D47C6" w14:textId="77777777" w:rsidR="00134796" w:rsidRPr="00182DA6" w:rsidRDefault="00134796" w:rsidP="002E118A">
      <w:pPr>
        <w:contextualSpacing/>
        <w:rPr>
          <w:rFonts w:eastAsia="Calibri"/>
          <w:lang w:eastAsia="en-US"/>
        </w:rPr>
      </w:pPr>
      <w:r w:rsidRPr="00182DA6">
        <w:rPr>
          <w:rFonts w:eastAsia="Calibri"/>
          <w:lang w:eastAsia="en-US"/>
        </w:rPr>
        <w:t>#</w:t>
      </w:r>
      <w:r w:rsidRPr="00182DA6">
        <w:rPr>
          <w:rFonts w:eastAsia="Calibri"/>
          <w:noProof/>
          <w:szCs w:val="28"/>
          <w:lang w:val="en-US" w:eastAsia="en-US"/>
        </w:rPr>
        <w:t>Contour</w:t>
      </w:r>
      <w:r w:rsidRPr="00182DA6">
        <w:rPr>
          <w:rFonts w:eastAsia="Calibri"/>
          <w:lang w:eastAsia="en-US"/>
        </w:rPr>
        <w:t xml:space="preserve"> – Контур </w:t>
      </w:r>
    </w:p>
    <w:p w14:paraId="7C8745FA" w14:textId="77777777" w:rsidR="00134796" w:rsidRPr="00182DA6" w:rsidRDefault="00134796" w:rsidP="002E118A">
      <w:pPr>
        <w:contextualSpacing/>
        <w:rPr>
          <w:rFonts w:eastAsia="Calibri"/>
          <w:lang w:eastAsia="en-US"/>
        </w:rPr>
      </w:pPr>
      <w:r w:rsidRPr="00182DA6">
        <w:rPr>
          <w:rFonts w:eastAsia="Calibri"/>
          <w:lang w:eastAsia="en-US"/>
        </w:rPr>
        <w:t>#</w:t>
      </w:r>
      <w:r w:rsidRPr="00182DA6">
        <w:rPr>
          <w:rFonts w:eastAsia="Calibri"/>
          <w:noProof/>
          <w:szCs w:val="28"/>
          <w:lang w:val="en-US" w:eastAsia="en-US"/>
        </w:rPr>
        <w:t>InputParcel</w:t>
      </w:r>
      <w:r w:rsidRPr="00182DA6">
        <w:rPr>
          <w:rFonts w:eastAsia="Calibri"/>
          <w:lang w:eastAsia="en-US"/>
        </w:rPr>
        <w:t xml:space="preserve"> – Входящий участок</w:t>
      </w:r>
    </w:p>
    <w:p w14:paraId="6C9479DC" w14:textId="77777777" w:rsidR="00134796" w:rsidRPr="007B7B3D" w:rsidRDefault="00134796" w:rsidP="007B7B3D">
      <w:pPr>
        <w:pStyle w:val="af4"/>
        <w:rPr>
          <w:rFonts w:eastAsia="Calibri"/>
          <w:i/>
          <w:lang w:eastAsia="en-US"/>
        </w:rPr>
      </w:pPr>
      <w:r w:rsidRPr="007B7B3D">
        <w:rPr>
          <w:rFonts w:eastAsia="Calibri"/>
          <w:i/>
          <w:lang w:eastAsia="en-US"/>
        </w:rPr>
        <w:t>Пример:</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2C31CF4E" w14:textId="77777777" w:rsidTr="00182DA6">
        <w:tc>
          <w:tcPr>
            <w:tcW w:w="4710" w:type="dxa"/>
            <w:shd w:val="clear" w:color="auto" w:fill="auto"/>
            <w:vAlign w:val="center"/>
          </w:tcPr>
          <w:p w14:paraId="1713D872" w14:textId="77777777" w:rsidR="00134796" w:rsidRPr="007B7B3D" w:rsidRDefault="00134796" w:rsidP="00182DA6">
            <w:pPr>
              <w:spacing w:after="0" w:line="360" w:lineRule="auto"/>
              <w:ind w:firstLine="0"/>
              <w:contextualSpacing/>
              <w:jc w:val="left"/>
              <w:rPr>
                <w:rFonts w:eastAsia="Calibri"/>
                <w:sz w:val="24"/>
                <w:lang w:eastAsia="en-US"/>
              </w:rPr>
            </w:pPr>
            <w:r w:rsidRPr="007B7B3D">
              <w:rPr>
                <w:rFonts w:eastAsia="Calibri"/>
                <w:sz w:val="24"/>
                <w:lang w:eastAsia="en-US"/>
              </w:rPr>
              <w:t>50:20:0010203:262(1)#</w:t>
            </w:r>
            <w:r w:rsidRPr="007B7B3D">
              <w:rPr>
                <w:rFonts w:eastAsia="Calibri"/>
                <w:sz w:val="24"/>
                <w:lang w:val="en-US" w:eastAsia="en-US"/>
              </w:rPr>
              <w:t>Contour</w:t>
            </w:r>
          </w:p>
        </w:tc>
        <w:tc>
          <w:tcPr>
            <w:tcW w:w="1984" w:type="dxa"/>
            <w:shd w:val="clear" w:color="auto" w:fill="auto"/>
          </w:tcPr>
          <w:p w14:paraId="6F635A10"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5183110C" w14:textId="77777777" w:rsidR="00134796" w:rsidRPr="00182DA6" w:rsidRDefault="00134796" w:rsidP="00182DA6">
            <w:pPr>
              <w:spacing w:after="0" w:line="240" w:lineRule="auto"/>
              <w:ind w:firstLine="0"/>
              <w:contextualSpacing/>
              <w:rPr>
                <w:rFonts w:eastAsia="Calibri"/>
                <w:sz w:val="24"/>
                <w:lang w:eastAsia="en-US"/>
              </w:rPr>
            </w:pPr>
          </w:p>
        </w:tc>
      </w:tr>
    </w:tbl>
    <w:p w14:paraId="0DEAA3ED" w14:textId="77777777" w:rsidR="00134796" w:rsidRPr="002E118A" w:rsidRDefault="00134796" w:rsidP="007B7B3D">
      <w:pPr>
        <w:pStyle w:val="af4"/>
        <w:rPr>
          <w:rFonts w:eastAsia="Calibri"/>
          <w:i/>
          <w:lang w:eastAsia="en-US"/>
        </w:rPr>
      </w:pPr>
      <w:r w:rsidRPr="002E118A">
        <w:rPr>
          <w:rFonts w:eastAsia="Calibri"/>
          <w:i/>
          <w:lang w:eastAsia="en-US"/>
        </w:rPr>
        <w:t>или</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297A5829" w14:textId="77777777" w:rsidTr="00182DA6">
        <w:tc>
          <w:tcPr>
            <w:tcW w:w="4710" w:type="dxa"/>
            <w:shd w:val="clear" w:color="auto" w:fill="auto"/>
            <w:vAlign w:val="center"/>
          </w:tcPr>
          <w:p w14:paraId="7D9F849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50:20:0010203:262(1)#</w:t>
            </w:r>
            <w:r w:rsidRPr="00182DA6">
              <w:rPr>
                <w:rFonts w:eastAsia="Calibri"/>
                <w:sz w:val="24"/>
                <w:lang w:val="en-US" w:eastAsia="en-US"/>
              </w:rPr>
              <w:t>InputParcel</w:t>
            </w:r>
          </w:p>
        </w:tc>
        <w:tc>
          <w:tcPr>
            <w:tcW w:w="1984" w:type="dxa"/>
            <w:shd w:val="clear" w:color="auto" w:fill="auto"/>
          </w:tcPr>
          <w:p w14:paraId="6BAEE90D"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302F8126" w14:textId="77777777" w:rsidR="00134796" w:rsidRPr="00182DA6" w:rsidRDefault="00134796" w:rsidP="00182DA6">
            <w:pPr>
              <w:spacing w:after="0" w:line="240" w:lineRule="auto"/>
              <w:ind w:firstLine="0"/>
              <w:contextualSpacing/>
              <w:rPr>
                <w:rFonts w:eastAsia="Calibri"/>
                <w:sz w:val="24"/>
                <w:lang w:eastAsia="en-US"/>
              </w:rPr>
            </w:pPr>
          </w:p>
        </w:tc>
      </w:tr>
    </w:tbl>
    <w:p w14:paraId="5594F010" w14:textId="77777777" w:rsidR="00134796" w:rsidRPr="002E118A" w:rsidRDefault="00134796" w:rsidP="002E118A">
      <w:pPr>
        <w:pStyle w:val="af4"/>
        <w:rPr>
          <w:rFonts w:eastAsia="Calibri"/>
        </w:rPr>
      </w:pPr>
      <w:r w:rsidRPr="00182DA6">
        <w:rPr>
          <w:rFonts w:eastAsia="Calibri"/>
          <w:lang w:eastAsia="en-US"/>
        </w:rPr>
        <w:t>Далее будут перечисляться координаты контура (входящего участка). Первой обычно указывается внешняя граница, через пустую строку – внутренние границы (дырки).</w:t>
      </w:r>
    </w:p>
    <w:p w14:paraId="4DCA877A" w14:textId="77777777" w:rsidR="00134796" w:rsidRPr="00182DA6" w:rsidRDefault="00134796" w:rsidP="007B7B3D">
      <w:pPr>
        <w:pStyle w:val="af4"/>
        <w:rPr>
          <w:rFonts w:eastAsia="Calibri"/>
          <w:lang w:eastAsia="en-US"/>
        </w:rPr>
      </w:pPr>
    </w:p>
    <w:p w14:paraId="6DBC4236" w14:textId="0B537C86" w:rsidR="00134796" w:rsidRPr="00182DA6" w:rsidRDefault="00134796" w:rsidP="0009678C">
      <w:pPr>
        <w:numPr>
          <w:ilvl w:val="0"/>
          <w:numId w:val="20"/>
        </w:numPr>
        <w:tabs>
          <w:tab w:val="left" w:pos="851"/>
        </w:tabs>
        <w:ind w:left="0" w:firstLine="567"/>
        <w:contextualSpacing/>
        <w:rPr>
          <w:rFonts w:eastAsia="Calibri"/>
          <w:lang w:eastAsia="en-US"/>
        </w:rPr>
      </w:pPr>
      <w:r w:rsidRPr="00182DA6">
        <w:rPr>
          <w:rFonts w:eastAsia="Calibri"/>
          <w:lang w:eastAsia="en-US"/>
        </w:rPr>
        <w:t xml:space="preserve">В следующей строке в первом столбце указывается обозначение точки, </w:t>
      </w:r>
      <w:r w:rsidR="00855D0A" w:rsidRPr="00182DA6">
        <w:rPr>
          <w:rFonts w:eastAsia="Calibri"/>
          <w:lang w:eastAsia="en-US"/>
        </w:rPr>
        <w:t>например,</w:t>
      </w:r>
      <w:r w:rsidRPr="00182DA6">
        <w:rPr>
          <w:rFonts w:eastAsia="Calibri"/>
          <w:lang w:eastAsia="en-US"/>
        </w:rPr>
        <w:t xml:space="preserve"> «н1». Если обозначения у точки нет, ячейка остается пустой.</w:t>
      </w:r>
    </w:p>
    <w:p w14:paraId="6A450B39" w14:textId="77777777" w:rsidR="00134796" w:rsidRPr="00182DA6" w:rsidRDefault="00134796" w:rsidP="002E118A">
      <w:pPr>
        <w:pStyle w:val="af4"/>
        <w:rPr>
          <w:rFonts w:eastAsia="Calibri"/>
          <w:lang w:eastAsia="en-US"/>
        </w:rPr>
      </w:pPr>
      <w:r w:rsidRPr="00182DA6">
        <w:rPr>
          <w:rFonts w:eastAsia="Calibri"/>
          <w:lang w:eastAsia="en-US"/>
        </w:rPr>
        <w:t xml:space="preserve">Во втором столбце указывается координата </w:t>
      </w:r>
      <w:r w:rsidRPr="00182DA6">
        <w:rPr>
          <w:rFonts w:eastAsia="Calibri"/>
          <w:lang w:val="en-US" w:eastAsia="en-US"/>
        </w:rPr>
        <w:t>X</w:t>
      </w:r>
      <w:r w:rsidRPr="00182DA6">
        <w:rPr>
          <w:rFonts w:eastAsia="Calibri"/>
          <w:lang w:eastAsia="en-US"/>
        </w:rPr>
        <w:t xml:space="preserve">, в третьем – координата </w:t>
      </w:r>
      <w:r w:rsidRPr="00182DA6">
        <w:rPr>
          <w:rFonts w:eastAsia="Calibri"/>
          <w:lang w:val="en-US" w:eastAsia="en-US"/>
        </w:rPr>
        <w:t>Y</w:t>
      </w:r>
      <w:r w:rsidR="007B7B3D">
        <w:rPr>
          <w:rFonts w:eastAsia="Calibri"/>
          <w:lang w:eastAsia="en-US"/>
        </w:rPr>
        <w:t>.</w:t>
      </w:r>
    </w:p>
    <w:p w14:paraId="75CC826A" w14:textId="77777777" w:rsidR="00134796" w:rsidRPr="00182DA6" w:rsidRDefault="00134796" w:rsidP="002E118A">
      <w:pPr>
        <w:pStyle w:val="af4"/>
        <w:rPr>
          <w:rFonts w:eastAsia="Calibri"/>
          <w:lang w:eastAsia="en-US"/>
        </w:rPr>
      </w:pPr>
      <w:r w:rsidRPr="00182DA6">
        <w:rPr>
          <w:rFonts w:eastAsia="Calibri"/>
          <w:lang w:eastAsia="en-US"/>
        </w:rPr>
        <w:t xml:space="preserve">Таким </w:t>
      </w:r>
      <w:r w:rsidR="007B7B3D">
        <w:rPr>
          <w:rFonts w:eastAsia="Calibri"/>
          <w:lang w:eastAsia="en-US"/>
        </w:rPr>
        <w:t>образом</w:t>
      </w:r>
      <w:r w:rsidRPr="00182DA6">
        <w:rPr>
          <w:rFonts w:eastAsia="Calibri"/>
          <w:lang w:eastAsia="en-US"/>
        </w:rPr>
        <w:t xml:space="preserve"> перечисляются все координаты границ контура.</w:t>
      </w:r>
    </w:p>
    <w:p w14:paraId="41B40E40" w14:textId="77777777" w:rsidR="00134796" w:rsidRPr="00182DA6" w:rsidRDefault="00134796" w:rsidP="002E118A">
      <w:pPr>
        <w:pStyle w:val="af4"/>
        <w:rPr>
          <w:rFonts w:eastAsia="Calibri"/>
          <w:lang w:eastAsia="en-US"/>
        </w:rPr>
      </w:pPr>
      <w:r w:rsidRPr="00182DA6">
        <w:rPr>
          <w:rFonts w:eastAsia="Calibri"/>
          <w:lang w:eastAsia="en-US"/>
        </w:rPr>
        <w:t>Если контур имеет внутренние границы (дырки), то их координаты вводятся точно так же, но перед каждой внутренней границей необходимо оставить пустую строку.</w:t>
      </w:r>
    </w:p>
    <w:p w14:paraId="33937CE6" w14:textId="77777777" w:rsidR="00134796" w:rsidRPr="007B7B3D" w:rsidRDefault="00134796" w:rsidP="007B7B3D">
      <w:pPr>
        <w:pStyle w:val="af4"/>
        <w:rPr>
          <w:rFonts w:eastAsia="Calibri"/>
          <w:b/>
          <w:i/>
          <w:noProof/>
          <w:szCs w:val="28"/>
          <w:lang w:eastAsia="en-US"/>
        </w:rPr>
      </w:pPr>
      <w:r w:rsidRPr="007B7B3D">
        <w:rPr>
          <w:rFonts w:eastAsia="Calibri"/>
          <w:i/>
          <w:lang w:eastAsia="en-US"/>
        </w:rPr>
        <w:t>Пример участка, содержащего один контур и две внутренние границы (дырки):</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280D6F4B" w14:textId="77777777" w:rsidTr="00182DA6">
        <w:tc>
          <w:tcPr>
            <w:tcW w:w="4710" w:type="dxa"/>
            <w:shd w:val="clear" w:color="auto" w:fill="auto"/>
            <w:vAlign w:val="center"/>
          </w:tcPr>
          <w:p w14:paraId="3C2B609E"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w:t>
            </w:r>
            <w:r w:rsidRPr="00182DA6">
              <w:rPr>
                <w:rFonts w:eastAsia="Calibri"/>
                <w:sz w:val="24"/>
                <w:lang w:val="en-US" w:eastAsia="en-US"/>
              </w:rPr>
              <w:t>Parcel</w:t>
            </w:r>
          </w:p>
        </w:tc>
        <w:tc>
          <w:tcPr>
            <w:tcW w:w="1984" w:type="dxa"/>
            <w:shd w:val="clear" w:color="auto" w:fill="auto"/>
          </w:tcPr>
          <w:p w14:paraId="672657CD"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45033B79"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26730D63" w14:textId="77777777" w:rsidTr="00182DA6">
        <w:tc>
          <w:tcPr>
            <w:tcW w:w="4710" w:type="dxa"/>
            <w:shd w:val="clear" w:color="auto" w:fill="auto"/>
            <w:vAlign w:val="center"/>
          </w:tcPr>
          <w:p w14:paraId="26735E06"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50:20:0010203:262(1)#</w:t>
            </w:r>
            <w:r w:rsidRPr="00182DA6">
              <w:rPr>
                <w:rFonts w:eastAsia="Calibri"/>
                <w:sz w:val="24"/>
                <w:lang w:val="en-US" w:eastAsia="en-US"/>
              </w:rPr>
              <w:t>Contour</w:t>
            </w:r>
          </w:p>
        </w:tc>
        <w:tc>
          <w:tcPr>
            <w:tcW w:w="1984" w:type="dxa"/>
            <w:shd w:val="clear" w:color="auto" w:fill="auto"/>
          </w:tcPr>
          <w:p w14:paraId="32EAD47D"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75E67DBF"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7E953ACA" w14:textId="77777777" w:rsidTr="00182DA6">
        <w:tc>
          <w:tcPr>
            <w:tcW w:w="4710" w:type="dxa"/>
            <w:shd w:val="clear" w:color="auto" w:fill="auto"/>
            <w:vAlign w:val="center"/>
          </w:tcPr>
          <w:p w14:paraId="26D55254"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w:t>
            </w:r>
          </w:p>
        </w:tc>
        <w:tc>
          <w:tcPr>
            <w:tcW w:w="1984" w:type="dxa"/>
            <w:shd w:val="clear" w:color="auto" w:fill="auto"/>
          </w:tcPr>
          <w:p w14:paraId="60C41F4E"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5EF1D56A"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41B11D44" w14:textId="77777777" w:rsidTr="00182DA6">
        <w:tc>
          <w:tcPr>
            <w:tcW w:w="4710" w:type="dxa"/>
            <w:shd w:val="clear" w:color="auto" w:fill="auto"/>
            <w:vAlign w:val="center"/>
          </w:tcPr>
          <w:p w14:paraId="3DFD5E2E"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н2</w:t>
            </w:r>
          </w:p>
        </w:tc>
        <w:tc>
          <w:tcPr>
            <w:tcW w:w="1984" w:type="dxa"/>
            <w:shd w:val="clear" w:color="auto" w:fill="auto"/>
          </w:tcPr>
          <w:p w14:paraId="3C12DBDC"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466791.57</w:t>
            </w:r>
          </w:p>
        </w:tc>
        <w:tc>
          <w:tcPr>
            <w:tcW w:w="1950" w:type="dxa"/>
            <w:shd w:val="clear" w:color="auto" w:fill="auto"/>
          </w:tcPr>
          <w:p w14:paraId="3A8955E6"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3737D819" w14:textId="77777777" w:rsidTr="00182DA6">
        <w:tc>
          <w:tcPr>
            <w:tcW w:w="4710" w:type="dxa"/>
            <w:shd w:val="clear" w:color="auto" w:fill="auto"/>
            <w:vAlign w:val="center"/>
          </w:tcPr>
          <w:p w14:paraId="42BC82D5"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54F40A02"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3130C66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2ACB6AD4" w14:textId="77777777" w:rsidTr="00182DA6">
        <w:tc>
          <w:tcPr>
            <w:tcW w:w="4710" w:type="dxa"/>
            <w:shd w:val="clear" w:color="auto" w:fill="auto"/>
            <w:vAlign w:val="center"/>
          </w:tcPr>
          <w:p w14:paraId="746A14E4"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lastRenderedPageBreak/>
              <w:t>н1</w:t>
            </w:r>
          </w:p>
        </w:tc>
        <w:tc>
          <w:tcPr>
            <w:tcW w:w="1984" w:type="dxa"/>
            <w:shd w:val="clear" w:color="auto" w:fill="auto"/>
          </w:tcPr>
          <w:p w14:paraId="24B0588E"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1C41FE74"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368174AC" w14:textId="77777777" w:rsidTr="00182DA6">
        <w:tc>
          <w:tcPr>
            <w:tcW w:w="4710" w:type="dxa"/>
            <w:shd w:val="clear" w:color="auto" w:fill="auto"/>
            <w:vAlign w:val="center"/>
          </w:tcPr>
          <w:p w14:paraId="58CE13D1" w14:textId="77777777" w:rsidR="00134796" w:rsidRPr="00182DA6" w:rsidRDefault="00134796" w:rsidP="00182DA6">
            <w:pPr>
              <w:spacing w:after="0" w:line="360" w:lineRule="auto"/>
              <w:ind w:firstLine="0"/>
              <w:contextualSpacing/>
              <w:jc w:val="left"/>
              <w:rPr>
                <w:rFonts w:eastAsia="Calibri"/>
                <w:sz w:val="24"/>
                <w:lang w:eastAsia="en-US"/>
              </w:rPr>
            </w:pPr>
          </w:p>
        </w:tc>
        <w:tc>
          <w:tcPr>
            <w:tcW w:w="1984" w:type="dxa"/>
            <w:shd w:val="clear" w:color="auto" w:fill="auto"/>
          </w:tcPr>
          <w:p w14:paraId="74DB19BB"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14770EDA"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4175C31F" w14:textId="77777777" w:rsidTr="00182DA6">
        <w:tc>
          <w:tcPr>
            <w:tcW w:w="4710" w:type="dxa"/>
            <w:shd w:val="clear" w:color="auto" w:fill="auto"/>
            <w:vAlign w:val="center"/>
          </w:tcPr>
          <w:p w14:paraId="1F65BC2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н15</w:t>
            </w:r>
          </w:p>
        </w:tc>
        <w:tc>
          <w:tcPr>
            <w:tcW w:w="1984" w:type="dxa"/>
            <w:shd w:val="clear" w:color="auto" w:fill="auto"/>
          </w:tcPr>
          <w:p w14:paraId="1CF023EC"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439EE2F6"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53B24498" w14:textId="77777777" w:rsidTr="00182DA6">
        <w:tc>
          <w:tcPr>
            <w:tcW w:w="4710" w:type="dxa"/>
            <w:shd w:val="clear" w:color="auto" w:fill="auto"/>
            <w:vAlign w:val="center"/>
          </w:tcPr>
          <w:p w14:paraId="5DCB483D"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н16</w:t>
            </w:r>
          </w:p>
        </w:tc>
        <w:tc>
          <w:tcPr>
            <w:tcW w:w="1984" w:type="dxa"/>
            <w:shd w:val="clear" w:color="auto" w:fill="auto"/>
          </w:tcPr>
          <w:p w14:paraId="5A9F2D0B"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466891.57</w:t>
            </w:r>
          </w:p>
        </w:tc>
        <w:tc>
          <w:tcPr>
            <w:tcW w:w="1950" w:type="dxa"/>
            <w:shd w:val="clear" w:color="auto" w:fill="auto"/>
          </w:tcPr>
          <w:p w14:paraId="278FD384"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43DF2CA3" w14:textId="77777777" w:rsidTr="00182DA6">
        <w:tc>
          <w:tcPr>
            <w:tcW w:w="4710" w:type="dxa"/>
            <w:shd w:val="clear" w:color="auto" w:fill="auto"/>
            <w:vAlign w:val="center"/>
          </w:tcPr>
          <w:p w14:paraId="78FE6CA8"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539B6962"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0C26B44A"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563CD252" w14:textId="77777777" w:rsidTr="00182DA6">
        <w:tc>
          <w:tcPr>
            <w:tcW w:w="4710" w:type="dxa"/>
            <w:shd w:val="clear" w:color="auto" w:fill="auto"/>
            <w:vAlign w:val="center"/>
          </w:tcPr>
          <w:p w14:paraId="63C03411"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н15</w:t>
            </w:r>
          </w:p>
        </w:tc>
        <w:tc>
          <w:tcPr>
            <w:tcW w:w="1984" w:type="dxa"/>
            <w:shd w:val="clear" w:color="auto" w:fill="auto"/>
          </w:tcPr>
          <w:p w14:paraId="5F9A5B9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3FB9CEBC"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7E2DA6BF" w14:textId="77777777" w:rsidTr="00182DA6">
        <w:tc>
          <w:tcPr>
            <w:tcW w:w="4710" w:type="dxa"/>
            <w:shd w:val="clear" w:color="auto" w:fill="auto"/>
            <w:vAlign w:val="center"/>
          </w:tcPr>
          <w:p w14:paraId="765D6D53" w14:textId="77777777" w:rsidR="00134796" w:rsidRPr="00182DA6" w:rsidRDefault="00134796" w:rsidP="00182DA6">
            <w:pPr>
              <w:spacing w:after="0" w:line="360" w:lineRule="auto"/>
              <w:ind w:firstLine="0"/>
              <w:contextualSpacing/>
              <w:jc w:val="left"/>
              <w:rPr>
                <w:rFonts w:eastAsia="Calibri"/>
                <w:sz w:val="24"/>
                <w:lang w:eastAsia="en-US"/>
              </w:rPr>
            </w:pPr>
          </w:p>
        </w:tc>
        <w:tc>
          <w:tcPr>
            <w:tcW w:w="1984" w:type="dxa"/>
            <w:shd w:val="clear" w:color="auto" w:fill="auto"/>
          </w:tcPr>
          <w:p w14:paraId="79380BAD" w14:textId="77777777" w:rsidR="00134796" w:rsidRPr="00182DA6" w:rsidRDefault="00134796" w:rsidP="00182DA6">
            <w:pPr>
              <w:spacing w:after="0" w:line="240" w:lineRule="auto"/>
              <w:rPr>
                <w:rFonts w:eastAsia="Calibri"/>
                <w:sz w:val="24"/>
                <w:lang w:eastAsia="en-US"/>
              </w:rPr>
            </w:pPr>
          </w:p>
        </w:tc>
        <w:tc>
          <w:tcPr>
            <w:tcW w:w="1950" w:type="dxa"/>
            <w:shd w:val="clear" w:color="auto" w:fill="auto"/>
          </w:tcPr>
          <w:p w14:paraId="7624D5DE" w14:textId="77777777" w:rsidR="00134796" w:rsidRPr="00182DA6" w:rsidRDefault="00134796" w:rsidP="00182DA6">
            <w:pPr>
              <w:spacing w:after="0" w:line="240" w:lineRule="auto"/>
              <w:rPr>
                <w:rFonts w:eastAsia="Calibri"/>
                <w:sz w:val="24"/>
                <w:lang w:eastAsia="en-US"/>
              </w:rPr>
            </w:pPr>
          </w:p>
        </w:tc>
      </w:tr>
      <w:tr w:rsidR="00134796" w:rsidRPr="00182DA6" w14:paraId="5AB03E32" w14:textId="77777777" w:rsidTr="00182DA6">
        <w:tc>
          <w:tcPr>
            <w:tcW w:w="4710" w:type="dxa"/>
            <w:shd w:val="clear" w:color="auto" w:fill="auto"/>
            <w:vAlign w:val="center"/>
          </w:tcPr>
          <w:p w14:paraId="3862EC64"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н25</w:t>
            </w:r>
          </w:p>
        </w:tc>
        <w:tc>
          <w:tcPr>
            <w:tcW w:w="1984" w:type="dxa"/>
            <w:shd w:val="clear" w:color="auto" w:fill="auto"/>
          </w:tcPr>
          <w:p w14:paraId="46138DAC"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466990.57</w:t>
            </w:r>
          </w:p>
        </w:tc>
        <w:tc>
          <w:tcPr>
            <w:tcW w:w="1950" w:type="dxa"/>
            <w:shd w:val="clear" w:color="auto" w:fill="auto"/>
          </w:tcPr>
          <w:p w14:paraId="772ED50D"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49458561" w14:textId="77777777" w:rsidTr="00182DA6">
        <w:tc>
          <w:tcPr>
            <w:tcW w:w="4710" w:type="dxa"/>
            <w:shd w:val="clear" w:color="auto" w:fill="auto"/>
            <w:vAlign w:val="center"/>
          </w:tcPr>
          <w:p w14:paraId="364EE25A"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н26</w:t>
            </w:r>
          </w:p>
        </w:tc>
        <w:tc>
          <w:tcPr>
            <w:tcW w:w="1984" w:type="dxa"/>
            <w:shd w:val="clear" w:color="auto" w:fill="auto"/>
          </w:tcPr>
          <w:p w14:paraId="0B4E568A"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466590.57</w:t>
            </w:r>
          </w:p>
        </w:tc>
        <w:tc>
          <w:tcPr>
            <w:tcW w:w="1950" w:type="dxa"/>
            <w:shd w:val="clear" w:color="auto" w:fill="auto"/>
          </w:tcPr>
          <w:p w14:paraId="575A9651"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bl>
    <w:p w14:paraId="0B1ABFEB" w14:textId="77777777" w:rsidR="00134796" w:rsidRPr="00182DA6" w:rsidRDefault="00134796" w:rsidP="007B7B3D">
      <w:pPr>
        <w:pStyle w:val="af4"/>
        <w:rPr>
          <w:rFonts w:eastAsia="Calibri"/>
          <w:noProof/>
          <w:lang w:eastAsia="en-US"/>
        </w:rPr>
      </w:pPr>
    </w:p>
    <w:p w14:paraId="1C416082" w14:textId="77777777" w:rsidR="00134796" w:rsidRPr="00182DA6" w:rsidRDefault="00134796" w:rsidP="0009678C">
      <w:pPr>
        <w:numPr>
          <w:ilvl w:val="0"/>
          <w:numId w:val="20"/>
        </w:numPr>
        <w:tabs>
          <w:tab w:val="left" w:pos="851"/>
        </w:tabs>
        <w:spacing w:before="240" w:after="240"/>
        <w:ind w:left="0" w:firstLine="567"/>
        <w:rPr>
          <w:rFonts w:eastAsia="Calibri"/>
          <w:noProof/>
          <w:szCs w:val="28"/>
          <w:lang w:eastAsia="en-US"/>
        </w:rPr>
      </w:pPr>
      <w:r w:rsidRPr="00182DA6">
        <w:rPr>
          <w:rFonts w:eastAsia="Calibri"/>
          <w:noProof/>
          <w:szCs w:val="28"/>
          <w:lang w:eastAsia="en-US"/>
        </w:rPr>
        <w:t>Если объект имеет несколько контуров, то после последней координаты первого контура необходимо добавить строку с обозначением нового контура, далее вносятся координаты.</w:t>
      </w:r>
    </w:p>
    <w:p w14:paraId="13200F4E" w14:textId="77777777" w:rsidR="00134796" w:rsidRPr="007B7B3D" w:rsidRDefault="00134796" w:rsidP="007B7B3D">
      <w:pPr>
        <w:pStyle w:val="af4"/>
        <w:rPr>
          <w:rFonts w:eastAsia="Calibri"/>
          <w:i/>
          <w:lang w:eastAsia="en-US"/>
        </w:rPr>
      </w:pPr>
      <w:r w:rsidRPr="007B7B3D">
        <w:rPr>
          <w:rFonts w:eastAsia="Calibri"/>
          <w:i/>
          <w:lang w:eastAsia="en-US"/>
        </w:rPr>
        <w:t>Пример участка, содержащего два контура:</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68F1769A" w14:textId="77777777" w:rsidTr="00182DA6">
        <w:tc>
          <w:tcPr>
            <w:tcW w:w="4710" w:type="dxa"/>
            <w:shd w:val="clear" w:color="auto" w:fill="auto"/>
            <w:vAlign w:val="center"/>
          </w:tcPr>
          <w:p w14:paraId="4FF7E007" w14:textId="77777777" w:rsidR="00134796" w:rsidRPr="00182DA6" w:rsidRDefault="00134796" w:rsidP="00182DA6">
            <w:pPr>
              <w:spacing w:after="0" w:line="360" w:lineRule="auto"/>
              <w:ind w:firstLine="0"/>
              <w:jc w:val="left"/>
              <w:rPr>
                <w:rFonts w:eastAsia="Calibri"/>
                <w:sz w:val="24"/>
                <w:lang w:eastAsia="en-US"/>
              </w:rPr>
            </w:pPr>
            <w:r w:rsidRPr="00182DA6">
              <w:rPr>
                <w:rFonts w:eastAsia="Calibri"/>
                <w:sz w:val="24"/>
                <w:lang w:eastAsia="en-US"/>
              </w:rPr>
              <w:t>50:20:0010203:262#</w:t>
            </w:r>
            <w:r w:rsidRPr="00182DA6">
              <w:rPr>
                <w:rFonts w:eastAsia="Calibri"/>
                <w:sz w:val="24"/>
                <w:lang w:val="en-US" w:eastAsia="en-US"/>
              </w:rPr>
              <w:t>Parcel</w:t>
            </w:r>
          </w:p>
        </w:tc>
        <w:tc>
          <w:tcPr>
            <w:tcW w:w="1984" w:type="dxa"/>
            <w:shd w:val="clear" w:color="auto" w:fill="auto"/>
          </w:tcPr>
          <w:p w14:paraId="735A4B53"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6A08A6BC"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2D171204" w14:textId="77777777" w:rsidTr="00182DA6">
        <w:tc>
          <w:tcPr>
            <w:tcW w:w="4710" w:type="dxa"/>
            <w:shd w:val="clear" w:color="auto" w:fill="auto"/>
            <w:vAlign w:val="center"/>
          </w:tcPr>
          <w:p w14:paraId="125FD8E6"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50:20:0010203:262(1)#</w:t>
            </w:r>
            <w:r w:rsidRPr="00182DA6">
              <w:rPr>
                <w:rFonts w:eastAsia="Calibri"/>
                <w:sz w:val="24"/>
                <w:lang w:val="en-US" w:eastAsia="en-US"/>
              </w:rPr>
              <w:t>Contour</w:t>
            </w:r>
          </w:p>
        </w:tc>
        <w:tc>
          <w:tcPr>
            <w:tcW w:w="1984" w:type="dxa"/>
            <w:shd w:val="clear" w:color="auto" w:fill="auto"/>
          </w:tcPr>
          <w:p w14:paraId="0210B910"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5698558E"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456A4FB0" w14:textId="77777777" w:rsidTr="00182DA6">
        <w:tc>
          <w:tcPr>
            <w:tcW w:w="4710" w:type="dxa"/>
            <w:shd w:val="clear" w:color="auto" w:fill="auto"/>
            <w:vAlign w:val="center"/>
          </w:tcPr>
          <w:p w14:paraId="691ADD5F"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w:t>
            </w:r>
          </w:p>
        </w:tc>
        <w:tc>
          <w:tcPr>
            <w:tcW w:w="1984" w:type="dxa"/>
            <w:shd w:val="clear" w:color="auto" w:fill="auto"/>
          </w:tcPr>
          <w:p w14:paraId="46AB6F03"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39CE9657"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0DBB5852" w14:textId="77777777" w:rsidTr="00182DA6">
        <w:tc>
          <w:tcPr>
            <w:tcW w:w="4710" w:type="dxa"/>
            <w:shd w:val="clear" w:color="auto" w:fill="auto"/>
            <w:vAlign w:val="center"/>
          </w:tcPr>
          <w:p w14:paraId="1A7FE2BD"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н2</w:t>
            </w:r>
          </w:p>
        </w:tc>
        <w:tc>
          <w:tcPr>
            <w:tcW w:w="1984" w:type="dxa"/>
            <w:shd w:val="clear" w:color="auto" w:fill="auto"/>
          </w:tcPr>
          <w:p w14:paraId="372A314C"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466791.57</w:t>
            </w:r>
          </w:p>
        </w:tc>
        <w:tc>
          <w:tcPr>
            <w:tcW w:w="1950" w:type="dxa"/>
            <w:shd w:val="clear" w:color="auto" w:fill="auto"/>
          </w:tcPr>
          <w:p w14:paraId="68B1F2C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78CB7F08" w14:textId="77777777" w:rsidTr="00182DA6">
        <w:tc>
          <w:tcPr>
            <w:tcW w:w="4710" w:type="dxa"/>
            <w:shd w:val="clear" w:color="auto" w:fill="auto"/>
            <w:vAlign w:val="center"/>
          </w:tcPr>
          <w:p w14:paraId="6737F2B7"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686747C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5D3942FB"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1268BA7E" w14:textId="77777777" w:rsidTr="00182DA6">
        <w:tc>
          <w:tcPr>
            <w:tcW w:w="4710" w:type="dxa"/>
            <w:shd w:val="clear" w:color="auto" w:fill="auto"/>
            <w:vAlign w:val="center"/>
          </w:tcPr>
          <w:p w14:paraId="31D54CAB"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w:t>
            </w:r>
          </w:p>
        </w:tc>
        <w:tc>
          <w:tcPr>
            <w:tcW w:w="1984" w:type="dxa"/>
            <w:shd w:val="clear" w:color="auto" w:fill="auto"/>
          </w:tcPr>
          <w:p w14:paraId="5EEB1236"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7B269681"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5CACD5BF" w14:textId="77777777" w:rsidTr="00182DA6">
        <w:tc>
          <w:tcPr>
            <w:tcW w:w="4710" w:type="dxa"/>
            <w:shd w:val="clear" w:color="auto" w:fill="auto"/>
            <w:vAlign w:val="center"/>
          </w:tcPr>
          <w:p w14:paraId="56C72F57"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50:20:0010203:262(2)#</w:t>
            </w:r>
            <w:r w:rsidRPr="00182DA6">
              <w:rPr>
                <w:rFonts w:eastAsia="Calibri"/>
                <w:sz w:val="24"/>
                <w:lang w:val="en-US" w:eastAsia="en-US"/>
              </w:rPr>
              <w:t>Contour</w:t>
            </w:r>
          </w:p>
        </w:tc>
        <w:tc>
          <w:tcPr>
            <w:tcW w:w="1984" w:type="dxa"/>
            <w:shd w:val="clear" w:color="auto" w:fill="auto"/>
          </w:tcPr>
          <w:p w14:paraId="327005F5"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0EA14A52"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7805D92A" w14:textId="77777777" w:rsidTr="00182DA6">
        <w:tc>
          <w:tcPr>
            <w:tcW w:w="4710" w:type="dxa"/>
            <w:shd w:val="clear" w:color="auto" w:fill="auto"/>
            <w:vAlign w:val="center"/>
          </w:tcPr>
          <w:p w14:paraId="6D90F5CC"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н15</w:t>
            </w:r>
          </w:p>
        </w:tc>
        <w:tc>
          <w:tcPr>
            <w:tcW w:w="1984" w:type="dxa"/>
            <w:shd w:val="clear" w:color="auto" w:fill="auto"/>
          </w:tcPr>
          <w:p w14:paraId="6D328526"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462AEE54"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4BACBED4" w14:textId="77777777" w:rsidTr="00182DA6">
        <w:tc>
          <w:tcPr>
            <w:tcW w:w="4710" w:type="dxa"/>
            <w:shd w:val="clear" w:color="auto" w:fill="auto"/>
            <w:vAlign w:val="center"/>
          </w:tcPr>
          <w:p w14:paraId="1369197F"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н16</w:t>
            </w:r>
          </w:p>
        </w:tc>
        <w:tc>
          <w:tcPr>
            <w:tcW w:w="1984" w:type="dxa"/>
            <w:shd w:val="clear" w:color="auto" w:fill="auto"/>
          </w:tcPr>
          <w:p w14:paraId="4203CCB7"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466891.57</w:t>
            </w:r>
          </w:p>
        </w:tc>
        <w:tc>
          <w:tcPr>
            <w:tcW w:w="1950" w:type="dxa"/>
            <w:shd w:val="clear" w:color="auto" w:fill="auto"/>
          </w:tcPr>
          <w:p w14:paraId="26D16F6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350BEF8C" w14:textId="77777777" w:rsidTr="00182DA6">
        <w:tc>
          <w:tcPr>
            <w:tcW w:w="4710" w:type="dxa"/>
            <w:shd w:val="clear" w:color="auto" w:fill="auto"/>
            <w:vAlign w:val="center"/>
          </w:tcPr>
          <w:p w14:paraId="3D21AC20"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4FD50AA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3B07CB38"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3102CDEA" w14:textId="77777777" w:rsidTr="00182DA6">
        <w:tc>
          <w:tcPr>
            <w:tcW w:w="4710" w:type="dxa"/>
            <w:shd w:val="clear" w:color="auto" w:fill="auto"/>
            <w:vAlign w:val="center"/>
          </w:tcPr>
          <w:p w14:paraId="25F19D4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н15</w:t>
            </w:r>
          </w:p>
        </w:tc>
        <w:tc>
          <w:tcPr>
            <w:tcW w:w="1984" w:type="dxa"/>
            <w:shd w:val="clear" w:color="auto" w:fill="auto"/>
          </w:tcPr>
          <w:p w14:paraId="412BC1AD"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46B1E09D"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bl>
    <w:p w14:paraId="53A24C8B" w14:textId="77777777" w:rsidR="00134796" w:rsidRPr="00182DA6" w:rsidRDefault="00134796" w:rsidP="00134796">
      <w:pPr>
        <w:tabs>
          <w:tab w:val="left" w:pos="993"/>
        </w:tabs>
        <w:ind w:firstLine="0"/>
        <w:rPr>
          <w:rFonts w:eastAsia="Calibri"/>
          <w:noProof/>
          <w:szCs w:val="28"/>
          <w:lang w:eastAsia="en-US"/>
        </w:rPr>
      </w:pPr>
    </w:p>
    <w:p w14:paraId="145F55BA" w14:textId="77777777" w:rsidR="00134796" w:rsidRDefault="00134796" w:rsidP="0009678C">
      <w:pPr>
        <w:numPr>
          <w:ilvl w:val="0"/>
          <w:numId w:val="20"/>
        </w:numPr>
        <w:tabs>
          <w:tab w:val="left" w:pos="851"/>
        </w:tabs>
        <w:ind w:left="0" w:firstLine="567"/>
        <w:contextualSpacing/>
        <w:rPr>
          <w:rFonts w:eastAsia="Calibri"/>
          <w:noProof/>
          <w:szCs w:val="28"/>
          <w:lang w:eastAsia="en-US"/>
        </w:rPr>
      </w:pPr>
      <w:r w:rsidRPr="00182DA6">
        <w:rPr>
          <w:rFonts w:eastAsia="Calibri"/>
          <w:noProof/>
          <w:szCs w:val="28"/>
          <w:lang w:eastAsia="en-US"/>
        </w:rPr>
        <w:t>Чтобы добавить следующий объект, необходимо оставить пустую строку после предыдущего.</w:t>
      </w:r>
    </w:p>
    <w:p w14:paraId="28688342" w14:textId="77777777" w:rsidR="002E118A" w:rsidRPr="00182DA6" w:rsidRDefault="002E118A" w:rsidP="002E118A">
      <w:pPr>
        <w:pStyle w:val="af4"/>
        <w:rPr>
          <w:rFonts w:eastAsia="Calibri"/>
          <w:noProof/>
          <w:lang w:eastAsia="en-US"/>
        </w:rPr>
      </w:pPr>
    </w:p>
    <w:p w14:paraId="4C8047C7" w14:textId="77777777" w:rsidR="00134796" w:rsidRPr="007B7B3D" w:rsidRDefault="00134796" w:rsidP="007B7B3D">
      <w:pPr>
        <w:pStyle w:val="af4"/>
        <w:rPr>
          <w:rFonts w:eastAsia="Calibri"/>
          <w:i/>
          <w:noProof/>
          <w:lang w:val="en-US" w:eastAsia="en-US"/>
        </w:rPr>
      </w:pPr>
      <w:r w:rsidRPr="007B7B3D">
        <w:rPr>
          <w:rFonts w:eastAsia="Calibri"/>
          <w:i/>
          <w:noProof/>
          <w:lang w:eastAsia="en-US"/>
        </w:rPr>
        <w:lastRenderedPageBreak/>
        <w:t>Пример:</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1984"/>
        <w:gridCol w:w="1950"/>
      </w:tblGrid>
      <w:tr w:rsidR="00134796" w:rsidRPr="00182DA6" w14:paraId="508A21FE" w14:textId="77777777" w:rsidTr="00182DA6">
        <w:tc>
          <w:tcPr>
            <w:tcW w:w="4710" w:type="dxa"/>
            <w:shd w:val="clear" w:color="auto" w:fill="auto"/>
            <w:vAlign w:val="center"/>
          </w:tcPr>
          <w:p w14:paraId="704E7E19" w14:textId="77777777" w:rsidR="00134796" w:rsidRPr="00182DA6" w:rsidRDefault="00134796" w:rsidP="00182DA6">
            <w:pPr>
              <w:spacing w:after="0" w:line="360" w:lineRule="auto"/>
              <w:ind w:firstLine="0"/>
              <w:jc w:val="left"/>
              <w:rPr>
                <w:rFonts w:eastAsia="Calibri"/>
                <w:sz w:val="24"/>
                <w:lang w:eastAsia="en-US"/>
              </w:rPr>
            </w:pPr>
            <w:r w:rsidRPr="00182DA6">
              <w:rPr>
                <w:rFonts w:eastAsia="Calibri"/>
                <w:sz w:val="24"/>
                <w:lang w:eastAsia="en-US"/>
              </w:rPr>
              <w:t>50:20:0010203:262#</w:t>
            </w:r>
            <w:r w:rsidRPr="00182DA6">
              <w:rPr>
                <w:rFonts w:eastAsia="Calibri"/>
                <w:sz w:val="24"/>
                <w:lang w:val="en-US" w:eastAsia="en-US"/>
              </w:rPr>
              <w:t>Parcel</w:t>
            </w:r>
          </w:p>
        </w:tc>
        <w:tc>
          <w:tcPr>
            <w:tcW w:w="1984" w:type="dxa"/>
            <w:shd w:val="clear" w:color="auto" w:fill="auto"/>
          </w:tcPr>
          <w:p w14:paraId="0E487900"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0D56A87B"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573B85F3" w14:textId="77777777" w:rsidTr="00182DA6">
        <w:tc>
          <w:tcPr>
            <w:tcW w:w="4710" w:type="dxa"/>
            <w:shd w:val="clear" w:color="auto" w:fill="auto"/>
            <w:vAlign w:val="center"/>
          </w:tcPr>
          <w:p w14:paraId="5E46E6A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50:20:0010203:262(1)#</w:t>
            </w:r>
            <w:r w:rsidRPr="00182DA6">
              <w:rPr>
                <w:rFonts w:eastAsia="Calibri"/>
                <w:sz w:val="24"/>
                <w:lang w:val="en-US" w:eastAsia="en-US"/>
              </w:rPr>
              <w:t>Contour</w:t>
            </w:r>
          </w:p>
        </w:tc>
        <w:tc>
          <w:tcPr>
            <w:tcW w:w="1984" w:type="dxa"/>
            <w:shd w:val="clear" w:color="auto" w:fill="auto"/>
          </w:tcPr>
          <w:p w14:paraId="610BD5FB"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1E1CF04D"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68350852" w14:textId="77777777" w:rsidTr="00182DA6">
        <w:tc>
          <w:tcPr>
            <w:tcW w:w="4710" w:type="dxa"/>
            <w:shd w:val="clear" w:color="auto" w:fill="auto"/>
            <w:vAlign w:val="center"/>
          </w:tcPr>
          <w:p w14:paraId="218E9C2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w:t>
            </w:r>
          </w:p>
        </w:tc>
        <w:tc>
          <w:tcPr>
            <w:tcW w:w="1984" w:type="dxa"/>
            <w:shd w:val="clear" w:color="auto" w:fill="auto"/>
          </w:tcPr>
          <w:p w14:paraId="7709A569"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481BA927"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0E090103" w14:textId="77777777" w:rsidTr="00182DA6">
        <w:tc>
          <w:tcPr>
            <w:tcW w:w="4710" w:type="dxa"/>
            <w:shd w:val="clear" w:color="auto" w:fill="auto"/>
            <w:vAlign w:val="center"/>
          </w:tcPr>
          <w:p w14:paraId="558D12BF"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н2</w:t>
            </w:r>
          </w:p>
        </w:tc>
        <w:tc>
          <w:tcPr>
            <w:tcW w:w="1984" w:type="dxa"/>
            <w:shd w:val="clear" w:color="auto" w:fill="auto"/>
          </w:tcPr>
          <w:p w14:paraId="201504E0"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466791.57</w:t>
            </w:r>
          </w:p>
        </w:tc>
        <w:tc>
          <w:tcPr>
            <w:tcW w:w="1950" w:type="dxa"/>
            <w:shd w:val="clear" w:color="auto" w:fill="auto"/>
          </w:tcPr>
          <w:p w14:paraId="6168D6E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5969FC4E" w14:textId="77777777" w:rsidTr="00182DA6">
        <w:tc>
          <w:tcPr>
            <w:tcW w:w="4710" w:type="dxa"/>
            <w:shd w:val="clear" w:color="auto" w:fill="auto"/>
            <w:vAlign w:val="center"/>
          </w:tcPr>
          <w:p w14:paraId="0A788033"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4BDAC92B"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236449A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362B51C3" w14:textId="77777777" w:rsidTr="00182DA6">
        <w:tc>
          <w:tcPr>
            <w:tcW w:w="4710" w:type="dxa"/>
            <w:shd w:val="clear" w:color="auto" w:fill="auto"/>
            <w:vAlign w:val="center"/>
          </w:tcPr>
          <w:p w14:paraId="5201337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н1</w:t>
            </w:r>
          </w:p>
        </w:tc>
        <w:tc>
          <w:tcPr>
            <w:tcW w:w="1984" w:type="dxa"/>
            <w:shd w:val="clear" w:color="auto" w:fill="auto"/>
          </w:tcPr>
          <w:p w14:paraId="13207B75"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466790.57</w:t>
            </w:r>
          </w:p>
        </w:tc>
        <w:tc>
          <w:tcPr>
            <w:tcW w:w="1950" w:type="dxa"/>
            <w:shd w:val="clear" w:color="auto" w:fill="auto"/>
          </w:tcPr>
          <w:p w14:paraId="602CEA74"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5A4FFF08" w14:textId="77777777" w:rsidTr="00182DA6">
        <w:tc>
          <w:tcPr>
            <w:tcW w:w="4710" w:type="dxa"/>
            <w:shd w:val="clear" w:color="auto" w:fill="auto"/>
            <w:vAlign w:val="center"/>
          </w:tcPr>
          <w:p w14:paraId="36EC75B7" w14:textId="77777777" w:rsidR="00134796" w:rsidRPr="00182DA6" w:rsidRDefault="00134796" w:rsidP="00182DA6">
            <w:pPr>
              <w:spacing w:after="0" w:line="360" w:lineRule="auto"/>
              <w:ind w:firstLine="0"/>
              <w:contextualSpacing/>
              <w:jc w:val="left"/>
              <w:rPr>
                <w:rFonts w:eastAsia="Calibri"/>
                <w:sz w:val="24"/>
                <w:lang w:eastAsia="en-US"/>
              </w:rPr>
            </w:pPr>
          </w:p>
        </w:tc>
        <w:tc>
          <w:tcPr>
            <w:tcW w:w="1984" w:type="dxa"/>
            <w:shd w:val="clear" w:color="auto" w:fill="auto"/>
          </w:tcPr>
          <w:p w14:paraId="286CB916" w14:textId="77777777" w:rsidR="00134796" w:rsidRPr="00182DA6" w:rsidRDefault="00134796" w:rsidP="00182DA6">
            <w:pPr>
              <w:spacing w:after="0" w:line="240" w:lineRule="auto"/>
              <w:rPr>
                <w:rFonts w:eastAsia="Calibri"/>
                <w:sz w:val="24"/>
                <w:lang w:eastAsia="en-US"/>
              </w:rPr>
            </w:pPr>
          </w:p>
        </w:tc>
        <w:tc>
          <w:tcPr>
            <w:tcW w:w="1950" w:type="dxa"/>
            <w:shd w:val="clear" w:color="auto" w:fill="auto"/>
          </w:tcPr>
          <w:p w14:paraId="6E053F08" w14:textId="77777777" w:rsidR="00134796" w:rsidRPr="00182DA6" w:rsidRDefault="00134796" w:rsidP="00182DA6">
            <w:pPr>
              <w:spacing w:after="0" w:line="240" w:lineRule="auto"/>
              <w:rPr>
                <w:rFonts w:eastAsia="Calibri"/>
                <w:sz w:val="24"/>
                <w:lang w:eastAsia="en-US"/>
              </w:rPr>
            </w:pPr>
          </w:p>
        </w:tc>
      </w:tr>
      <w:tr w:rsidR="00134796" w:rsidRPr="00182DA6" w14:paraId="0FE4D21D" w14:textId="77777777" w:rsidTr="00182DA6">
        <w:tc>
          <w:tcPr>
            <w:tcW w:w="4710" w:type="dxa"/>
            <w:shd w:val="clear" w:color="auto" w:fill="auto"/>
            <w:vAlign w:val="center"/>
          </w:tcPr>
          <w:p w14:paraId="49F7A9C0"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50:20:0010203#CadastralBlock</w:t>
            </w:r>
          </w:p>
        </w:tc>
        <w:tc>
          <w:tcPr>
            <w:tcW w:w="1984" w:type="dxa"/>
            <w:shd w:val="clear" w:color="auto" w:fill="auto"/>
          </w:tcPr>
          <w:p w14:paraId="3D380E68" w14:textId="77777777" w:rsidR="00134796" w:rsidRPr="00182DA6" w:rsidRDefault="00134796" w:rsidP="00182DA6">
            <w:pPr>
              <w:spacing w:after="0" w:line="240" w:lineRule="auto"/>
              <w:ind w:firstLine="0"/>
              <w:contextualSpacing/>
              <w:rPr>
                <w:rFonts w:eastAsia="Calibri"/>
                <w:sz w:val="24"/>
                <w:lang w:eastAsia="en-US"/>
              </w:rPr>
            </w:pPr>
          </w:p>
        </w:tc>
        <w:tc>
          <w:tcPr>
            <w:tcW w:w="1950" w:type="dxa"/>
            <w:shd w:val="clear" w:color="auto" w:fill="auto"/>
          </w:tcPr>
          <w:p w14:paraId="2A8D7596" w14:textId="77777777" w:rsidR="00134796" w:rsidRPr="00182DA6" w:rsidRDefault="00134796" w:rsidP="00182DA6">
            <w:pPr>
              <w:spacing w:after="0" w:line="240" w:lineRule="auto"/>
              <w:ind w:firstLine="0"/>
              <w:contextualSpacing/>
              <w:rPr>
                <w:rFonts w:eastAsia="Calibri"/>
                <w:sz w:val="24"/>
                <w:lang w:eastAsia="en-US"/>
              </w:rPr>
            </w:pPr>
          </w:p>
        </w:tc>
      </w:tr>
      <w:tr w:rsidR="00134796" w:rsidRPr="00182DA6" w14:paraId="5C177F39" w14:textId="77777777" w:rsidTr="00182DA6">
        <w:tc>
          <w:tcPr>
            <w:tcW w:w="4710" w:type="dxa"/>
            <w:shd w:val="clear" w:color="auto" w:fill="auto"/>
            <w:vAlign w:val="center"/>
          </w:tcPr>
          <w:p w14:paraId="585D551C"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1</w:t>
            </w:r>
          </w:p>
        </w:tc>
        <w:tc>
          <w:tcPr>
            <w:tcW w:w="1984" w:type="dxa"/>
            <w:shd w:val="clear" w:color="auto" w:fill="auto"/>
          </w:tcPr>
          <w:p w14:paraId="0F970451"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2F8D558B"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5EE70D93" w14:textId="77777777" w:rsidTr="00182DA6">
        <w:tc>
          <w:tcPr>
            <w:tcW w:w="4710" w:type="dxa"/>
            <w:shd w:val="clear" w:color="auto" w:fill="auto"/>
            <w:vAlign w:val="center"/>
          </w:tcPr>
          <w:p w14:paraId="0C78A3B9"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2</w:t>
            </w:r>
          </w:p>
        </w:tc>
        <w:tc>
          <w:tcPr>
            <w:tcW w:w="1984" w:type="dxa"/>
            <w:shd w:val="clear" w:color="auto" w:fill="auto"/>
          </w:tcPr>
          <w:p w14:paraId="0B2DA6E9"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466891.57</w:t>
            </w:r>
          </w:p>
        </w:tc>
        <w:tc>
          <w:tcPr>
            <w:tcW w:w="1950" w:type="dxa"/>
            <w:shd w:val="clear" w:color="auto" w:fill="auto"/>
          </w:tcPr>
          <w:p w14:paraId="7168DCA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r w:rsidR="00134796" w:rsidRPr="00182DA6" w14:paraId="02AD7B0E" w14:textId="77777777" w:rsidTr="00182DA6">
        <w:tc>
          <w:tcPr>
            <w:tcW w:w="4710" w:type="dxa"/>
            <w:shd w:val="clear" w:color="auto" w:fill="auto"/>
            <w:vAlign w:val="center"/>
          </w:tcPr>
          <w:p w14:paraId="61009EBC"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w:t>
            </w:r>
          </w:p>
        </w:tc>
        <w:tc>
          <w:tcPr>
            <w:tcW w:w="1984" w:type="dxa"/>
            <w:shd w:val="clear" w:color="auto" w:fill="auto"/>
          </w:tcPr>
          <w:p w14:paraId="6FD6866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c>
          <w:tcPr>
            <w:tcW w:w="1950" w:type="dxa"/>
            <w:shd w:val="clear" w:color="auto" w:fill="auto"/>
          </w:tcPr>
          <w:p w14:paraId="13F03EF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w:t>
            </w:r>
          </w:p>
        </w:tc>
      </w:tr>
      <w:tr w:rsidR="00134796" w:rsidRPr="00182DA6" w14:paraId="2D55CD8C" w14:textId="77777777" w:rsidTr="00182DA6">
        <w:tc>
          <w:tcPr>
            <w:tcW w:w="4710" w:type="dxa"/>
            <w:shd w:val="clear" w:color="auto" w:fill="auto"/>
            <w:vAlign w:val="center"/>
          </w:tcPr>
          <w:p w14:paraId="54568753" w14:textId="77777777" w:rsidR="00134796" w:rsidRPr="00182DA6" w:rsidRDefault="00134796" w:rsidP="00182DA6">
            <w:pPr>
              <w:spacing w:after="0" w:line="360" w:lineRule="auto"/>
              <w:ind w:firstLine="0"/>
              <w:contextualSpacing/>
              <w:jc w:val="left"/>
              <w:rPr>
                <w:rFonts w:eastAsia="Calibri"/>
                <w:sz w:val="24"/>
                <w:lang w:eastAsia="en-US"/>
              </w:rPr>
            </w:pPr>
            <w:r w:rsidRPr="00182DA6">
              <w:rPr>
                <w:rFonts w:eastAsia="Calibri"/>
                <w:sz w:val="24"/>
                <w:lang w:eastAsia="en-US"/>
              </w:rPr>
              <w:t>1</w:t>
            </w:r>
          </w:p>
        </w:tc>
        <w:tc>
          <w:tcPr>
            <w:tcW w:w="1984" w:type="dxa"/>
            <w:shd w:val="clear" w:color="auto" w:fill="auto"/>
          </w:tcPr>
          <w:p w14:paraId="169260AF"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466890.57</w:t>
            </w:r>
          </w:p>
        </w:tc>
        <w:tc>
          <w:tcPr>
            <w:tcW w:w="1950" w:type="dxa"/>
            <w:shd w:val="clear" w:color="auto" w:fill="auto"/>
          </w:tcPr>
          <w:p w14:paraId="0893E8C7" w14:textId="77777777" w:rsidR="00134796" w:rsidRPr="00182DA6" w:rsidRDefault="00134796" w:rsidP="00182DA6">
            <w:pPr>
              <w:spacing w:after="0" w:line="240" w:lineRule="auto"/>
              <w:rPr>
                <w:rFonts w:eastAsia="Calibri"/>
                <w:sz w:val="24"/>
                <w:lang w:eastAsia="en-US"/>
              </w:rPr>
            </w:pPr>
            <w:r w:rsidRPr="00182DA6">
              <w:rPr>
                <w:rFonts w:eastAsia="Calibri"/>
                <w:sz w:val="24"/>
                <w:lang w:eastAsia="en-US"/>
              </w:rPr>
              <w:t>2178272.55</w:t>
            </w:r>
          </w:p>
        </w:tc>
      </w:tr>
    </w:tbl>
    <w:p w14:paraId="4FBB30A0" w14:textId="77777777" w:rsidR="00134796" w:rsidRPr="002E118A" w:rsidRDefault="00134796" w:rsidP="002E118A">
      <w:pPr>
        <w:pStyle w:val="af4"/>
        <w:rPr>
          <w:rFonts w:eastAsia="Calibri"/>
        </w:rPr>
      </w:pPr>
    </w:p>
    <w:p w14:paraId="5B454FE0" w14:textId="77777777" w:rsidR="00134796" w:rsidRPr="00FD60A9" w:rsidRDefault="00134796" w:rsidP="00FD60A9">
      <w:pPr>
        <w:pStyle w:val="af4"/>
        <w:rPr>
          <w:b/>
        </w:rPr>
      </w:pPr>
      <w:r w:rsidRPr="00FD60A9">
        <w:rPr>
          <w:b/>
        </w:rPr>
        <w:t>Экспорт данных в текстовый формат</w:t>
      </w:r>
    </w:p>
    <w:p w14:paraId="0D1637D8" w14:textId="77777777" w:rsidR="00134796" w:rsidRPr="00182DA6" w:rsidRDefault="00134796" w:rsidP="002E118A">
      <w:pPr>
        <w:pStyle w:val="af4"/>
        <w:rPr>
          <w:rFonts w:eastAsia="Calibri"/>
          <w:lang w:eastAsia="en-US"/>
        </w:rPr>
      </w:pPr>
      <w:r w:rsidRPr="00182DA6">
        <w:rPr>
          <w:rFonts w:eastAsia="Calibri"/>
          <w:lang w:eastAsia="en-US"/>
        </w:rPr>
        <w:t>Структура документа должна иметь следующий вид:</w:t>
      </w:r>
    </w:p>
    <w:p w14:paraId="2869096D" w14:textId="77777777" w:rsidR="00134796" w:rsidRPr="00182DA6" w:rsidRDefault="00134796" w:rsidP="008162F9">
      <w:pPr>
        <w:numPr>
          <w:ilvl w:val="0"/>
          <w:numId w:val="19"/>
        </w:numPr>
        <w:tabs>
          <w:tab w:val="left" w:pos="993"/>
        </w:tabs>
        <w:ind w:left="0" w:firstLine="567"/>
        <w:contextualSpacing/>
        <w:rPr>
          <w:rFonts w:eastAsia="Calibri"/>
          <w:lang w:eastAsia="en-US"/>
        </w:rPr>
      </w:pPr>
      <w:r w:rsidRPr="00182DA6">
        <w:rPr>
          <w:rFonts w:eastAsia="Calibri"/>
          <w:lang w:eastAsia="en-US"/>
        </w:rPr>
        <w:t>В первой строке указывается название объекта (кадастровый номер), в конце добавляется обозначение объекта со знаком «#»</w:t>
      </w:r>
      <w:r w:rsidRPr="00182DA6">
        <w:rPr>
          <w:rFonts w:eastAsia="Calibri"/>
          <w:i/>
          <w:lang w:eastAsia="en-US"/>
        </w:rPr>
        <w:t xml:space="preserve">. </w:t>
      </w:r>
      <w:r w:rsidRPr="00182DA6">
        <w:rPr>
          <w:rFonts w:eastAsia="Calibri"/>
          <w:lang w:eastAsia="en-US"/>
        </w:rPr>
        <w:t>Если названи</w:t>
      </w:r>
      <w:r w:rsidR="00D1141A">
        <w:rPr>
          <w:rFonts w:eastAsia="Calibri"/>
          <w:lang w:eastAsia="en-US"/>
        </w:rPr>
        <w:t>е</w:t>
      </w:r>
      <w:r w:rsidRPr="00182DA6">
        <w:rPr>
          <w:rFonts w:eastAsia="Calibri"/>
          <w:lang w:eastAsia="en-US"/>
        </w:rPr>
        <w:t xml:space="preserve"> объекта отсутствует, то указывается только обозначение объекта</w:t>
      </w:r>
      <w:r w:rsidRPr="00182DA6">
        <w:rPr>
          <w:rFonts w:eastAsia="Calibri"/>
          <w:i/>
          <w:lang w:eastAsia="en-US"/>
        </w:rPr>
        <w:t>.</w:t>
      </w:r>
    </w:p>
    <w:p w14:paraId="609B57AA" w14:textId="77777777" w:rsidR="00134796" w:rsidRPr="00182DA6" w:rsidRDefault="00134796" w:rsidP="002E118A">
      <w:pPr>
        <w:pStyle w:val="af4"/>
        <w:rPr>
          <w:rFonts w:eastAsia="Calibri"/>
          <w:lang w:eastAsia="en-US"/>
        </w:rPr>
      </w:pPr>
      <w:r w:rsidRPr="00182DA6">
        <w:rPr>
          <w:rFonts w:eastAsia="Calibri"/>
          <w:b/>
          <w:i/>
          <w:lang w:eastAsia="en-US"/>
        </w:rPr>
        <w:t xml:space="preserve">Если объект – пункт ОМС, </w:t>
      </w:r>
      <w:r w:rsidRPr="00182DA6">
        <w:rPr>
          <w:rFonts w:eastAsia="Calibri"/>
          <w:lang w:eastAsia="en-US"/>
        </w:rPr>
        <w:t>то название пункта</w:t>
      </w:r>
      <w:r w:rsidRPr="00182DA6">
        <w:rPr>
          <w:rFonts w:eastAsia="Calibri"/>
          <w:b/>
          <w:i/>
          <w:lang w:eastAsia="en-US"/>
        </w:rPr>
        <w:t xml:space="preserve"> </w:t>
      </w:r>
      <w:r w:rsidRPr="00182DA6">
        <w:rPr>
          <w:rFonts w:eastAsia="Calibri"/>
          <w:lang w:eastAsia="en-US"/>
        </w:rPr>
        <w:t>должно начинаться и заканчиваться знаком «*» (см. пример).</w:t>
      </w:r>
    </w:p>
    <w:p w14:paraId="427EF005" w14:textId="77777777" w:rsidR="00134796" w:rsidRPr="002E118A" w:rsidRDefault="00134796" w:rsidP="002E118A">
      <w:pPr>
        <w:pStyle w:val="af4"/>
        <w:rPr>
          <w:rFonts w:eastAsia="Calibri"/>
        </w:rPr>
      </w:pPr>
      <w:r w:rsidRPr="00182DA6">
        <w:rPr>
          <w:rFonts w:eastAsia="Calibri"/>
          <w:lang w:eastAsia="en-US"/>
        </w:rPr>
        <w:t>Объекты, представленные в программе, имеют следующее обозначение:</w:t>
      </w:r>
    </w:p>
    <w:p w14:paraId="1ACAD2CD"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Parcel</w:t>
      </w:r>
      <w:r w:rsidRPr="00182DA6">
        <w:rPr>
          <w:rFonts w:eastAsia="Calibri"/>
          <w:lang w:eastAsia="en-US"/>
        </w:rPr>
        <w:t xml:space="preserve"> – Участок </w:t>
      </w:r>
    </w:p>
    <w:p w14:paraId="7205B3EC"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CadastralBlock</w:t>
      </w:r>
      <w:r w:rsidRPr="00182DA6">
        <w:rPr>
          <w:rFonts w:eastAsia="Calibri"/>
          <w:lang w:eastAsia="en-US"/>
        </w:rPr>
        <w:t xml:space="preserve"> – Квартал </w:t>
      </w:r>
    </w:p>
    <w:p w14:paraId="5FD46070"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Zone</w:t>
      </w:r>
      <w:r w:rsidRPr="00182DA6">
        <w:rPr>
          <w:rFonts w:eastAsia="Calibri"/>
          <w:lang w:eastAsia="en-US"/>
        </w:rPr>
        <w:t xml:space="preserve"> – Зона </w:t>
      </w:r>
    </w:p>
    <w:p w14:paraId="7184A4B1"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Border</w:t>
      </w:r>
      <w:r w:rsidRPr="00182DA6">
        <w:rPr>
          <w:rFonts w:eastAsia="Calibri"/>
          <w:lang w:eastAsia="en-US"/>
        </w:rPr>
        <w:t xml:space="preserve"> – Граница </w:t>
      </w:r>
    </w:p>
    <w:p w14:paraId="08AF0BBF"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EZP</w:t>
      </w:r>
      <w:r w:rsidRPr="00182DA6">
        <w:rPr>
          <w:rFonts w:eastAsia="Calibri"/>
          <w:lang w:eastAsia="en-US"/>
        </w:rPr>
        <w:t xml:space="preserve"> – ЕЗП </w:t>
      </w:r>
    </w:p>
    <w:p w14:paraId="3E62522A"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SubParcel</w:t>
      </w:r>
      <w:r w:rsidRPr="00182DA6">
        <w:rPr>
          <w:rFonts w:eastAsia="Calibri"/>
          <w:lang w:eastAsia="en-US"/>
        </w:rPr>
        <w:t xml:space="preserve"> – Часть </w:t>
      </w:r>
    </w:p>
    <w:p w14:paraId="5CF6DC70"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lang w:val="en-US" w:eastAsia="en-US"/>
        </w:rPr>
        <w:t>OKS</w:t>
      </w:r>
      <w:r w:rsidRPr="00182DA6">
        <w:rPr>
          <w:rFonts w:eastAsia="Calibri"/>
          <w:lang w:eastAsia="en-US"/>
        </w:rPr>
        <w:t xml:space="preserve"> – ОН (объект недвижимости)</w:t>
      </w:r>
    </w:p>
    <w:p w14:paraId="0573A3F6" w14:textId="77777777" w:rsidR="00134796" w:rsidRPr="00182DA6" w:rsidRDefault="00134796" w:rsidP="00134796">
      <w:pPr>
        <w:ind w:left="927" w:firstLine="0"/>
        <w:contextualSpacing/>
        <w:rPr>
          <w:rFonts w:eastAsia="Calibri"/>
          <w:lang w:eastAsia="en-US"/>
        </w:rPr>
      </w:pPr>
      <w:r w:rsidRPr="00182DA6">
        <w:rPr>
          <w:rFonts w:eastAsia="Calibri"/>
          <w:lang w:eastAsia="en-US"/>
        </w:rPr>
        <w:lastRenderedPageBreak/>
        <w:t>#</w:t>
      </w:r>
      <w:r w:rsidRPr="00182DA6">
        <w:rPr>
          <w:rFonts w:eastAsia="Calibri"/>
          <w:lang w:val="en-US" w:eastAsia="en-US"/>
        </w:rPr>
        <w:t>OMS</w:t>
      </w:r>
      <w:r w:rsidRPr="00182DA6">
        <w:rPr>
          <w:rFonts w:eastAsia="Calibri"/>
          <w:lang w:eastAsia="en-US"/>
        </w:rPr>
        <w:t xml:space="preserve"> – Пункт ОМС </w:t>
      </w:r>
    </w:p>
    <w:p w14:paraId="4065BDBA" w14:textId="77777777" w:rsidR="00134796" w:rsidRPr="002E118A" w:rsidRDefault="00134796" w:rsidP="002E118A">
      <w:pPr>
        <w:pStyle w:val="af4"/>
        <w:rPr>
          <w:rFonts w:eastAsia="Calibri"/>
          <w:i/>
          <w:lang w:eastAsia="en-US"/>
        </w:rPr>
      </w:pPr>
      <w:r w:rsidRPr="002E118A">
        <w:rPr>
          <w:rFonts w:eastAsia="Calibri"/>
          <w:i/>
          <w:lang w:eastAsia="en-US"/>
        </w:rPr>
        <w:t>Пример:</w:t>
      </w:r>
    </w:p>
    <w:p w14:paraId="1A2C6C9A" w14:textId="77777777" w:rsidR="00134796" w:rsidRPr="002E118A" w:rsidRDefault="00134796" w:rsidP="00134796">
      <w:pPr>
        <w:ind w:left="927" w:firstLine="0"/>
        <w:contextualSpacing/>
        <w:rPr>
          <w:rFonts w:eastAsia="Calibri" w:cs="Times New Roman"/>
          <w:lang w:eastAsia="en-US"/>
        </w:rPr>
      </w:pPr>
      <w:r w:rsidRPr="002E118A">
        <w:rPr>
          <w:rFonts w:eastAsia="Calibri" w:cs="Times New Roman"/>
          <w:sz w:val="24"/>
          <w:lang w:eastAsia="en-US"/>
        </w:rPr>
        <w:t>50:20:0010203:262#</w:t>
      </w:r>
      <w:r w:rsidRPr="002E118A">
        <w:rPr>
          <w:rFonts w:eastAsia="Calibri" w:cs="Times New Roman"/>
          <w:sz w:val="24"/>
          <w:lang w:val="en-US" w:eastAsia="en-US"/>
        </w:rPr>
        <w:t>Parcel</w:t>
      </w:r>
    </w:p>
    <w:p w14:paraId="354F163B" w14:textId="77777777" w:rsidR="00134796" w:rsidRPr="002E118A" w:rsidRDefault="00134796" w:rsidP="002E118A">
      <w:pPr>
        <w:pStyle w:val="af4"/>
        <w:rPr>
          <w:rFonts w:eastAsia="Calibri"/>
          <w:i/>
          <w:lang w:eastAsia="en-US"/>
        </w:rPr>
      </w:pPr>
      <w:r w:rsidRPr="002E118A">
        <w:rPr>
          <w:rFonts w:eastAsia="Calibri"/>
          <w:i/>
          <w:lang w:eastAsia="en-US"/>
        </w:rPr>
        <w:t>или</w:t>
      </w:r>
    </w:p>
    <w:p w14:paraId="36149772"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w:t>
      </w:r>
      <w:r w:rsidRPr="002E118A">
        <w:rPr>
          <w:rFonts w:eastAsia="Calibri" w:cs="Times New Roman"/>
          <w:sz w:val="24"/>
          <w:lang w:val="en-US" w:eastAsia="en-US"/>
        </w:rPr>
        <w:t>Parcel</w:t>
      </w:r>
    </w:p>
    <w:p w14:paraId="4F02CB3A" w14:textId="77777777" w:rsidR="00134796" w:rsidRPr="002E118A" w:rsidRDefault="00134796" w:rsidP="002E118A">
      <w:pPr>
        <w:pStyle w:val="af4"/>
        <w:rPr>
          <w:rFonts w:eastAsia="Calibri"/>
          <w:i/>
          <w:lang w:eastAsia="en-US"/>
        </w:rPr>
      </w:pPr>
      <w:r w:rsidRPr="002E118A">
        <w:rPr>
          <w:rFonts w:eastAsia="Calibri"/>
          <w:i/>
          <w:lang w:eastAsia="en-US"/>
        </w:rPr>
        <w:t>Для пункта ОМС:</w:t>
      </w:r>
    </w:p>
    <w:p w14:paraId="393B4F9B" w14:textId="77777777" w:rsidR="00134796" w:rsidRPr="002E118A" w:rsidRDefault="002E118A" w:rsidP="00134796">
      <w:pPr>
        <w:ind w:left="927" w:firstLine="0"/>
        <w:contextualSpacing/>
        <w:rPr>
          <w:rFonts w:eastAsia="Calibri" w:cs="Times New Roman"/>
          <w:sz w:val="24"/>
          <w:lang w:eastAsia="en-US"/>
        </w:rPr>
      </w:pPr>
      <w:r w:rsidRPr="002E118A">
        <w:rPr>
          <w:rFonts w:eastAsia="Calibri" w:cs="Times New Roman"/>
          <w:sz w:val="24"/>
          <w:lang w:eastAsia="en-US"/>
        </w:rPr>
        <w:t>*Ершово*#OMS</w:t>
      </w:r>
    </w:p>
    <w:p w14:paraId="3369B77D" w14:textId="77777777" w:rsidR="00134796" w:rsidRPr="00182DA6" w:rsidRDefault="00134796" w:rsidP="002E118A">
      <w:pPr>
        <w:pStyle w:val="af4"/>
        <w:rPr>
          <w:rFonts w:eastAsia="Calibri"/>
          <w:lang w:eastAsia="en-US"/>
        </w:rPr>
      </w:pPr>
    </w:p>
    <w:p w14:paraId="79B10981" w14:textId="77777777" w:rsidR="00134796" w:rsidRPr="00182DA6" w:rsidRDefault="00134796" w:rsidP="008162F9">
      <w:pPr>
        <w:numPr>
          <w:ilvl w:val="0"/>
          <w:numId w:val="19"/>
        </w:numPr>
        <w:tabs>
          <w:tab w:val="left" w:pos="993"/>
        </w:tabs>
        <w:spacing w:before="240" w:after="240"/>
        <w:ind w:left="0" w:firstLine="567"/>
        <w:rPr>
          <w:rFonts w:eastAsia="Calibri"/>
          <w:lang w:eastAsia="en-US"/>
        </w:rPr>
      </w:pPr>
      <w:r w:rsidRPr="00182DA6">
        <w:rPr>
          <w:rFonts w:eastAsia="Calibri"/>
          <w:noProof/>
          <w:szCs w:val="28"/>
          <w:lang w:eastAsia="en-US"/>
        </w:rPr>
        <w:t>В следующей строке указывается название контура (в случае ЕЗП – входящего участка), в конце добавляется обозначение контура «#</w:t>
      </w:r>
      <w:r w:rsidRPr="00182DA6">
        <w:rPr>
          <w:rFonts w:eastAsia="Calibri"/>
          <w:noProof/>
          <w:szCs w:val="28"/>
          <w:lang w:val="en-US" w:eastAsia="en-US"/>
        </w:rPr>
        <w:t>Contour</w:t>
      </w:r>
      <w:r w:rsidRPr="00182DA6">
        <w:rPr>
          <w:rFonts w:eastAsia="Calibri"/>
          <w:noProof/>
          <w:szCs w:val="28"/>
          <w:lang w:eastAsia="en-US"/>
        </w:rPr>
        <w:t>»</w:t>
      </w:r>
      <w:r w:rsidRPr="00182DA6">
        <w:rPr>
          <w:rFonts w:eastAsia="Calibri"/>
          <w:lang w:eastAsia="en-US"/>
        </w:rPr>
        <w:t>. Для входящего участка ЕЗП добавляется «</w:t>
      </w:r>
      <w:r w:rsidRPr="00182DA6">
        <w:rPr>
          <w:rFonts w:eastAsia="Calibri"/>
          <w:noProof/>
          <w:szCs w:val="28"/>
          <w:lang w:eastAsia="en-US"/>
        </w:rPr>
        <w:t>#</w:t>
      </w:r>
      <w:r w:rsidRPr="00182DA6">
        <w:rPr>
          <w:rFonts w:eastAsia="Calibri"/>
          <w:noProof/>
          <w:szCs w:val="28"/>
          <w:lang w:val="en-US" w:eastAsia="en-US"/>
        </w:rPr>
        <w:t>InputParcel</w:t>
      </w:r>
      <w:r w:rsidRPr="00182DA6">
        <w:rPr>
          <w:rFonts w:eastAsia="Calibri"/>
          <w:lang w:eastAsia="en-US"/>
        </w:rPr>
        <w:t>».</w:t>
      </w:r>
      <w:r w:rsidRPr="00182DA6">
        <w:rPr>
          <w:rFonts w:eastAsia="Calibri"/>
          <w:i/>
          <w:lang w:eastAsia="en-US"/>
        </w:rPr>
        <w:t xml:space="preserve"> </w:t>
      </w:r>
      <w:r w:rsidRPr="00182DA6">
        <w:rPr>
          <w:rFonts w:eastAsia="Calibri"/>
          <w:lang w:eastAsia="en-US"/>
        </w:rPr>
        <w:t>Если названи</w:t>
      </w:r>
      <w:r w:rsidR="00D1141A">
        <w:rPr>
          <w:rFonts w:eastAsia="Calibri"/>
          <w:lang w:eastAsia="en-US"/>
        </w:rPr>
        <w:t>е</w:t>
      </w:r>
      <w:r w:rsidRPr="00182DA6">
        <w:rPr>
          <w:rFonts w:eastAsia="Calibri"/>
          <w:lang w:eastAsia="en-US"/>
        </w:rPr>
        <w:t xml:space="preserve"> объекта отсутствует, то указывается только обозначен</w:t>
      </w:r>
      <w:r w:rsidR="002E118A">
        <w:rPr>
          <w:rFonts w:eastAsia="Calibri"/>
          <w:lang w:eastAsia="en-US"/>
        </w:rPr>
        <w:t>ие контура (входящего участка).</w:t>
      </w:r>
    </w:p>
    <w:p w14:paraId="17C68490"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noProof/>
          <w:szCs w:val="28"/>
          <w:lang w:val="en-US" w:eastAsia="en-US"/>
        </w:rPr>
        <w:t>Contour</w:t>
      </w:r>
      <w:r w:rsidRPr="00182DA6">
        <w:rPr>
          <w:rFonts w:eastAsia="Calibri"/>
          <w:lang w:eastAsia="en-US"/>
        </w:rPr>
        <w:t xml:space="preserve"> – Контур </w:t>
      </w:r>
    </w:p>
    <w:p w14:paraId="35D854F7" w14:textId="77777777" w:rsidR="00134796" w:rsidRPr="00182DA6" w:rsidRDefault="00134796" w:rsidP="00134796">
      <w:pPr>
        <w:ind w:left="927" w:firstLine="0"/>
        <w:contextualSpacing/>
        <w:rPr>
          <w:rFonts w:eastAsia="Calibri"/>
          <w:lang w:eastAsia="en-US"/>
        </w:rPr>
      </w:pPr>
      <w:r w:rsidRPr="00182DA6">
        <w:rPr>
          <w:rFonts w:eastAsia="Calibri"/>
          <w:lang w:eastAsia="en-US"/>
        </w:rPr>
        <w:t>#</w:t>
      </w:r>
      <w:r w:rsidRPr="00182DA6">
        <w:rPr>
          <w:rFonts w:eastAsia="Calibri"/>
          <w:noProof/>
          <w:szCs w:val="28"/>
          <w:lang w:val="en-US" w:eastAsia="en-US"/>
        </w:rPr>
        <w:t>InputParcel</w:t>
      </w:r>
      <w:r w:rsidRPr="00182DA6">
        <w:rPr>
          <w:rFonts w:eastAsia="Calibri"/>
          <w:lang w:eastAsia="en-US"/>
        </w:rPr>
        <w:t xml:space="preserve"> – Входящий участок</w:t>
      </w:r>
    </w:p>
    <w:p w14:paraId="47405A9A" w14:textId="77777777" w:rsidR="00134796" w:rsidRPr="002E118A" w:rsidRDefault="00134796" w:rsidP="002E118A">
      <w:pPr>
        <w:pStyle w:val="af4"/>
        <w:rPr>
          <w:rFonts w:eastAsia="Calibri"/>
          <w:i/>
          <w:lang w:eastAsia="en-US"/>
        </w:rPr>
      </w:pPr>
      <w:r w:rsidRPr="002E118A">
        <w:rPr>
          <w:rFonts w:eastAsia="Calibri"/>
          <w:i/>
          <w:lang w:eastAsia="en-US"/>
        </w:rPr>
        <w:t>Пример:</w:t>
      </w:r>
    </w:p>
    <w:p w14:paraId="0AE09BBE"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 xml:space="preserve">50:20:0010203:262(1)#Contour </w:t>
      </w:r>
    </w:p>
    <w:p w14:paraId="65C37AAC" w14:textId="77777777" w:rsidR="00134796" w:rsidRPr="002E118A" w:rsidRDefault="00134796" w:rsidP="002E118A">
      <w:pPr>
        <w:pStyle w:val="af4"/>
        <w:rPr>
          <w:rFonts w:eastAsia="Calibri"/>
          <w:i/>
          <w:lang w:eastAsia="en-US"/>
        </w:rPr>
      </w:pPr>
      <w:r w:rsidRPr="002E118A">
        <w:rPr>
          <w:rFonts w:eastAsia="Calibri"/>
          <w:i/>
          <w:lang w:eastAsia="en-US"/>
        </w:rPr>
        <w:t>или</w:t>
      </w:r>
    </w:p>
    <w:p w14:paraId="17461099"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50:20:0010203:262(1)#InputParcel</w:t>
      </w:r>
    </w:p>
    <w:p w14:paraId="75F77793" w14:textId="77777777" w:rsidR="00134796" w:rsidRPr="002E118A" w:rsidRDefault="00134796" w:rsidP="002E118A">
      <w:pPr>
        <w:pStyle w:val="af4"/>
        <w:rPr>
          <w:rFonts w:eastAsia="Calibri"/>
        </w:rPr>
      </w:pPr>
      <w:r w:rsidRPr="00182DA6">
        <w:rPr>
          <w:rFonts w:eastAsia="Calibri"/>
          <w:lang w:eastAsia="en-US"/>
        </w:rPr>
        <w:t xml:space="preserve">Далее будут перечисляться координаты контура (входящего участка). Первой обычно указывается внешняя граница, через пустую строку (клавиша </w:t>
      </w:r>
      <w:r w:rsidRPr="002E118A">
        <w:rPr>
          <w:rFonts w:ascii="Courier New" w:eastAsia="Calibri" w:hAnsi="Courier New" w:cs="Courier New"/>
          <w:b/>
          <w:shd w:val="clear" w:color="auto" w:fill="BFBFBF"/>
          <w:lang w:val="en-US" w:eastAsia="en-US"/>
        </w:rPr>
        <w:t>Enter</w:t>
      </w:r>
      <w:r w:rsidRPr="00182DA6">
        <w:rPr>
          <w:rFonts w:eastAsia="Calibri"/>
          <w:lang w:eastAsia="en-US"/>
        </w:rPr>
        <w:t>) – внутренние границы (дырки).</w:t>
      </w:r>
    </w:p>
    <w:p w14:paraId="31B332DF" w14:textId="77777777" w:rsidR="00134796" w:rsidRPr="00182DA6" w:rsidRDefault="00134796" w:rsidP="002E118A">
      <w:pPr>
        <w:pStyle w:val="af4"/>
        <w:rPr>
          <w:rFonts w:eastAsia="Calibri"/>
          <w:lang w:eastAsia="en-US"/>
        </w:rPr>
      </w:pPr>
    </w:p>
    <w:p w14:paraId="42B36137" w14:textId="77777777" w:rsidR="00134796" w:rsidRPr="00182DA6" w:rsidRDefault="00134796" w:rsidP="0009678C">
      <w:pPr>
        <w:numPr>
          <w:ilvl w:val="0"/>
          <w:numId w:val="19"/>
        </w:numPr>
        <w:tabs>
          <w:tab w:val="left" w:pos="851"/>
        </w:tabs>
        <w:ind w:left="0" w:firstLine="567"/>
        <w:contextualSpacing/>
        <w:rPr>
          <w:rFonts w:eastAsia="Calibri"/>
          <w:lang w:eastAsia="en-US"/>
        </w:rPr>
      </w:pPr>
      <w:r w:rsidRPr="00182DA6">
        <w:rPr>
          <w:rFonts w:eastAsia="Calibri"/>
          <w:lang w:eastAsia="en-US"/>
        </w:rPr>
        <w:t>В следующей строке указывается обозначение точки, например «н1». Если обозначения у точки нет, то ставятся двойные кавычки «».</w:t>
      </w:r>
    </w:p>
    <w:p w14:paraId="76A54A67" w14:textId="638F88AD" w:rsidR="00134796" w:rsidRPr="00182DA6" w:rsidRDefault="00134796" w:rsidP="008162F9">
      <w:pPr>
        <w:pStyle w:val="af4"/>
        <w:rPr>
          <w:rFonts w:eastAsia="Calibri"/>
          <w:lang w:eastAsia="en-US"/>
        </w:rPr>
      </w:pPr>
      <w:r w:rsidRPr="00182DA6">
        <w:rPr>
          <w:rFonts w:eastAsia="Calibri"/>
          <w:lang w:eastAsia="en-US"/>
        </w:rPr>
        <w:lastRenderedPageBreak/>
        <w:t xml:space="preserve">В этой же строке через пробел указывается координата </w:t>
      </w:r>
      <w:r w:rsidRPr="00182DA6">
        <w:rPr>
          <w:rFonts w:eastAsia="Calibri"/>
          <w:lang w:val="en-US" w:eastAsia="en-US"/>
        </w:rPr>
        <w:t>X</w:t>
      </w:r>
      <w:r w:rsidR="008162F9">
        <w:rPr>
          <w:rFonts w:eastAsia="Calibri"/>
          <w:lang w:eastAsia="en-US"/>
        </w:rPr>
        <w:t>, затем снова через пробел</w:t>
      </w:r>
      <w:r w:rsidRPr="00182DA6">
        <w:rPr>
          <w:rFonts w:eastAsia="Calibri"/>
          <w:lang w:eastAsia="en-US"/>
        </w:rPr>
        <w:t xml:space="preserve"> – </w:t>
      </w:r>
      <w:r w:rsidRPr="008162F9">
        <w:rPr>
          <w:rFonts w:eastAsia="Calibri"/>
        </w:rPr>
        <w:t>координата</w:t>
      </w:r>
      <w:r w:rsidRPr="00182DA6">
        <w:rPr>
          <w:rFonts w:eastAsia="Calibri"/>
          <w:lang w:eastAsia="en-US"/>
        </w:rPr>
        <w:t xml:space="preserve"> </w:t>
      </w:r>
      <w:r w:rsidRPr="00182DA6">
        <w:rPr>
          <w:rFonts w:eastAsia="Calibri"/>
          <w:lang w:val="en-US" w:eastAsia="en-US"/>
        </w:rPr>
        <w:t>Y</w:t>
      </w:r>
      <w:r w:rsidRPr="00182DA6">
        <w:rPr>
          <w:rFonts w:eastAsia="Calibri"/>
          <w:lang w:eastAsia="en-US"/>
        </w:rPr>
        <w:t xml:space="preserve">. </w:t>
      </w:r>
    </w:p>
    <w:p w14:paraId="3E243FF0" w14:textId="77777777" w:rsidR="00134796" w:rsidRPr="00182DA6" w:rsidRDefault="00134796" w:rsidP="002E118A">
      <w:pPr>
        <w:pStyle w:val="af4"/>
        <w:rPr>
          <w:rFonts w:eastAsia="Calibri"/>
          <w:lang w:eastAsia="en-US"/>
        </w:rPr>
      </w:pPr>
      <w:r w:rsidRPr="00182DA6">
        <w:rPr>
          <w:rFonts w:eastAsia="Calibri"/>
          <w:lang w:eastAsia="en-US"/>
        </w:rPr>
        <w:t>Таким образом перечисляются все координаты границ контура.</w:t>
      </w:r>
    </w:p>
    <w:p w14:paraId="0FB5B108" w14:textId="77777777" w:rsidR="00134796" w:rsidRPr="00182DA6" w:rsidRDefault="00134796" w:rsidP="002E118A">
      <w:pPr>
        <w:pStyle w:val="af4"/>
        <w:rPr>
          <w:rFonts w:eastAsia="Calibri"/>
          <w:lang w:eastAsia="en-US"/>
        </w:rPr>
      </w:pPr>
      <w:r w:rsidRPr="00182DA6">
        <w:rPr>
          <w:rFonts w:eastAsia="Calibri"/>
          <w:lang w:eastAsia="en-US"/>
        </w:rPr>
        <w:t>Если контур имеет внутренние границы (дырки), то их координаты вводятся точно так же, но перед каждой внутренней границей необходимо оставить пустую строку.</w:t>
      </w:r>
    </w:p>
    <w:p w14:paraId="48554763" w14:textId="77777777" w:rsidR="00134796" w:rsidRPr="002E118A" w:rsidRDefault="00134796" w:rsidP="002E118A">
      <w:pPr>
        <w:pStyle w:val="af4"/>
        <w:rPr>
          <w:rFonts w:eastAsia="Calibri"/>
          <w:i/>
          <w:lang w:eastAsia="en-US"/>
        </w:rPr>
      </w:pPr>
      <w:r w:rsidRPr="002E118A">
        <w:rPr>
          <w:rFonts w:eastAsia="Calibri"/>
          <w:i/>
          <w:lang w:eastAsia="en-US"/>
        </w:rPr>
        <w:t>Пример участка, содержащего один контур и две внутренние границы (дырки):</w:t>
      </w:r>
    </w:p>
    <w:p w14:paraId="0AA085BF" w14:textId="77777777" w:rsidR="00134796" w:rsidRPr="002E118A" w:rsidRDefault="002E118A" w:rsidP="00134796">
      <w:pPr>
        <w:ind w:left="927" w:firstLine="0"/>
        <w:contextualSpacing/>
        <w:rPr>
          <w:rFonts w:eastAsia="Calibri" w:cs="Times New Roman"/>
          <w:sz w:val="24"/>
          <w:lang w:eastAsia="en-US"/>
        </w:rPr>
      </w:pPr>
      <w:r w:rsidRPr="002E118A">
        <w:rPr>
          <w:rFonts w:eastAsia="Calibri" w:cs="Times New Roman"/>
          <w:sz w:val="24"/>
          <w:lang w:eastAsia="en-US"/>
        </w:rPr>
        <w:t>50:20:0010203:262#Parcel</w:t>
      </w:r>
    </w:p>
    <w:p w14:paraId="4B37AFA0" w14:textId="77777777" w:rsidR="00134796" w:rsidRPr="002E118A" w:rsidRDefault="002E118A" w:rsidP="00134796">
      <w:pPr>
        <w:ind w:left="927" w:firstLine="0"/>
        <w:contextualSpacing/>
        <w:rPr>
          <w:rFonts w:eastAsia="Calibri" w:cs="Times New Roman"/>
          <w:sz w:val="24"/>
          <w:lang w:eastAsia="en-US"/>
        </w:rPr>
      </w:pPr>
      <w:r w:rsidRPr="002E118A">
        <w:rPr>
          <w:rFonts w:eastAsia="Calibri" w:cs="Times New Roman"/>
          <w:sz w:val="24"/>
          <w:lang w:eastAsia="en-US"/>
        </w:rPr>
        <w:t>50:20:0010203:262(1)#Contour</w:t>
      </w:r>
    </w:p>
    <w:p w14:paraId="325972A7"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н1</w:t>
      </w:r>
      <w:r w:rsidRPr="002E118A">
        <w:rPr>
          <w:rFonts w:eastAsia="Calibri" w:cs="Times New Roman"/>
          <w:sz w:val="24"/>
          <w:lang w:eastAsia="en-US"/>
        </w:rPr>
        <w:tab/>
        <w:t>466790.57</w:t>
      </w:r>
      <w:r w:rsidRPr="002E118A">
        <w:rPr>
          <w:rFonts w:eastAsia="Calibri" w:cs="Times New Roman"/>
          <w:sz w:val="24"/>
          <w:lang w:eastAsia="en-US"/>
        </w:rPr>
        <w:tab/>
        <w:t>2178272.55</w:t>
      </w:r>
    </w:p>
    <w:p w14:paraId="2C904F3B"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w:t>
      </w:r>
      <w:r w:rsidRPr="002E118A">
        <w:rPr>
          <w:rFonts w:eastAsia="Calibri" w:cs="Times New Roman"/>
          <w:sz w:val="24"/>
          <w:lang w:eastAsia="en-US"/>
        </w:rPr>
        <w:tab/>
        <w:t>466791.57</w:t>
      </w:r>
      <w:r w:rsidRPr="002E118A">
        <w:rPr>
          <w:rFonts w:eastAsia="Calibri" w:cs="Times New Roman"/>
          <w:sz w:val="24"/>
          <w:lang w:eastAsia="en-US"/>
        </w:rPr>
        <w:tab/>
        <w:t>2178272.55</w:t>
      </w:r>
    </w:p>
    <w:p w14:paraId="373C46C0"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w:t>
      </w:r>
      <w:r w:rsidRPr="002E118A">
        <w:rPr>
          <w:rFonts w:eastAsia="Calibri" w:cs="Times New Roman"/>
          <w:sz w:val="24"/>
          <w:lang w:eastAsia="en-US"/>
        </w:rPr>
        <w:tab/>
        <w:t>…</w:t>
      </w:r>
      <w:r w:rsidRPr="002E118A">
        <w:rPr>
          <w:rFonts w:eastAsia="Calibri" w:cs="Times New Roman"/>
          <w:sz w:val="24"/>
          <w:lang w:eastAsia="en-US"/>
        </w:rPr>
        <w:tab/>
      </w:r>
      <w:r w:rsidRPr="002E118A">
        <w:rPr>
          <w:rFonts w:eastAsia="Calibri" w:cs="Times New Roman"/>
          <w:sz w:val="24"/>
          <w:lang w:eastAsia="en-US"/>
        </w:rPr>
        <w:tab/>
        <w:t>…</w:t>
      </w:r>
    </w:p>
    <w:p w14:paraId="1E73160F"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н1</w:t>
      </w:r>
      <w:r w:rsidRPr="002E118A">
        <w:rPr>
          <w:rFonts w:eastAsia="Calibri" w:cs="Times New Roman"/>
          <w:sz w:val="24"/>
          <w:lang w:eastAsia="en-US"/>
        </w:rPr>
        <w:tab/>
        <w:t>466790.57</w:t>
      </w:r>
      <w:r w:rsidRPr="002E118A">
        <w:rPr>
          <w:rFonts w:eastAsia="Calibri" w:cs="Times New Roman"/>
          <w:sz w:val="24"/>
          <w:lang w:eastAsia="en-US"/>
        </w:rPr>
        <w:tab/>
        <w:t>2178272.55</w:t>
      </w:r>
    </w:p>
    <w:p w14:paraId="4021FCEA"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ab/>
      </w:r>
      <w:r w:rsidRPr="002E118A">
        <w:rPr>
          <w:rFonts w:eastAsia="Calibri" w:cs="Times New Roman"/>
          <w:sz w:val="24"/>
          <w:lang w:eastAsia="en-US"/>
        </w:rPr>
        <w:tab/>
      </w:r>
    </w:p>
    <w:p w14:paraId="72F07113"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н15</w:t>
      </w:r>
      <w:r w:rsidRPr="002E118A">
        <w:rPr>
          <w:rFonts w:eastAsia="Calibri" w:cs="Times New Roman"/>
          <w:sz w:val="24"/>
          <w:lang w:eastAsia="en-US"/>
        </w:rPr>
        <w:tab/>
        <w:t>466890.57</w:t>
      </w:r>
      <w:r w:rsidRPr="002E118A">
        <w:rPr>
          <w:rFonts w:eastAsia="Calibri" w:cs="Times New Roman"/>
          <w:sz w:val="24"/>
          <w:lang w:eastAsia="en-US"/>
        </w:rPr>
        <w:tab/>
        <w:t>2178272.55</w:t>
      </w:r>
    </w:p>
    <w:p w14:paraId="0D2EDE77"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н16</w:t>
      </w:r>
      <w:r w:rsidRPr="002E118A">
        <w:rPr>
          <w:rFonts w:eastAsia="Calibri" w:cs="Times New Roman"/>
          <w:sz w:val="24"/>
          <w:lang w:eastAsia="en-US"/>
        </w:rPr>
        <w:tab/>
        <w:t>466891.57</w:t>
      </w:r>
      <w:r w:rsidRPr="002E118A">
        <w:rPr>
          <w:rFonts w:eastAsia="Calibri" w:cs="Times New Roman"/>
          <w:sz w:val="24"/>
          <w:lang w:eastAsia="en-US"/>
        </w:rPr>
        <w:tab/>
        <w:t>2178272.55</w:t>
      </w:r>
    </w:p>
    <w:p w14:paraId="5A1938BF"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w:t>
      </w:r>
      <w:r w:rsidRPr="002E118A">
        <w:rPr>
          <w:rFonts w:eastAsia="Calibri" w:cs="Times New Roman"/>
          <w:sz w:val="24"/>
          <w:lang w:eastAsia="en-US"/>
        </w:rPr>
        <w:tab/>
        <w:t>…</w:t>
      </w:r>
      <w:r w:rsidRPr="002E118A">
        <w:rPr>
          <w:rFonts w:eastAsia="Calibri" w:cs="Times New Roman"/>
          <w:sz w:val="24"/>
          <w:lang w:eastAsia="en-US"/>
        </w:rPr>
        <w:tab/>
      </w:r>
      <w:r w:rsidRPr="002E118A">
        <w:rPr>
          <w:rFonts w:eastAsia="Calibri" w:cs="Times New Roman"/>
          <w:sz w:val="24"/>
          <w:lang w:eastAsia="en-US"/>
        </w:rPr>
        <w:tab/>
        <w:t>…</w:t>
      </w:r>
    </w:p>
    <w:p w14:paraId="14A2D619"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н15</w:t>
      </w:r>
      <w:r w:rsidRPr="002E118A">
        <w:rPr>
          <w:rFonts w:eastAsia="Calibri" w:cs="Times New Roman"/>
          <w:sz w:val="24"/>
          <w:lang w:eastAsia="en-US"/>
        </w:rPr>
        <w:tab/>
        <w:t>466890.57</w:t>
      </w:r>
      <w:r w:rsidRPr="002E118A">
        <w:rPr>
          <w:rFonts w:eastAsia="Calibri" w:cs="Times New Roman"/>
          <w:sz w:val="24"/>
          <w:lang w:eastAsia="en-US"/>
        </w:rPr>
        <w:tab/>
        <w:t>2178272.55</w:t>
      </w:r>
    </w:p>
    <w:p w14:paraId="45FC4756"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ab/>
      </w:r>
      <w:r w:rsidRPr="002E118A">
        <w:rPr>
          <w:rFonts w:eastAsia="Calibri" w:cs="Times New Roman"/>
          <w:sz w:val="24"/>
          <w:lang w:eastAsia="en-US"/>
        </w:rPr>
        <w:tab/>
      </w:r>
    </w:p>
    <w:p w14:paraId="7A49884E"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н25</w:t>
      </w:r>
      <w:r w:rsidRPr="002E118A">
        <w:rPr>
          <w:rFonts w:eastAsia="Calibri" w:cs="Times New Roman"/>
          <w:sz w:val="24"/>
          <w:lang w:eastAsia="en-US"/>
        </w:rPr>
        <w:tab/>
        <w:t>466990.57</w:t>
      </w:r>
      <w:r w:rsidRPr="002E118A">
        <w:rPr>
          <w:rFonts w:eastAsia="Calibri" w:cs="Times New Roman"/>
          <w:sz w:val="24"/>
          <w:lang w:eastAsia="en-US"/>
        </w:rPr>
        <w:tab/>
        <w:t>2178272.55</w:t>
      </w:r>
    </w:p>
    <w:p w14:paraId="71FEFEE9" w14:textId="77777777" w:rsidR="00134796" w:rsidRPr="002E118A" w:rsidRDefault="00134796" w:rsidP="00134796">
      <w:pPr>
        <w:ind w:left="927" w:firstLine="0"/>
        <w:contextualSpacing/>
        <w:rPr>
          <w:rFonts w:eastAsia="Calibri" w:cs="Times New Roman"/>
          <w:sz w:val="24"/>
          <w:lang w:eastAsia="en-US"/>
        </w:rPr>
      </w:pPr>
      <w:r w:rsidRPr="002E118A">
        <w:rPr>
          <w:rFonts w:eastAsia="Calibri" w:cs="Times New Roman"/>
          <w:sz w:val="24"/>
          <w:lang w:eastAsia="en-US"/>
        </w:rPr>
        <w:t>н26</w:t>
      </w:r>
      <w:r w:rsidRPr="002E118A">
        <w:rPr>
          <w:rFonts w:eastAsia="Calibri" w:cs="Times New Roman"/>
          <w:sz w:val="24"/>
          <w:lang w:eastAsia="en-US"/>
        </w:rPr>
        <w:tab/>
        <w:t>466590.57</w:t>
      </w:r>
      <w:r w:rsidRPr="002E118A">
        <w:rPr>
          <w:rFonts w:eastAsia="Calibri" w:cs="Times New Roman"/>
          <w:sz w:val="24"/>
          <w:lang w:eastAsia="en-US"/>
        </w:rPr>
        <w:tab/>
        <w:t>2178272.55</w:t>
      </w:r>
    </w:p>
    <w:p w14:paraId="5E86241C" w14:textId="77777777" w:rsidR="00134796" w:rsidRPr="00182DA6" w:rsidRDefault="00134796" w:rsidP="00840E81">
      <w:pPr>
        <w:pStyle w:val="af4"/>
        <w:rPr>
          <w:rFonts w:eastAsia="Calibri"/>
          <w:noProof/>
          <w:lang w:eastAsia="en-US"/>
        </w:rPr>
      </w:pPr>
    </w:p>
    <w:p w14:paraId="5B241C90" w14:textId="77777777" w:rsidR="00134796" w:rsidRPr="00182DA6" w:rsidRDefault="00134796" w:rsidP="008162F9">
      <w:pPr>
        <w:numPr>
          <w:ilvl w:val="0"/>
          <w:numId w:val="19"/>
        </w:numPr>
        <w:tabs>
          <w:tab w:val="left" w:pos="993"/>
        </w:tabs>
        <w:ind w:left="0" w:firstLine="567"/>
        <w:contextualSpacing/>
        <w:rPr>
          <w:rFonts w:eastAsia="Calibri"/>
          <w:noProof/>
          <w:szCs w:val="28"/>
          <w:lang w:eastAsia="en-US"/>
        </w:rPr>
      </w:pPr>
      <w:r w:rsidRPr="00182DA6">
        <w:rPr>
          <w:rFonts w:eastAsia="Calibri"/>
          <w:noProof/>
          <w:szCs w:val="28"/>
          <w:lang w:eastAsia="en-US"/>
        </w:rPr>
        <w:t>Если объект имеет несколько контуров, то после последней координаты первого контура необходимо добавить строку с обозначением нового контура, далее вносятся координаты.</w:t>
      </w:r>
    </w:p>
    <w:p w14:paraId="1368AAB7" w14:textId="77777777" w:rsidR="00134796" w:rsidRPr="004B7423" w:rsidRDefault="00134796" w:rsidP="004B7423">
      <w:pPr>
        <w:pStyle w:val="af4"/>
        <w:rPr>
          <w:rFonts w:eastAsia="Calibri"/>
          <w:i/>
          <w:noProof/>
          <w:lang w:eastAsia="en-US"/>
        </w:rPr>
      </w:pPr>
      <w:r w:rsidRPr="004B7423">
        <w:rPr>
          <w:rFonts w:eastAsia="Calibri"/>
          <w:i/>
          <w:noProof/>
          <w:lang w:eastAsia="en-US"/>
        </w:rPr>
        <w:t>Пример участка, содержащего два контура:</w:t>
      </w:r>
    </w:p>
    <w:p w14:paraId="3169DF43" w14:textId="77777777" w:rsidR="00134796" w:rsidRPr="007457CF" w:rsidRDefault="004B7423" w:rsidP="00134796">
      <w:pPr>
        <w:ind w:left="927" w:firstLine="0"/>
        <w:contextualSpacing/>
        <w:rPr>
          <w:rFonts w:eastAsia="Calibri" w:cs="Times New Roman"/>
          <w:sz w:val="24"/>
          <w:lang w:val="en-US" w:eastAsia="en-US"/>
        </w:rPr>
      </w:pPr>
      <w:r w:rsidRPr="004B7423">
        <w:rPr>
          <w:rFonts w:eastAsia="Calibri" w:cs="Times New Roman"/>
          <w:sz w:val="24"/>
          <w:lang w:val="en-US" w:eastAsia="en-US"/>
        </w:rPr>
        <w:t>50:20:0010203:262#Parcel</w:t>
      </w:r>
    </w:p>
    <w:p w14:paraId="45A6CA55" w14:textId="77777777" w:rsidR="00134796" w:rsidRPr="007457CF" w:rsidRDefault="004B7423" w:rsidP="00134796">
      <w:pPr>
        <w:ind w:left="927" w:firstLine="0"/>
        <w:contextualSpacing/>
        <w:rPr>
          <w:rFonts w:eastAsia="Calibri" w:cs="Times New Roman"/>
          <w:sz w:val="24"/>
          <w:lang w:val="en-US" w:eastAsia="en-US"/>
        </w:rPr>
      </w:pPr>
      <w:r w:rsidRPr="004B7423">
        <w:rPr>
          <w:rFonts w:eastAsia="Calibri" w:cs="Times New Roman"/>
          <w:sz w:val="24"/>
          <w:lang w:val="en-US" w:eastAsia="en-US"/>
        </w:rPr>
        <w:t>50:20:0010203:262(1)#Contour</w:t>
      </w:r>
    </w:p>
    <w:p w14:paraId="2AACF32D" w14:textId="77777777" w:rsidR="00134796" w:rsidRPr="004B7423" w:rsidRDefault="00134796" w:rsidP="00134796">
      <w:pPr>
        <w:ind w:left="927" w:firstLine="0"/>
        <w:contextualSpacing/>
        <w:rPr>
          <w:rFonts w:eastAsia="Calibri" w:cs="Times New Roman"/>
          <w:sz w:val="24"/>
          <w:lang w:val="en-US" w:eastAsia="en-US"/>
        </w:rPr>
      </w:pPr>
      <w:r w:rsidRPr="004B7423">
        <w:rPr>
          <w:rFonts w:eastAsia="Calibri" w:cs="Times New Roman"/>
          <w:sz w:val="24"/>
          <w:lang w:eastAsia="en-US"/>
        </w:rPr>
        <w:t>н</w:t>
      </w:r>
      <w:r w:rsidRPr="004B7423">
        <w:rPr>
          <w:rFonts w:eastAsia="Calibri" w:cs="Times New Roman"/>
          <w:sz w:val="24"/>
          <w:lang w:val="en-US" w:eastAsia="en-US"/>
        </w:rPr>
        <w:t>1</w:t>
      </w:r>
      <w:r w:rsidRPr="004B7423">
        <w:rPr>
          <w:rFonts w:eastAsia="Calibri" w:cs="Times New Roman"/>
          <w:sz w:val="24"/>
          <w:lang w:val="en-US" w:eastAsia="en-US"/>
        </w:rPr>
        <w:tab/>
        <w:t>466790.57</w:t>
      </w:r>
      <w:r w:rsidRPr="004B7423">
        <w:rPr>
          <w:rFonts w:eastAsia="Calibri" w:cs="Times New Roman"/>
          <w:sz w:val="24"/>
          <w:lang w:val="en-US" w:eastAsia="en-US"/>
        </w:rPr>
        <w:tab/>
        <w:t>2178272.55</w:t>
      </w:r>
    </w:p>
    <w:p w14:paraId="47F9C616" w14:textId="77777777" w:rsidR="00134796" w:rsidRPr="004B7423" w:rsidRDefault="00134796" w:rsidP="00134796">
      <w:pPr>
        <w:ind w:left="927" w:firstLine="0"/>
        <w:contextualSpacing/>
        <w:rPr>
          <w:rFonts w:eastAsia="Calibri" w:cs="Times New Roman"/>
          <w:sz w:val="24"/>
          <w:lang w:val="en-US" w:eastAsia="en-US"/>
        </w:rPr>
      </w:pPr>
      <w:r w:rsidRPr="004B7423">
        <w:rPr>
          <w:rFonts w:eastAsia="Calibri" w:cs="Times New Roman"/>
          <w:sz w:val="24"/>
          <w:lang w:eastAsia="en-US"/>
        </w:rPr>
        <w:t>н</w:t>
      </w:r>
      <w:r w:rsidRPr="004B7423">
        <w:rPr>
          <w:rFonts w:eastAsia="Calibri" w:cs="Times New Roman"/>
          <w:sz w:val="24"/>
          <w:lang w:val="en-US" w:eastAsia="en-US"/>
        </w:rPr>
        <w:t>2</w:t>
      </w:r>
      <w:r w:rsidRPr="004B7423">
        <w:rPr>
          <w:rFonts w:eastAsia="Calibri" w:cs="Times New Roman"/>
          <w:sz w:val="24"/>
          <w:lang w:val="en-US" w:eastAsia="en-US"/>
        </w:rPr>
        <w:tab/>
        <w:t>466791.57</w:t>
      </w:r>
      <w:r w:rsidRPr="004B7423">
        <w:rPr>
          <w:rFonts w:eastAsia="Calibri" w:cs="Times New Roman"/>
          <w:sz w:val="24"/>
          <w:lang w:val="en-US" w:eastAsia="en-US"/>
        </w:rPr>
        <w:tab/>
        <w:t>2178272.55</w:t>
      </w:r>
    </w:p>
    <w:p w14:paraId="5431116F" w14:textId="77777777" w:rsidR="00134796" w:rsidRPr="004B7423" w:rsidRDefault="00134796" w:rsidP="00134796">
      <w:pPr>
        <w:ind w:left="927" w:firstLine="0"/>
        <w:contextualSpacing/>
        <w:rPr>
          <w:rFonts w:eastAsia="Calibri" w:cs="Times New Roman"/>
          <w:sz w:val="24"/>
          <w:lang w:val="en-US" w:eastAsia="en-US"/>
        </w:rPr>
      </w:pPr>
      <w:r w:rsidRPr="004B7423">
        <w:rPr>
          <w:rFonts w:eastAsia="Calibri" w:cs="Times New Roman"/>
          <w:sz w:val="24"/>
          <w:lang w:val="en-US" w:eastAsia="en-US"/>
        </w:rPr>
        <w:t>…</w:t>
      </w:r>
      <w:r w:rsidRPr="004B7423">
        <w:rPr>
          <w:rFonts w:eastAsia="Calibri" w:cs="Times New Roman"/>
          <w:sz w:val="24"/>
          <w:lang w:val="en-US" w:eastAsia="en-US"/>
        </w:rPr>
        <w:tab/>
        <w:t>…</w:t>
      </w:r>
      <w:r w:rsidRPr="004B7423">
        <w:rPr>
          <w:rFonts w:eastAsia="Calibri" w:cs="Times New Roman"/>
          <w:sz w:val="24"/>
          <w:lang w:val="en-US" w:eastAsia="en-US"/>
        </w:rPr>
        <w:tab/>
      </w:r>
      <w:r w:rsidRPr="004B7423">
        <w:rPr>
          <w:rFonts w:eastAsia="Calibri" w:cs="Times New Roman"/>
          <w:sz w:val="24"/>
          <w:lang w:val="en-US" w:eastAsia="en-US"/>
        </w:rPr>
        <w:tab/>
        <w:t>…</w:t>
      </w:r>
    </w:p>
    <w:p w14:paraId="7976A830" w14:textId="77777777" w:rsidR="00134796" w:rsidRPr="004B7423" w:rsidRDefault="00134796" w:rsidP="00134796">
      <w:pPr>
        <w:ind w:left="927" w:firstLine="0"/>
        <w:contextualSpacing/>
        <w:rPr>
          <w:rFonts w:eastAsia="Calibri" w:cs="Times New Roman"/>
          <w:sz w:val="24"/>
          <w:lang w:val="en-US" w:eastAsia="en-US"/>
        </w:rPr>
      </w:pPr>
      <w:r w:rsidRPr="004B7423">
        <w:rPr>
          <w:rFonts w:eastAsia="Calibri" w:cs="Times New Roman"/>
          <w:sz w:val="24"/>
          <w:lang w:eastAsia="en-US"/>
        </w:rPr>
        <w:t>н</w:t>
      </w:r>
      <w:r w:rsidRPr="004B7423">
        <w:rPr>
          <w:rFonts w:eastAsia="Calibri" w:cs="Times New Roman"/>
          <w:sz w:val="24"/>
          <w:lang w:val="en-US" w:eastAsia="en-US"/>
        </w:rPr>
        <w:t>1</w:t>
      </w:r>
      <w:r w:rsidRPr="004B7423">
        <w:rPr>
          <w:rFonts w:eastAsia="Calibri" w:cs="Times New Roman"/>
          <w:sz w:val="24"/>
          <w:lang w:val="en-US" w:eastAsia="en-US"/>
        </w:rPr>
        <w:tab/>
        <w:t>466790.57</w:t>
      </w:r>
      <w:r w:rsidRPr="004B7423">
        <w:rPr>
          <w:rFonts w:eastAsia="Calibri" w:cs="Times New Roman"/>
          <w:sz w:val="24"/>
          <w:lang w:val="en-US" w:eastAsia="en-US"/>
        </w:rPr>
        <w:tab/>
        <w:t>2178272.55</w:t>
      </w:r>
    </w:p>
    <w:p w14:paraId="581F239C" w14:textId="77777777" w:rsidR="00134796" w:rsidRPr="007457CF" w:rsidRDefault="004B7423" w:rsidP="00134796">
      <w:pPr>
        <w:ind w:left="927" w:firstLine="0"/>
        <w:contextualSpacing/>
        <w:rPr>
          <w:rFonts w:eastAsia="Calibri" w:cs="Times New Roman"/>
          <w:sz w:val="24"/>
          <w:lang w:val="en-US" w:eastAsia="en-US"/>
        </w:rPr>
      </w:pPr>
      <w:r w:rsidRPr="004B7423">
        <w:rPr>
          <w:rFonts w:eastAsia="Calibri" w:cs="Times New Roman"/>
          <w:sz w:val="24"/>
          <w:lang w:val="en-US" w:eastAsia="en-US"/>
        </w:rPr>
        <w:lastRenderedPageBreak/>
        <w:t>50:20:0010203:262(2)#Contour</w:t>
      </w:r>
    </w:p>
    <w:p w14:paraId="3DA60059" w14:textId="77777777" w:rsidR="00134796" w:rsidRPr="004B7423" w:rsidRDefault="00134796" w:rsidP="00134796">
      <w:pPr>
        <w:ind w:left="927" w:firstLine="0"/>
        <w:contextualSpacing/>
        <w:rPr>
          <w:rFonts w:eastAsia="Calibri" w:cs="Times New Roman"/>
          <w:sz w:val="24"/>
          <w:lang w:val="en-US" w:eastAsia="en-US"/>
        </w:rPr>
      </w:pPr>
      <w:r w:rsidRPr="004B7423">
        <w:rPr>
          <w:rFonts w:eastAsia="Calibri" w:cs="Times New Roman"/>
          <w:sz w:val="24"/>
          <w:lang w:eastAsia="en-US"/>
        </w:rPr>
        <w:t>н</w:t>
      </w:r>
      <w:r w:rsidRPr="004B7423">
        <w:rPr>
          <w:rFonts w:eastAsia="Calibri" w:cs="Times New Roman"/>
          <w:sz w:val="24"/>
          <w:lang w:val="en-US" w:eastAsia="en-US"/>
        </w:rPr>
        <w:t>15</w:t>
      </w:r>
      <w:r w:rsidRPr="004B7423">
        <w:rPr>
          <w:rFonts w:eastAsia="Calibri" w:cs="Times New Roman"/>
          <w:sz w:val="24"/>
          <w:lang w:val="en-US" w:eastAsia="en-US"/>
        </w:rPr>
        <w:tab/>
        <w:t>466890.57</w:t>
      </w:r>
      <w:r w:rsidRPr="004B7423">
        <w:rPr>
          <w:rFonts w:eastAsia="Calibri" w:cs="Times New Roman"/>
          <w:sz w:val="24"/>
          <w:lang w:val="en-US" w:eastAsia="en-US"/>
        </w:rPr>
        <w:tab/>
        <w:t>2178272.55</w:t>
      </w:r>
    </w:p>
    <w:p w14:paraId="246826A8"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н16</w:t>
      </w:r>
      <w:r w:rsidRPr="004B7423">
        <w:rPr>
          <w:rFonts w:eastAsia="Calibri" w:cs="Times New Roman"/>
          <w:sz w:val="24"/>
          <w:lang w:eastAsia="en-US"/>
        </w:rPr>
        <w:tab/>
        <w:t>466891.57</w:t>
      </w:r>
      <w:r w:rsidRPr="004B7423">
        <w:rPr>
          <w:rFonts w:eastAsia="Calibri" w:cs="Times New Roman"/>
          <w:sz w:val="24"/>
          <w:lang w:eastAsia="en-US"/>
        </w:rPr>
        <w:tab/>
        <w:t>2178272.55</w:t>
      </w:r>
    </w:p>
    <w:p w14:paraId="4A9FCA15"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w:t>
      </w:r>
      <w:r w:rsidRPr="004B7423">
        <w:rPr>
          <w:rFonts w:eastAsia="Calibri" w:cs="Times New Roman"/>
          <w:sz w:val="24"/>
          <w:lang w:eastAsia="en-US"/>
        </w:rPr>
        <w:tab/>
        <w:t>…</w:t>
      </w:r>
      <w:r w:rsidRPr="004B7423">
        <w:rPr>
          <w:rFonts w:eastAsia="Calibri" w:cs="Times New Roman"/>
          <w:sz w:val="24"/>
          <w:lang w:eastAsia="en-US"/>
        </w:rPr>
        <w:tab/>
      </w:r>
      <w:r w:rsidRPr="004B7423">
        <w:rPr>
          <w:rFonts w:eastAsia="Calibri" w:cs="Times New Roman"/>
          <w:sz w:val="24"/>
          <w:lang w:eastAsia="en-US"/>
        </w:rPr>
        <w:tab/>
        <w:t>…</w:t>
      </w:r>
    </w:p>
    <w:p w14:paraId="6F18534E"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н15</w:t>
      </w:r>
      <w:r w:rsidRPr="004B7423">
        <w:rPr>
          <w:rFonts w:eastAsia="Calibri" w:cs="Times New Roman"/>
          <w:sz w:val="24"/>
          <w:lang w:eastAsia="en-US"/>
        </w:rPr>
        <w:tab/>
        <w:t>466890.57</w:t>
      </w:r>
      <w:r w:rsidRPr="004B7423">
        <w:rPr>
          <w:rFonts w:eastAsia="Calibri" w:cs="Times New Roman"/>
          <w:sz w:val="24"/>
          <w:lang w:eastAsia="en-US"/>
        </w:rPr>
        <w:tab/>
        <w:t>2178272.55</w:t>
      </w:r>
    </w:p>
    <w:p w14:paraId="1340C2B6" w14:textId="77777777" w:rsidR="00134796" w:rsidRPr="00182DA6" w:rsidRDefault="00134796" w:rsidP="00840E81">
      <w:pPr>
        <w:pStyle w:val="af4"/>
        <w:rPr>
          <w:rFonts w:eastAsia="Calibri"/>
          <w:noProof/>
          <w:lang w:eastAsia="en-US"/>
        </w:rPr>
      </w:pPr>
    </w:p>
    <w:p w14:paraId="367A7ED5" w14:textId="77777777" w:rsidR="00134796" w:rsidRPr="00182DA6" w:rsidRDefault="00134796" w:rsidP="008162F9">
      <w:pPr>
        <w:numPr>
          <w:ilvl w:val="0"/>
          <w:numId w:val="19"/>
        </w:numPr>
        <w:tabs>
          <w:tab w:val="left" w:pos="993"/>
        </w:tabs>
        <w:ind w:left="0" w:firstLine="567"/>
        <w:contextualSpacing/>
        <w:rPr>
          <w:rFonts w:eastAsia="Calibri"/>
          <w:noProof/>
          <w:szCs w:val="28"/>
          <w:lang w:eastAsia="en-US"/>
        </w:rPr>
      </w:pPr>
      <w:r w:rsidRPr="00182DA6">
        <w:rPr>
          <w:rFonts w:eastAsia="Calibri"/>
          <w:noProof/>
          <w:szCs w:val="28"/>
          <w:lang w:eastAsia="en-US"/>
        </w:rPr>
        <w:t>Чтобы добавить следующий объект, необходимо оставить пустую строку после предыдущего.</w:t>
      </w:r>
    </w:p>
    <w:p w14:paraId="14608C7F" w14:textId="77777777" w:rsidR="00134796" w:rsidRPr="004B7423" w:rsidRDefault="00134796" w:rsidP="004B7423">
      <w:pPr>
        <w:pStyle w:val="af4"/>
        <w:rPr>
          <w:rFonts w:eastAsia="Calibri"/>
          <w:i/>
          <w:noProof/>
          <w:lang w:eastAsia="en-US"/>
        </w:rPr>
      </w:pPr>
      <w:r w:rsidRPr="004B7423">
        <w:rPr>
          <w:rFonts w:eastAsia="Calibri"/>
          <w:i/>
          <w:noProof/>
          <w:lang w:eastAsia="en-US"/>
        </w:rPr>
        <w:t>Пример:</w:t>
      </w:r>
    </w:p>
    <w:p w14:paraId="56FA92D1"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50:20:0010203:262#Parcel</w:t>
      </w:r>
      <w:r w:rsidRPr="004B7423">
        <w:rPr>
          <w:rFonts w:eastAsia="Calibri" w:cs="Times New Roman"/>
          <w:sz w:val="24"/>
          <w:lang w:eastAsia="en-US"/>
        </w:rPr>
        <w:tab/>
      </w:r>
      <w:r w:rsidRPr="004B7423">
        <w:rPr>
          <w:rFonts w:eastAsia="Calibri" w:cs="Times New Roman"/>
          <w:sz w:val="24"/>
          <w:lang w:eastAsia="en-US"/>
        </w:rPr>
        <w:tab/>
      </w:r>
    </w:p>
    <w:p w14:paraId="65DF3BFB"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50:20:0010203:262(1)#Contour</w:t>
      </w:r>
      <w:r w:rsidRPr="004B7423">
        <w:rPr>
          <w:rFonts w:eastAsia="Calibri" w:cs="Times New Roman"/>
          <w:sz w:val="24"/>
          <w:lang w:eastAsia="en-US"/>
        </w:rPr>
        <w:tab/>
      </w:r>
      <w:r w:rsidRPr="004B7423">
        <w:rPr>
          <w:rFonts w:eastAsia="Calibri" w:cs="Times New Roman"/>
          <w:sz w:val="24"/>
          <w:lang w:eastAsia="en-US"/>
        </w:rPr>
        <w:tab/>
      </w:r>
    </w:p>
    <w:p w14:paraId="400D0724"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н1</w:t>
      </w:r>
      <w:r w:rsidRPr="004B7423">
        <w:rPr>
          <w:rFonts w:eastAsia="Calibri" w:cs="Times New Roman"/>
          <w:sz w:val="24"/>
          <w:lang w:eastAsia="en-US"/>
        </w:rPr>
        <w:tab/>
        <w:t>466790.57</w:t>
      </w:r>
      <w:r w:rsidRPr="004B7423">
        <w:rPr>
          <w:rFonts w:eastAsia="Calibri" w:cs="Times New Roman"/>
          <w:sz w:val="24"/>
          <w:lang w:eastAsia="en-US"/>
        </w:rPr>
        <w:tab/>
        <w:t>2178272.55</w:t>
      </w:r>
    </w:p>
    <w:p w14:paraId="4ED7CCB0"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н2</w:t>
      </w:r>
      <w:r w:rsidRPr="004B7423">
        <w:rPr>
          <w:rFonts w:eastAsia="Calibri" w:cs="Times New Roman"/>
          <w:sz w:val="24"/>
          <w:lang w:eastAsia="en-US"/>
        </w:rPr>
        <w:tab/>
        <w:t>466791.57</w:t>
      </w:r>
      <w:r w:rsidRPr="004B7423">
        <w:rPr>
          <w:rFonts w:eastAsia="Calibri" w:cs="Times New Roman"/>
          <w:sz w:val="24"/>
          <w:lang w:eastAsia="en-US"/>
        </w:rPr>
        <w:tab/>
        <w:t>2178272.55</w:t>
      </w:r>
    </w:p>
    <w:p w14:paraId="47D46942"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w:t>
      </w:r>
      <w:r w:rsidRPr="004B7423">
        <w:rPr>
          <w:rFonts w:eastAsia="Calibri" w:cs="Times New Roman"/>
          <w:sz w:val="24"/>
          <w:lang w:eastAsia="en-US"/>
        </w:rPr>
        <w:tab/>
        <w:t>…</w:t>
      </w:r>
      <w:r w:rsidRPr="004B7423">
        <w:rPr>
          <w:rFonts w:eastAsia="Calibri" w:cs="Times New Roman"/>
          <w:sz w:val="24"/>
          <w:lang w:eastAsia="en-US"/>
        </w:rPr>
        <w:tab/>
      </w:r>
      <w:r w:rsidRPr="004B7423">
        <w:rPr>
          <w:rFonts w:eastAsia="Calibri" w:cs="Times New Roman"/>
          <w:sz w:val="24"/>
          <w:lang w:eastAsia="en-US"/>
        </w:rPr>
        <w:tab/>
        <w:t>…</w:t>
      </w:r>
    </w:p>
    <w:p w14:paraId="3AD6E357"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н1</w:t>
      </w:r>
      <w:r w:rsidRPr="004B7423">
        <w:rPr>
          <w:rFonts w:eastAsia="Calibri" w:cs="Times New Roman"/>
          <w:sz w:val="24"/>
          <w:lang w:eastAsia="en-US"/>
        </w:rPr>
        <w:tab/>
        <w:t>466790.57</w:t>
      </w:r>
      <w:r w:rsidRPr="004B7423">
        <w:rPr>
          <w:rFonts w:eastAsia="Calibri" w:cs="Times New Roman"/>
          <w:sz w:val="24"/>
          <w:lang w:eastAsia="en-US"/>
        </w:rPr>
        <w:tab/>
        <w:t>2178272.55</w:t>
      </w:r>
    </w:p>
    <w:p w14:paraId="60DC5CB1" w14:textId="77777777" w:rsidR="00134796" w:rsidRPr="004B7423" w:rsidRDefault="00134796" w:rsidP="00134796">
      <w:pPr>
        <w:ind w:left="927" w:firstLine="0"/>
        <w:contextualSpacing/>
        <w:rPr>
          <w:rFonts w:eastAsia="Calibri" w:cs="Times New Roman"/>
          <w:sz w:val="24"/>
          <w:lang w:eastAsia="en-US"/>
        </w:rPr>
      </w:pPr>
    </w:p>
    <w:p w14:paraId="00DCD536"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50:20:0010203#CadastralBlock</w:t>
      </w:r>
      <w:r w:rsidRPr="004B7423">
        <w:rPr>
          <w:rFonts w:eastAsia="Calibri" w:cs="Times New Roman"/>
          <w:sz w:val="24"/>
          <w:lang w:eastAsia="en-US"/>
        </w:rPr>
        <w:tab/>
      </w:r>
      <w:r w:rsidRPr="004B7423">
        <w:rPr>
          <w:rFonts w:eastAsia="Calibri" w:cs="Times New Roman"/>
          <w:sz w:val="24"/>
          <w:lang w:eastAsia="en-US"/>
        </w:rPr>
        <w:tab/>
      </w:r>
    </w:p>
    <w:p w14:paraId="32EC231A"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1</w:t>
      </w:r>
      <w:r w:rsidRPr="004B7423">
        <w:rPr>
          <w:rFonts w:eastAsia="Calibri" w:cs="Times New Roman"/>
          <w:sz w:val="24"/>
          <w:lang w:eastAsia="en-US"/>
        </w:rPr>
        <w:tab/>
        <w:t>466890.57</w:t>
      </w:r>
      <w:r w:rsidRPr="004B7423">
        <w:rPr>
          <w:rFonts w:eastAsia="Calibri" w:cs="Times New Roman"/>
          <w:sz w:val="24"/>
          <w:lang w:eastAsia="en-US"/>
        </w:rPr>
        <w:tab/>
        <w:t>2178272.55</w:t>
      </w:r>
    </w:p>
    <w:p w14:paraId="280B75EA"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2</w:t>
      </w:r>
      <w:r w:rsidRPr="004B7423">
        <w:rPr>
          <w:rFonts w:eastAsia="Calibri" w:cs="Times New Roman"/>
          <w:sz w:val="24"/>
          <w:lang w:eastAsia="en-US"/>
        </w:rPr>
        <w:tab/>
        <w:t>466891.57</w:t>
      </w:r>
      <w:r w:rsidRPr="004B7423">
        <w:rPr>
          <w:rFonts w:eastAsia="Calibri" w:cs="Times New Roman"/>
          <w:sz w:val="24"/>
          <w:lang w:eastAsia="en-US"/>
        </w:rPr>
        <w:tab/>
        <w:t>2178272.55</w:t>
      </w:r>
    </w:p>
    <w:p w14:paraId="5AB74C57"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w:t>
      </w:r>
      <w:r w:rsidRPr="004B7423">
        <w:rPr>
          <w:rFonts w:eastAsia="Calibri" w:cs="Times New Roman"/>
          <w:sz w:val="24"/>
          <w:lang w:eastAsia="en-US"/>
        </w:rPr>
        <w:tab/>
        <w:t>…</w:t>
      </w:r>
      <w:r w:rsidRPr="004B7423">
        <w:rPr>
          <w:rFonts w:eastAsia="Calibri" w:cs="Times New Roman"/>
          <w:sz w:val="24"/>
          <w:lang w:eastAsia="en-US"/>
        </w:rPr>
        <w:tab/>
      </w:r>
      <w:r w:rsidRPr="004B7423">
        <w:rPr>
          <w:rFonts w:eastAsia="Calibri" w:cs="Times New Roman"/>
          <w:sz w:val="24"/>
          <w:lang w:eastAsia="en-US"/>
        </w:rPr>
        <w:tab/>
        <w:t>…</w:t>
      </w:r>
    </w:p>
    <w:p w14:paraId="44F87BE3" w14:textId="77777777" w:rsidR="00134796" w:rsidRPr="004B7423" w:rsidRDefault="00134796" w:rsidP="00134796">
      <w:pPr>
        <w:ind w:left="927" w:firstLine="0"/>
        <w:contextualSpacing/>
        <w:rPr>
          <w:rFonts w:eastAsia="Calibri" w:cs="Times New Roman"/>
          <w:sz w:val="24"/>
          <w:lang w:eastAsia="en-US"/>
        </w:rPr>
      </w:pPr>
      <w:r w:rsidRPr="004B7423">
        <w:rPr>
          <w:rFonts w:eastAsia="Calibri" w:cs="Times New Roman"/>
          <w:sz w:val="24"/>
          <w:lang w:eastAsia="en-US"/>
        </w:rPr>
        <w:t>1</w:t>
      </w:r>
      <w:r w:rsidRPr="004B7423">
        <w:rPr>
          <w:rFonts w:eastAsia="Calibri" w:cs="Times New Roman"/>
          <w:sz w:val="24"/>
          <w:lang w:eastAsia="en-US"/>
        </w:rPr>
        <w:tab/>
        <w:t>466890.57</w:t>
      </w:r>
      <w:r w:rsidRPr="004B7423">
        <w:rPr>
          <w:rFonts w:eastAsia="Calibri" w:cs="Times New Roman"/>
          <w:sz w:val="24"/>
          <w:lang w:eastAsia="en-US"/>
        </w:rPr>
        <w:tab/>
        <w:t>2178272.55</w:t>
      </w:r>
    </w:p>
    <w:p w14:paraId="0BB58032" w14:textId="77777777" w:rsidR="000C4131" w:rsidRPr="00D04476" w:rsidRDefault="000C4131" w:rsidP="00D04476">
      <w:pPr>
        <w:pStyle w:val="af4"/>
      </w:pPr>
    </w:p>
    <w:p w14:paraId="4D03B1A4" w14:textId="77777777" w:rsidR="00FA4828" w:rsidRDefault="00FA4828" w:rsidP="00F70553">
      <w:pPr>
        <w:pStyle w:val="2"/>
      </w:pPr>
      <w:bookmarkStart w:id="183" w:name="_Работа_с_шаблонами_1"/>
      <w:bookmarkStart w:id="184" w:name="_Экспорт_данных"/>
      <w:bookmarkStart w:id="185" w:name="_Экспорт_данных_1"/>
      <w:bookmarkStart w:id="186" w:name="_Печать_выходных_документов_1"/>
      <w:bookmarkStart w:id="187" w:name="_Печать_выходных_документов_2"/>
      <w:bookmarkStart w:id="188" w:name="_Печать_выходных_документов"/>
      <w:bookmarkStart w:id="189" w:name="_Toc446073913"/>
      <w:bookmarkStart w:id="190" w:name="_Toc465757159"/>
      <w:bookmarkStart w:id="191" w:name="_Toc23509860"/>
      <w:bookmarkEnd w:id="158"/>
      <w:bookmarkEnd w:id="183"/>
      <w:bookmarkEnd w:id="184"/>
      <w:bookmarkEnd w:id="185"/>
      <w:bookmarkEnd w:id="186"/>
      <w:bookmarkEnd w:id="187"/>
      <w:bookmarkEnd w:id="188"/>
      <w:r w:rsidRPr="0096328E">
        <w:t>Печать выходных документов</w:t>
      </w:r>
      <w:bookmarkEnd w:id="189"/>
      <w:bookmarkEnd w:id="190"/>
      <w:bookmarkEnd w:id="191"/>
    </w:p>
    <w:p w14:paraId="21C2B241" w14:textId="77777777" w:rsidR="00FA4828" w:rsidRDefault="00FA4828" w:rsidP="00F70553">
      <w:pPr>
        <w:pStyle w:val="3"/>
      </w:pPr>
      <w:bookmarkStart w:id="192" w:name="_Настройки_печати"/>
      <w:bookmarkStart w:id="193" w:name="_Toc446073914"/>
      <w:bookmarkStart w:id="194" w:name="_Toc465757160"/>
      <w:bookmarkStart w:id="195" w:name="_Toc23509861"/>
      <w:bookmarkStart w:id="196" w:name="_Toc336856298"/>
      <w:bookmarkStart w:id="197" w:name="_Toc336933944"/>
      <w:bookmarkStart w:id="198" w:name="_Toc336941657"/>
      <w:bookmarkStart w:id="199" w:name="_Toc432598554"/>
      <w:bookmarkEnd w:id="192"/>
      <w:r>
        <w:t>Настройки</w:t>
      </w:r>
      <w:r w:rsidRPr="00481A2C">
        <w:t xml:space="preserve"> печати</w:t>
      </w:r>
      <w:bookmarkEnd w:id="193"/>
      <w:bookmarkEnd w:id="194"/>
      <w:bookmarkEnd w:id="195"/>
    </w:p>
    <w:p w14:paraId="17D2F8F7" w14:textId="44DAE90C" w:rsidR="000B74A3" w:rsidRDefault="000B74A3" w:rsidP="000B74A3">
      <w:pPr>
        <w:spacing w:before="240" w:after="240"/>
        <w:rPr>
          <w:szCs w:val="28"/>
        </w:rPr>
      </w:pPr>
      <w:r>
        <w:t>Настройки печати выполняются в окне «</w:t>
      </w:r>
      <w:r>
        <w:rPr>
          <w:b/>
        </w:rPr>
        <w:t>Настройки</w:t>
      </w:r>
      <w:r>
        <w:t>» в разделе «</w:t>
      </w:r>
      <w:r>
        <w:rPr>
          <w:b/>
        </w:rPr>
        <w:t>Печать</w:t>
      </w:r>
      <w:r>
        <w:t xml:space="preserve">». Чтобы открыть настройки, </w:t>
      </w:r>
      <w:r>
        <w:rPr>
          <w:szCs w:val="28"/>
        </w:rPr>
        <w:t xml:space="preserve">на </w:t>
      </w:r>
      <w:r w:rsidRPr="000B74A3">
        <w:rPr>
          <w:szCs w:val="28"/>
        </w:rPr>
        <w:t>ленте</w:t>
      </w:r>
      <w:r>
        <w:rPr>
          <w:szCs w:val="28"/>
        </w:rPr>
        <w:t xml:space="preserve"> на вкладке «</w:t>
      </w:r>
      <w:r>
        <w:rPr>
          <w:b/>
          <w:szCs w:val="28"/>
        </w:rPr>
        <w:t>Параметры</w:t>
      </w:r>
      <w:r>
        <w:rPr>
          <w:szCs w:val="28"/>
        </w:rPr>
        <w:t xml:space="preserve">» нажмите кнопку </w:t>
      </w:r>
      <w:r>
        <w:rPr>
          <w:noProof/>
        </w:rPr>
        <w:drawing>
          <wp:inline distT="0" distB="0" distL="0" distR="0" wp14:anchorId="50F310A9" wp14:editId="0FCF55BC">
            <wp:extent cx="619125" cy="62865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rPr>
          <w:szCs w:val="28"/>
        </w:rPr>
        <w:t>.</w:t>
      </w:r>
    </w:p>
    <w:p w14:paraId="16FCC35E" w14:textId="77777777" w:rsidR="000B74A3" w:rsidRDefault="000B74A3" w:rsidP="000B74A3">
      <w:pPr>
        <w:spacing w:before="240" w:after="240"/>
        <w:rPr>
          <w:rFonts w:eastAsia="Times New Roman" w:cs="Times New Roman"/>
        </w:rPr>
      </w:pPr>
      <w:r>
        <w:t>Также открыть настройки можно, выбрав соответствующий пункт в меню кнопки «</w:t>
      </w:r>
      <w:r>
        <w:rPr>
          <w:b/>
        </w:rPr>
        <w:t>Печать</w:t>
      </w:r>
      <w:r>
        <w:t>»:</w:t>
      </w:r>
    </w:p>
    <w:p w14:paraId="65C17A0A" w14:textId="5337FDBF" w:rsidR="000B74A3" w:rsidRDefault="00B422F5" w:rsidP="000B74A3">
      <w:pPr>
        <w:spacing w:before="240" w:after="240"/>
        <w:ind w:firstLine="0"/>
        <w:jc w:val="center"/>
        <w:rPr>
          <w:rFonts w:eastAsia="Times New Roman" w:cs="Times New Roman"/>
          <w:szCs w:val="28"/>
        </w:rPr>
      </w:pPr>
      <w:r>
        <w:rPr>
          <w:noProof/>
        </w:rPr>
        <w:lastRenderedPageBreak/>
        <w:drawing>
          <wp:inline distT="0" distB="0" distL="0" distR="0" wp14:anchorId="260E5CD5" wp14:editId="4978AB70">
            <wp:extent cx="6300470" cy="467804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300470" cy="4678045"/>
                    </a:xfrm>
                    <a:prstGeom prst="rect">
                      <a:avLst/>
                    </a:prstGeom>
                  </pic:spPr>
                </pic:pic>
              </a:graphicData>
            </a:graphic>
          </wp:inline>
        </w:drawing>
      </w:r>
      <w:r w:rsidR="000B74A3">
        <w:rPr>
          <w:rFonts w:eastAsia="Times New Roman" w:cs="Times New Roman"/>
          <w:szCs w:val="28"/>
        </w:rPr>
        <w:br/>
      </w:r>
      <w:r w:rsidR="000B74A3" w:rsidRPr="000B74A3">
        <w:rPr>
          <w:rFonts w:eastAsia="Times New Roman" w:cs="Times New Roman"/>
          <w:i/>
          <w:szCs w:val="28"/>
        </w:rPr>
        <w:t>Кнопка «Настройки печати»</w:t>
      </w:r>
    </w:p>
    <w:p w14:paraId="0F36D707" w14:textId="77777777" w:rsidR="000B74A3" w:rsidRDefault="000B74A3" w:rsidP="000B74A3">
      <w:pPr>
        <w:spacing w:before="240" w:after="240"/>
        <w:rPr>
          <w:rFonts w:eastAsia="Times New Roman" w:cs="Times New Roman"/>
          <w:sz w:val="24"/>
          <w:szCs w:val="24"/>
        </w:rPr>
      </w:pPr>
      <w:r>
        <w:rPr>
          <w:b/>
          <w:i/>
          <w:sz w:val="24"/>
          <w:szCs w:val="24"/>
        </w:rPr>
        <w:t>Примечание:</w:t>
      </w:r>
      <w:r>
        <w:rPr>
          <w:i/>
          <w:sz w:val="24"/>
          <w:szCs w:val="24"/>
        </w:rPr>
        <w:t xml:space="preserve"> </w:t>
      </w:r>
      <w:r>
        <w:rPr>
          <w:sz w:val="24"/>
          <w:szCs w:val="24"/>
        </w:rPr>
        <w:t>в меню кнопки «</w:t>
      </w:r>
      <w:r>
        <w:rPr>
          <w:b/>
          <w:sz w:val="24"/>
          <w:szCs w:val="24"/>
        </w:rPr>
        <w:t>Печать</w:t>
      </w:r>
      <w:r>
        <w:rPr>
          <w:sz w:val="24"/>
          <w:szCs w:val="24"/>
        </w:rPr>
        <w:t>» в пункте «</w:t>
      </w:r>
      <w:r>
        <w:rPr>
          <w:b/>
          <w:sz w:val="24"/>
          <w:szCs w:val="24"/>
        </w:rPr>
        <w:t>Программа печати</w:t>
      </w:r>
      <w:r>
        <w:rPr>
          <w:sz w:val="24"/>
          <w:szCs w:val="24"/>
        </w:rPr>
        <w:t>» Вы можете выбрать программу для печати по умолчанию.</w:t>
      </w:r>
    </w:p>
    <w:p w14:paraId="79DFB6E0" w14:textId="77777777" w:rsidR="000B74A3" w:rsidRPr="008162F9" w:rsidRDefault="000B74A3" w:rsidP="008162F9">
      <w:pPr>
        <w:pStyle w:val="af4"/>
      </w:pPr>
    </w:p>
    <w:p w14:paraId="5433D3CD" w14:textId="1CD33B25" w:rsidR="00FA4828" w:rsidRPr="00792410" w:rsidRDefault="000B74A3" w:rsidP="001447B2">
      <w:pPr>
        <w:pStyle w:val="af8"/>
      </w:pPr>
      <w:r>
        <w:lastRenderedPageBreak/>
        <w:drawing>
          <wp:inline distT="0" distB="0" distL="0" distR="0" wp14:anchorId="6E90A8D2" wp14:editId="71E74F3E">
            <wp:extent cx="6300470" cy="443611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300470" cy="4436110"/>
                    </a:xfrm>
                    <a:prstGeom prst="rect">
                      <a:avLst/>
                    </a:prstGeom>
                  </pic:spPr>
                </pic:pic>
              </a:graphicData>
            </a:graphic>
          </wp:inline>
        </w:drawing>
      </w:r>
      <w:r w:rsidR="001447B2" w:rsidRPr="001447B2">
        <w:br/>
      </w:r>
      <w:r w:rsidR="00FA4828" w:rsidRPr="005B024C">
        <w:t>Ок</w:t>
      </w:r>
      <w:r w:rsidR="00CE3D4C">
        <w:t>но «Настройки», раздел «Печать»</w:t>
      </w:r>
    </w:p>
    <w:p w14:paraId="6B901C13" w14:textId="77777777" w:rsidR="000B74A3" w:rsidRDefault="000B74A3" w:rsidP="008162F9">
      <w:pPr>
        <w:pStyle w:val="af4"/>
      </w:pPr>
      <w:r>
        <w:t>Выберите необходимые параметры для печати документов, т.е. установите нужные галочки.</w:t>
      </w:r>
    </w:p>
    <w:p w14:paraId="650F5BDB" w14:textId="77777777" w:rsidR="001447B2" w:rsidRPr="008162F9" w:rsidRDefault="001447B2" w:rsidP="008162F9">
      <w:pPr>
        <w:pStyle w:val="af4"/>
      </w:pPr>
    </w:p>
    <w:p w14:paraId="1943DC91" w14:textId="77777777" w:rsidR="00FA4828" w:rsidRPr="00592CC8" w:rsidRDefault="00FA4828" w:rsidP="00FA4828">
      <w:pPr>
        <w:pStyle w:val="3"/>
      </w:pPr>
      <w:bookmarkStart w:id="200" w:name="_Печать_текущего_раздела"/>
      <w:bookmarkStart w:id="201" w:name="_Toc336856299"/>
      <w:bookmarkStart w:id="202" w:name="_Toc336933945"/>
      <w:bookmarkStart w:id="203" w:name="_Toc336941658"/>
      <w:bookmarkStart w:id="204" w:name="_Toc432598555"/>
      <w:bookmarkStart w:id="205" w:name="_Toc446073915"/>
      <w:bookmarkStart w:id="206" w:name="_Toc465757161"/>
      <w:bookmarkStart w:id="207" w:name="_Toc23509862"/>
      <w:bookmarkEnd w:id="196"/>
      <w:bookmarkEnd w:id="197"/>
      <w:bookmarkEnd w:id="198"/>
      <w:bookmarkEnd w:id="199"/>
      <w:bookmarkEnd w:id="200"/>
      <w:r w:rsidRPr="00592CC8">
        <w:t>Печать текущего раздела</w:t>
      </w:r>
      <w:bookmarkEnd w:id="201"/>
      <w:bookmarkEnd w:id="202"/>
      <w:bookmarkEnd w:id="203"/>
      <w:bookmarkEnd w:id="204"/>
      <w:bookmarkEnd w:id="205"/>
      <w:bookmarkEnd w:id="206"/>
      <w:bookmarkEnd w:id="207"/>
    </w:p>
    <w:p w14:paraId="2C261771" w14:textId="7A9619EE" w:rsidR="000B74A3" w:rsidRPr="000B74A3" w:rsidRDefault="000B74A3" w:rsidP="000B74A3">
      <w:pPr>
        <w:rPr>
          <w:rFonts w:eastAsia="Times New Roman" w:cs="Times New Roman"/>
        </w:rPr>
      </w:pPr>
      <w:bookmarkStart w:id="208" w:name="_Печать_выбранных_разделов"/>
      <w:bookmarkStart w:id="209" w:name="_Toc336856300"/>
      <w:bookmarkStart w:id="210" w:name="_Toc336933946"/>
      <w:bookmarkStart w:id="211" w:name="_Toc336941659"/>
      <w:bookmarkStart w:id="212" w:name="_Toc432598556"/>
      <w:bookmarkStart w:id="213" w:name="_Toc446073916"/>
      <w:bookmarkStart w:id="214" w:name="_Toc465757162"/>
      <w:bookmarkEnd w:id="208"/>
      <w:r>
        <w:t>Чтобы выполнить печать документа, на ленте на вкладке «</w:t>
      </w:r>
      <w:r w:rsidRPr="000B74A3">
        <w:rPr>
          <w:b/>
        </w:rPr>
        <w:t>Главная</w:t>
      </w:r>
      <w:r>
        <w:t xml:space="preserve">» </w:t>
      </w:r>
      <w:r w:rsidRPr="000B74A3">
        <w:rPr>
          <w:szCs w:val="24"/>
        </w:rPr>
        <w:t xml:space="preserve">откройте меню </w:t>
      </w:r>
      <w:r>
        <w:rPr>
          <w:noProof/>
        </w:rPr>
        <w:drawing>
          <wp:inline distT="0" distB="0" distL="0" distR="0" wp14:anchorId="73DA3A7D" wp14:editId="51D80033">
            <wp:extent cx="466725" cy="62865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r w:rsidRPr="000B74A3">
        <w:rPr>
          <w:szCs w:val="24"/>
        </w:rPr>
        <w:t xml:space="preserve"> и выберите </w:t>
      </w:r>
      <w:r>
        <w:t>«</w:t>
      </w:r>
      <w:r w:rsidRPr="000B74A3">
        <w:rPr>
          <w:b/>
        </w:rPr>
        <w:t>Печатать текущий раздел</w:t>
      </w:r>
      <w:r>
        <w:t>».</w:t>
      </w:r>
    </w:p>
    <w:p w14:paraId="4C5E076B" w14:textId="1FA92589" w:rsidR="000B74A3" w:rsidRDefault="000B74A3" w:rsidP="008162F9">
      <w:pPr>
        <w:pStyle w:val="af8"/>
      </w:pPr>
      <w:r>
        <w:lastRenderedPageBreak/>
        <w:drawing>
          <wp:inline distT="0" distB="0" distL="0" distR="0" wp14:anchorId="3711CCFD" wp14:editId="668C75F9">
            <wp:extent cx="2076190" cy="2838095"/>
            <wp:effectExtent l="0" t="0" r="635" b="63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076190" cy="2838095"/>
                    </a:xfrm>
                    <a:prstGeom prst="rect">
                      <a:avLst/>
                    </a:prstGeom>
                  </pic:spPr>
                </pic:pic>
              </a:graphicData>
            </a:graphic>
          </wp:inline>
        </w:drawing>
      </w:r>
    </w:p>
    <w:p w14:paraId="4E4F7308" w14:textId="2939C776" w:rsidR="000B74A3" w:rsidRDefault="000B74A3" w:rsidP="008162F9">
      <w:pPr>
        <w:pStyle w:val="af4"/>
      </w:pPr>
      <w:r>
        <w:t xml:space="preserve">После этого откроется </w:t>
      </w:r>
      <w:r w:rsidRPr="008162F9">
        <w:t>офисная</w:t>
      </w:r>
      <w:r>
        <w:t xml:space="preserve"> программа, в которой будет распечатан </w:t>
      </w:r>
      <w:r w:rsidR="00D63261">
        <w:t xml:space="preserve">текущий раздел градостроительного плана </w:t>
      </w:r>
      <w:r>
        <w:t>– будут заполнены поля и таблицы.</w:t>
      </w:r>
    </w:p>
    <w:p w14:paraId="58FCC79B" w14:textId="5E48527C" w:rsidR="000B74A3" w:rsidRDefault="000B74A3" w:rsidP="000B74A3">
      <w:pPr>
        <w:spacing w:after="0"/>
        <w:rPr>
          <w:sz w:val="24"/>
        </w:rPr>
      </w:pPr>
      <w:r>
        <w:rPr>
          <w:b/>
          <w:i/>
          <w:sz w:val="24"/>
        </w:rPr>
        <w:t>Примечание:</w:t>
      </w:r>
      <w:r>
        <w:rPr>
          <w:b/>
          <w:sz w:val="24"/>
        </w:rPr>
        <w:t xml:space="preserve"> </w:t>
      </w:r>
      <w:r>
        <w:rPr>
          <w:sz w:val="24"/>
        </w:rPr>
        <w:t>пустые ячейки таблиц будут заполнены символом прочерк «–». Если в этом нет необходимости, то в настройках снимите галочку «</w:t>
      </w:r>
      <w:r>
        <w:rPr>
          <w:b/>
          <w:sz w:val="24"/>
        </w:rPr>
        <w:t>Печатать прочерки в пустых ячейках таблиц текстовой части</w:t>
      </w:r>
      <w:r>
        <w:rPr>
          <w:sz w:val="24"/>
        </w:rPr>
        <w:t>».</w:t>
      </w:r>
    </w:p>
    <w:p w14:paraId="74826D02" w14:textId="77777777" w:rsidR="000B74A3" w:rsidRPr="008162F9" w:rsidRDefault="000B74A3" w:rsidP="008162F9">
      <w:pPr>
        <w:pStyle w:val="af4"/>
      </w:pPr>
    </w:p>
    <w:p w14:paraId="1F432145" w14:textId="77777777" w:rsidR="00FA4828" w:rsidRPr="00592CC8" w:rsidRDefault="00FA4828" w:rsidP="00FA4828">
      <w:pPr>
        <w:pStyle w:val="3"/>
      </w:pPr>
      <w:bookmarkStart w:id="215" w:name="_Toc23509863"/>
      <w:r w:rsidRPr="00592CC8">
        <w:t>Печать выбранных разделов</w:t>
      </w:r>
      <w:bookmarkEnd w:id="209"/>
      <w:bookmarkEnd w:id="210"/>
      <w:bookmarkEnd w:id="211"/>
      <w:bookmarkEnd w:id="212"/>
      <w:bookmarkEnd w:id="213"/>
      <w:bookmarkEnd w:id="214"/>
      <w:bookmarkEnd w:id="215"/>
    </w:p>
    <w:p w14:paraId="559C0349" w14:textId="77777777" w:rsidR="001E4F18" w:rsidRDefault="00FA4828" w:rsidP="001E4F18">
      <w:pPr>
        <w:pStyle w:val="af4"/>
      </w:pPr>
      <w:r>
        <w:t xml:space="preserve">Для печати </w:t>
      </w:r>
      <w:r w:rsidR="00746437">
        <w:t xml:space="preserve">всего </w:t>
      </w:r>
      <w:r w:rsidR="00A90D53">
        <w:t>градостроительного плана</w:t>
      </w:r>
      <w:r>
        <w:t xml:space="preserve"> либо определенных разделов в </w:t>
      </w:r>
      <w:r>
        <w:rPr>
          <w:szCs w:val="24"/>
        </w:rPr>
        <w:t xml:space="preserve">меню </w:t>
      </w:r>
      <w:r w:rsidR="00D63261">
        <w:rPr>
          <w:noProof/>
        </w:rPr>
        <w:drawing>
          <wp:inline distT="0" distB="0" distL="0" distR="0" wp14:anchorId="46945A45" wp14:editId="3596BC4E">
            <wp:extent cx="466725" cy="62865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r>
        <w:rPr>
          <w:szCs w:val="24"/>
        </w:rPr>
        <w:t xml:space="preserve"> </w:t>
      </w:r>
      <w:r w:rsidR="00500FFC">
        <w:t>выберите</w:t>
      </w:r>
      <w:r>
        <w:t xml:space="preserve"> </w:t>
      </w:r>
      <w:r>
        <w:rPr>
          <w:szCs w:val="24"/>
        </w:rPr>
        <w:t xml:space="preserve">пункт меню </w:t>
      </w:r>
      <w:r>
        <w:t>«</w:t>
      </w:r>
      <w:r w:rsidR="00D623EC" w:rsidRPr="00D623EC">
        <w:rPr>
          <w:b/>
        </w:rPr>
        <w:t>Печатать разделы…</w:t>
      </w:r>
      <w:r w:rsidR="00D623EC" w:rsidRPr="001E4F18">
        <w:t>»</w:t>
      </w:r>
      <w:r w:rsidR="001E4F18" w:rsidRPr="001E4F18">
        <w:t>.</w:t>
      </w:r>
      <w:r w:rsidR="001E4F18">
        <w:t xml:space="preserve"> </w:t>
      </w:r>
    </w:p>
    <w:p w14:paraId="6D601B78" w14:textId="272A19F7" w:rsidR="00FA4828" w:rsidRPr="001E4F18" w:rsidRDefault="001E4F18" w:rsidP="008162F9">
      <w:pPr>
        <w:pStyle w:val="af4"/>
      </w:pPr>
      <w:r>
        <w:t>О</w:t>
      </w:r>
      <w:r w:rsidR="00FA4828">
        <w:t>ткроется окно «</w:t>
      </w:r>
      <w:r w:rsidR="00FA4828">
        <w:rPr>
          <w:b/>
        </w:rPr>
        <w:t>Разделы документа</w:t>
      </w:r>
      <w:r>
        <w:t>».</w:t>
      </w:r>
      <w:r w:rsidR="00FA4828">
        <w:t xml:space="preserve"> </w:t>
      </w:r>
      <w:r>
        <w:t>В</w:t>
      </w:r>
      <w:r w:rsidR="00FA4828">
        <w:t xml:space="preserve">ыберите разделы для печати и нажмите </w:t>
      </w:r>
      <w:r w:rsidR="00D623EC">
        <w:t>«</w:t>
      </w:r>
      <w:r w:rsidR="00FA4828" w:rsidRPr="00471165">
        <w:rPr>
          <w:b/>
          <w:lang w:val="en-US"/>
        </w:rPr>
        <w:t>O</w:t>
      </w:r>
      <w:r w:rsidR="00FA4828" w:rsidRPr="00501E6E">
        <w:rPr>
          <w:b/>
          <w:lang w:val="en-US"/>
        </w:rPr>
        <w:t>K</w:t>
      </w:r>
      <w:r w:rsidR="00D623EC" w:rsidRPr="00D623EC">
        <w:t>»</w:t>
      </w:r>
      <w:r w:rsidR="00FA4828">
        <w:t xml:space="preserve">, начнется процесс </w:t>
      </w:r>
      <w:r w:rsidR="00FA4828" w:rsidRPr="008162F9">
        <w:t>формирования</w:t>
      </w:r>
      <w:r w:rsidR="00FA4828">
        <w:t xml:space="preserve"> документов.</w:t>
      </w:r>
    </w:p>
    <w:p w14:paraId="08AB1EEE" w14:textId="7657BAAD" w:rsidR="00FA4828" w:rsidRDefault="001E4F18" w:rsidP="001E4F18">
      <w:pPr>
        <w:spacing w:before="240" w:after="240"/>
        <w:ind w:firstLine="0"/>
        <w:jc w:val="center"/>
        <w:rPr>
          <w:i/>
        </w:rPr>
      </w:pPr>
      <w:r>
        <w:rPr>
          <w:noProof/>
        </w:rPr>
        <w:lastRenderedPageBreak/>
        <w:drawing>
          <wp:inline distT="0" distB="0" distL="0" distR="0" wp14:anchorId="1AFF835E" wp14:editId="72C2D6EC">
            <wp:extent cx="3333333" cy="5238095"/>
            <wp:effectExtent l="0" t="0" r="635" b="127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333333" cy="5238095"/>
                    </a:xfrm>
                    <a:prstGeom prst="rect">
                      <a:avLst/>
                    </a:prstGeom>
                  </pic:spPr>
                </pic:pic>
              </a:graphicData>
            </a:graphic>
          </wp:inline>
        </w:drawing>
      </w:r>
      <w:r>
        <w:rPr>
          <w:i/>
        </w:rPr>
        <w:br/>
      </w:r>
      <w:r w:rsidR="00FA4828">
        <w:rPr>
          <w:i/>
        </w:rPr>
        <w:t>Окно «Разделы документа</w:t>
      </w:r>
      <w:r>
        <w:rPr>
          <w:i/>
        </w:rPr>
        <w:t>»</w:t>
      </w:r>
    </w:p>
    <w:p w14:paraId="30C32C55" w14:textId="77777777" w:rsidR="00FA4828" w:rsidRPr="00782DEB" w:rsidRDefault="00FA4828" w:rsidP="00782DEB">
      <w:pPr>
        <w:pStyle w:val="af4"/>
      </w:pPr>
    </w:p>
    <w:p w14:paraId="4A8889CD" w14:textId="77777777" w:rsidR="00FA4828" w:rsidRPr="002E234C" w:rsidRDefault="00FA4828" w:rsidP="00FA4828">
      <w:pPr>
        <w:pStyle w:val="3"/>
      </w:pPr>
      <w:bookmarkStart w:id="216" w:name="_Toc446073917"/>
      <w:bookmarkStart w:id="217" w:name="_Toc465757163"/>
      <w:bookmarkStart w:id="218" w:name="_Toc23509864"/>
      <w:r>
        <w:t>Соединить печатные документы в один</w:t>
      </w:r>
      <w:bookmarkEnd w:id="216"/>
      <w:bookmarkEnd w:id="217"/>
      <w:bookmarkEnd w:id="218"/>
    </w:p>
    <w:p w14:paraId="731B5DE7" w14:textId="77777777" w:rsidR="00FA4828" w:rsidRDefault="00FA4828" w:rsidP="00E02F5B">
      <w:pPr>
        <w:pStyle w:val="af4"/>
      </w:pPr>
      <w:r>
        <w:t xml:space="preserve">В программе </w:t>
      </w:r>
      <w:r w:rsidRPr="003B1F78">
        <w:t>«</w:t>
      </w:r>
      <w:hyperlink r:id="rId388" w:history="1">
        <w:r w:rsidR="00E02F5B" w:rsidRPr="008029EE">
          <w:rPr>
            <w:rStyle w:val="a5"/>
          </w:rPr>
          <w:t>Полигон</w:t>
        </w:r>
        <w:r w:rsidR="00E02F5B" w:rsidRPr="008029EE">
          <w:rPr>
            <w:rStyle w:val="a5"/>
            <w:szCs w:val="24"/>
          </w:rPr>
          <w:t xml:space="preserve"> Про: </w:t>
        </w:r>
        <w:r w:rsidR="008029EE" w:rsidRPr="008029EE">
          <w:rPr>
            <w:rStyle w:val="a5"/>
            <w:szCs w:val="24"/>
          </w:rPr>
          <w:t>Градостроительный план</w:t>
        </w:r>
      </w:hyperlink>
      <w:r w:rsidRPr="003B1F78">
        <w:t>»</w:t>
      </w:r>
      <w:r>
        <w:t xml:space="preserve"> предусмотрена возможность соединить все распечатанные разделы </w:t>
      </w:r>
      <w:r w:rsidR="004D5175">
        <w:t>градостроительного плана</w:t>
      </w:r>
      <w:r>
        <w:t xml:space="preserve"> в один текстовый документ. </w:t>
      </w:r>
    </w:p>
    <w:p w14:paraId="7BEE5E5A" w14:textId="6650D507" w:rsidR="00FA4828" w:rsidRDefault="00FA4828" w:rsidP="008162F9">
      <w:pPr>
        <w:pStyle w:val="af4"/>
      </w:pPr>
      <w:r>
        <w:lastRenderedPageBreak/>
        <w:t>Для этого распечатайте все (либо необходимые) разделы (см. «</w:t>
      </w:r>
      <w:hyperlink w:anchor="_Печать_выбранных_разделов" w:history="1">
        <w:r w:rsidRPr="00840E81">
          <w:rPr>
            <w:rStyle w:val="a5"/>
          </w:rPr>
          <w:t>Печать выбранных разделов</w:t>
        </w:r>
      </w:hyperlink>
      <w:r>
        <w:t xml:space="preserve">»), затем в </w:t>
      </w:r>
      <w:r>
        <w:rPr>
          <w:szCs w:val="24"/>
        </w:rPr>
        <w:t xml:space="preserve">меню </w:t>
      </w:r>
      <w:r w:rsidR="00132A2C">
        <w:rPr>
          <w:noProof/>
        </w:rPr>
        <w:drawing>
          <wp:inline distT="0" distB="0" distL="0" distR="0" wp14:anchorId="46095F36" wp14:editId="37BC0CBA">
            <wp:extent cx="466725" cy="62865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r>
        <w:rPr>
          <w:szCs w:val="24"/>
        </w:rPr>
        <w:t xml:space="preserve"> </w:t>
      </w:r>
      <w:r>
        <w:t>выберите</w:t>
      </w:r>
      <w:r>
        <w:rPr>
          <w:szCs w:val="24"/>
        </w:rPr>
        <w:t xml:space="preserve"> пункт меню </w:t>
      </w:r>
      <w:r>
        <w:t>«</w:t>
      </w:r>
      <w:r>
        <w:rPr>
          <w:b/>
        </w:rPr>
        <w:t xml:space="preserve">Соединить </w:t>
      </w:r>
      <w:r w:rsidR="005E112E">
        <w:rPr>
          <w:b/>
        </w:rPr>
        <w:t>в один документ…»</w:t>
      </w:r>
      <w:r w:rsidR="005E112E" w:rsidRPr="005E112E">
        <w:t xml:space="preserve">. </w:t>
      </w:r>
      <w:r>
        <w:t>Далее программа выдаст сообщение:</w:t>
      </w:r>
    </w:p>
    <w:p w14:paraId="02A69138" w14:textId="63085AB8" w:rsidR="00FA4828" w:rsidRPr="00184498" w:rsidRDefault="00132A2C" w:rsidP="008162F9">
      <w:pPr>
        <w:pStyle w:val="af8"/>
      </w:pPr>
      <w:r>
        <w:drawing>
          <wp:inline distT="0" distB="0" distL="0" distR="0" wp14:anchorId="528D3383" wp14:editId="4441121D">
            <wp:extent cx="4723809" cy="2419048"/>
            <wp:effectExtent l="0" t="0" r="635" b="63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723809" cy="2419048"/>
                    </a:xfrm>
                    <a:prstGeom prst="rect">
                      <a:avLst/>
                    </a:prstGeom>
                  </pic:spPr>
                </pic:pic>
              </a:graphicData>
            </a:graphic>
          </wp:inline>
        </w:drawing>
      </w:r>
    </w:p>
    <w:p w14:paraId="4B1DC1D2" w14:textId="74AC7DE5" w:rsidR="00FA4828" w:rsidRDefault="00FA4828" w:rsidP="008162F9">
      <w:pPr>
        <w:pStyle w:val="af4"/>
      </w:pPr>
      <w:r>
        <w:t xml:space="preserve">Для продолжения нажмите </w:t>
      </w:r>
      <w:r w:rsidR="00132A2C">
        <w:rPr>
          <w:noProof/>
        </w:rPr>
        <w:drawing>
          <wp:inline distT="0" distB="0" distL="0" distR="0" wp14:anchorId="6BDC791A" wp14:editId="0F60B483">
            <wp:extent cx="809524" cy="295238"/>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809524" cy="295238"/>
                    </a:xfrm>
                    <a:prstGeom prst="rect">
                      <a:avLst/>
                    </a:prstGeom>
                  </pic:spPr>
                </pic:pic>
              </a:graphicData>
            </a:graphic>
          </wp:inline>
        </w:drawing>
      </w:r>
      <w:r>
        <w:t xml:space="preserve">, для отмены – </w:t>
      </w:r>
      <w:r w:rsidR="00132A2C">
        <w:rPr>
          <w:noProof/>
        </w:rPr>
        <w:drawing>
          <wp:inline distT="0" distB="0" distL="0" distR="0" wp14:anchorId="1866B680" wp14:editId="0BF9AE21">
            <wp:extent cx="809524" cy="295238"/>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809524" cy="295238"/>
                    </a:xfrm>
                    <a:prstGeom prst="rect">
                      <a:avLst/>
                    </a:prstGeom>
                  </pic:spPr>
                </pic:pic>
              </a:graphicData>
            </a:graphic>
          </wp:inline>
        </w:drawing>
      </w:r>
      <w:r>
        <w:t>.</w:t>
      </w:r>
    </w:p>
    <w:p w14:paraId="4FA18323" w14:textId="20BCF8D1" w:rsidR="00FA4828" w:rsidRDefault="00FA4828" w:rsidP="008162F9">
      <w:pPr>
        <w:pStyle w:val="af4"/>
      </w:pPr>
      <w:r>
        <w:t xml:space="preserve">При нажатии на кнопку </w:t>
      </w:r>
      <w:r w:rsidR="00132A2C">
        <w:rPr>
          <w:noProof/>
        </w:rPr>
        <w:drawing>
          <wp:inline distT="0" distB="0" distL="0" distR="0" wp14:anchorId="0CA23276" wp14:editId="0499E5BC">
            <wp:extent cx="809524" cy="295238"/>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809524" cy="295238"/>
                    </a:xfrm>
                    <a:prstGeom prst="rect">
                      <a:avLst/>
                    </a:prstGeom>
                  </pic:spPr>
                </pic:pic>
              </a:graphicData>
            </a:graphic>
          </wp:inline>
        </w:drawing>
      </w:r>
      <w:r>
        <w:t xml:space="preserve"> программа предложит выбрать разделы для соединения:</w:t>
      </w:r>
    </w:p>
    <w:p w14:paraId="0230AB23" w14:textId="1B118700" w:rsidR="00FA4828" w:rsidRPr="008162F9" w:rsidRDefault="00132A2C" w:rsidP="008162F9">
      <w:pPr>
        <w:pStyle w:val="af8"/>
      </w:pPr>
      <w:r>
        <w:lastRenderedPageBreak/>
        <w:drawing>
          <wp:inline distT="0" distB="0" distL="0" distR="0" wp14:anchorId="0A74B9D5" wp14:editId="1F0F0430">
            <wp:extent cx="4923809" cy="5238095"/>
            <wp:effectExtent l="0" t="0" r="0" b="127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923809" cy="5238095"/>
                    </a:xfrm>
                    <a:prstGeom prst="rect">
                      <a:avLst/>
                    </a:prstGeom>
                  </pic:spPr>
                </pic:pic>
              </a:graphicData>
            </a:graphic>
          </wp:inline>
        </w:drawing>
      </w:r>
      <w:r w:rsidR="005E112E">
        <w:br/>
      </w:r>
      <w:r w:rsidR="00FA4828" w:rsidRPr="006331CB">
        <w:t>Окно «Разделы</w:t>
      </w:r>
      <w:r w:rsidR="00EF5757">
        <w:t xml:space="preserve"> документа»</w:t>
      </w:r>
    </w:p>
    <w:p w14:paraId="202213E4" w14:textId="1FBA40C6" w:rsidR="00FA4828" w:rsidRPr="005E112E" w:rsidRDefault="00FA4828" w:rsidP="005E112E">
      <w:pPr>
        <w:pStyle w:val="af4"/>
      </w:pPr>
      <w:r>
        <w:t>Выберите разделы для соединения в окне «</w:t>
      </w:r>
      <w:r w:rsidRPr="006331CB">
        <w:rPr>
          <w:b/>
        </w:rPr>
        <w:t>Разделы документа</w:t>
      </w:r>
      <w:r>
        <w:t xml:space="preserve">» и нажмите </w:t>
      </w:r>
      <w:r w:rsidR="00132A2C">
        <w:rPr>
          <w:noProof/>
        </w:rPr>
        <w:drawing>
          <wp:inline distT="0" distB="0" distL="0" distR="0" wp14:anchorId="4753AA7F" wp14:editId="1E206355">
            <wp:extent cx="809524" cy="295238"/>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809524" cy="295238"/>
                    </a:xfrm>
                    <a:prstGeom prst="rect">
                      <a:avLst/>
                    </a:prstGeom>
                  </pic:spPr>
                </pic:pic>
              </a:graphicData>
            </a:graphic>
          </wp:inline>
        </w:drawing>
      </w:r>
      <w:r>
        <w:t>.</w:t>
      </w:r>
    </w:p>
    <w:p w14:paraId="01BB346B" w14:textId="77777777" w:rsidR="005E112E" w:rsidRPr="00C92E8A" w:rsidRDefault="005E112E" w:rsidP="005E112E">
      <w:pPr>
        <w:pStyle w:val="af4"/>
      </w:pPr>
    </w:p>
    <w:p w14:paraId="05D69928" w14:textId="77777777" w:rsidR="00FA4828" w:rsidRDefault="00FA4828" w:rsidP="005E112E">
      <w:pPr>
        <w:pStyle w:val="af4"/>
      </w:pPr>
      <w:r>
        <w:t>После того как документы будут соединены, программа сообщит об этом:</w:t>
      </w:r>
    </w:p>
    <w:p w14:paraId="14BE546D" w14:textId="0C20E877" w:rsidR="00FA4828" w:rsidRPr="000C7A87" w:rsidRDefault="007A64C2" w:rsidP="000C7A87">
      <w:pPr>
        <w:pStyle w:val="af8"/>
      </w:pPr>
      <w:r>
        <w:lastRenderedPageBreak/>
        <w:drawing>
          <wp:inline distT="0" distB="0" distL="0" distR="0" wp14:anchorId="6582CE3B" wp14:editId="5B8F68B4">
            <wp:extent cx="4666667" cy="1819048"/>
            <wp:effectExtent l="0" t="0" r="63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666667" cy="1819048"/>
                    </a:xfrm>
                    <a:prstGeom prst="rect">
                      <a:avLst/>
                    </a:prstGeom>
                  </pic:spPr>
                </pic:pic>
              </a:graphicData>
            </a:graphic>
          </wp:inline>
        </w:drawing>
      </w:r>
    </w:p>
    <w:p w14:paraId="64B9893E" w14:textId="77777777" w:rsidR="00A97D19" w:rsidRDefault="00A97D19" w:rsidP="005E112E">
      <w:pPr>
        <w:pStyle w:val="af4"/>
      </w:pPr>
    </w:p>
    <w:p w14:paraId="3CD2EE32" w14:textId="77777777" w:rsidR="00FA4828" w:rsidRPr="00E0220C" w:rsidRDefault="00FA4828" w:rsidP="00FA4828">
      <w:pPr>
        <w:pStyle w:val="3"/>
      </w:pPr>
      <w:bookmarkStart w:id="219" w:name="_Преобразование_печатных_документов_1"/>
      <w:bookmarkStart w:id="220" w:name="_Преобразование_печатных_документов"/>
      <w:bookmarkStart w:id="221" w:name="_Toc423598652"/>
      <w:bookmarkStart w:id="222" w:name="_Toc430356460"/>
      <w:bookmarkStart w:id="223" w:name="_Toc432598560"/>
      <w:bookmarkStart w:id="224" w:name="_Toc446073918"/>
      <w:bookmarkStart w:id="225" w:name="_Toc465757164"/>
      <w:bookmarkStart w:id="226" w:name="_Toc23509865"/>
      <w:bookmarkEnd w:id="219"/>
      <w:bookmarkEnd w:id="220"/>
      <w:r w:rsidRPr="00E0220C">
        <w:t>Преобразование печатных документов в формат PDF</w:t>
      </w:r>
      <w:bookmarkEnd w:id="221"/>
      <w:bookmarkEnd w:id="222"/>
      <w:bookmarkEnd w:id="223"/>
      <w:bookmarkEnd w:id="224"/>
      <w:bookmarkEnd w:id="225"/>
      <w:bookmarkEnd w:id="226"/>
    </w:p>
    <w:p w14:paraId="0308CE15" w14:textId="77777777" w:rsidR="00FA4828" w:rsidRPr="00F3489C" w:rsidRDefault="00FA4828" w:rsidP="00FA4828">
      <w:pPr>
        <w:rPr>
          <w:szCs w:val="28"/>
        </w:rPr>
      </w:pPr>
      <w:r w:rsidRPr="00F3489C">
        <w:rPr>
          <w:szCs w:val="28"/>
        </w:rPr>
        <w:t xml:space="preserve">В </w:t>
      </w:r>
      <w:r w:rsidR="0017090F">
        <w:rPr>
          <w:szCs w:val="28"/>
        </w:rPr>
        <w:t>модуле</w:t>
      </w:r>
      <w:r>
        <w:rPr>
          <w:szCs w:val="28"/>
        </w:rPr>
        <w:t xml:space="preserve"> </w:t>
      </w:r>
      <w:r w:rsidRPr="003B1F78">
        <w:rPr>
          <w:szCs w:val="24"/>
        </w:rPr>
        <w:t>«</w:t>
      </w:r>
      <w:hyperlink r:id="rId394" w:history="1">
        <w:r w:rsidR="00804C4B" w:rsidRPr="00C43876">
          <w:rPr>
            <w:rStyle w:val="a5"/>
          </w:rPr>
          <w:t xml:space="preserve">Полигон Про: </w:t>
        </w:r>
        <w:r w:rsidR="00C43876" w:rsidRPr="00C43876">
          <w:rPr>
            <w:rStyle w:val="a5"/>
          </w:rPr>
          <w:t>Градостроительный план</w:t>
        </w:r>
      </w:hyperlink>
      <w:r w:rsidRPr="003B1F78">
        <w:rPr>
          <w:szCs w:val="24"/>
        </w:rPr>
        <w:t>»</w:t>
      </w:r>
      <w:r>
        <w:rPr>
          <w:szCs w:val="24"/>
        </w:rPr>
        <w:t xml:space="preserve"> </w:t>
      </w:r>
      <w:r w:rsidRPr="00F3489C">
        <w:rPr>
          <w:szCs w:val="28"/>
        </w:rPr>
        <w:t xml:space="preserve">предусмотрена возможность автоматического преобразования печатных документов в формат </w:t>
      </w:r>
      <w:r w:rsidRPr="00F3489C">
        <w:rPr>
          <w:b/>
          <w:szCs w:val="28"/>
          <w:lang w:val="en-US"/>
        </w:rPr>
        <w:t>PDF</w:t>
      </w:r>
      <w:r w:rsidR="00EB638B">
        <w:rPr>
          <w:szCs w:val="28"/>
        </w:rPr>
        <w:t>.</w:t>
      </w:r>
    </w:p>
    <w:p w14:paraId="03D6ADE9" w14:textId="77777777" w:rsidR="00FA4828" w:rsidRPr="000C7A87" w:rsidRDefault="00FA4828" w:rsidP="00FA4828">
      <w:pPr>
        <w:rPr>
          <w:szCs w:val="28"/>
        </w:rPr>
      </w:pPr>
      <w:r w:rsidRPr="00F3489C">
        <w:rPr>
          <w:szCs w:val="28"/>
        </w:rPr>
        <w:t>Для того чтобы программа автоматически преобразовывала после</w:t>
      </w:r>
      <w:r w:rsidR="00D1141A">
        <w:rPr>
          <w:szCs w:val="28"/>
        </w:rPr>
        <w:t xml:space="preserve"> печати</w:t>
      </w:r>
      <w:r w:rsidRPr="00F3489C">
        <w:rPr>
          <w:szCs w:val="28"/>
        </w:rPr>
        <w:t xml:space="preserve"> документы в формат </w:t>
      </w:r>
      <w:r w:rsidRPr="00F3489C">
        <w:rPr>
          <w:b/>
          <w:szCs w:val="28"/>
          <w:lang w:val="en-US"/>
        </w:rPr>
        <w:t>PDF</w:t>
      </w:r>
      <w:r w:rsidR="00EB638B">
        <w:rPr>
          <w:szCs w:val="28"/>
        </w:rPr>
        <w:t>,</w:t>
      </w:r>
      <w:r w:rsidRPr="00F3489C">
        <w:rPr>
          <w:szCs w:val="28"/>
        </w:rPr>
        <w:t xml:space="preserve"> необходимо в </w:t>
      </w:r>
      <w:r>
        <w:rPr>
          <w:szCs w:val="28"/>
        </w:rPr>
        <w:t xml:space="preserve">окне </w:t>
      </w:r>
      <w:r w:rsidRPr="00F3489C">
        <w:rPr>
          <w:szCs w:val="28"/>
        </w:rPr>
        <w:t>«</w:t>
      </w:r>
      <w:r>
        <w:rPr>
          <w:b/>
          <w:szCs w:val="28"/>
        </w:rPr>
        <w:t>Настройки</w:t>
      </w:r>
      <w:r w:rsidRPr="00F3489C">
        <w:rPr>
          <w:szCs w:val="28"/>
        </w:rPr>
        <w:t>»</w:t>
      </w:r>
      <w:r>
        <w:rPr>
          <w:szCs w:val="28"/>
        </w:rPr>
        <w:t xml:space="preserve"> в разделе «</w:t>
      </w:r>
      <w:r w:rsidRPr="00B6101D">
        <w:rPr>
          <w:b/>
          <w:szCs w:val="28"/>
        </w:rPr>
        <w:t>Печать</w:t>
      </w:r>
      <w:r>
        <w:rPr>
          <w:szCs w:val="28"/>
        </w:rPr>
        <w:t>»</w:t>
      </w:r>
      <w:r w:rsidRPr="00F3489C">
        <w:rPr>
          <w:szCs w:val="28"/>
        </w:rPr>
        <w:t xml:space="preserve"> установить галочку </w:t>
      </w:r>
      <w:r>
        <w:t>«</w:t>
      </w:r>
      <w:r w:rsidRPr="00E218A9">
        <w:rPr>
          <w:b/>
        </w:rPr>
        <w:t xml:space="preserve">Автоматически преобразовывать печатные документы в формат </w:t>
      </w:r>
      <w:r w:rsidRPr="00E218A9">
        <w:rPr>
          <w:b/>
          <w:lang w:val="en-US"/>
        </w:rPr>
        <w:t>pdf</w:t>
      </w:r>
      <w:r>
        <w:t>»</w:t>
      </w:r>
      <w:r w:rsidR="000C7A87">
        <w:rPr>
          <w:szCs w:val="28"/>
        </w:rPr>
        <w:t>.</w:t>
      </w:r>
    </w:p>
    <w:p w14:paraId="5DDA728D" w14:textId="77777777" w:rsidR="00FA4828" w:rsidRDefault="00FA4828" w:rsidP="000C7A87">
      <w:pPr>
        <w:pStyle w:val="af4"/>
      </w:pPr>
      <w:r w:rsidRPr="00F3489C">
        <w:t xml:space="preserve">После распечатки документа </w:t>
      </w:r>
      <w:r w:rsidRPr="00F3489C">
        <w:rPr>
          <w:lang w:val="en-US"/>
        </w:rPr>
        <w:t>PDF</w:t>
      </w:r>
      <w:r w:rsidR="000C7A87">
        <w:t>-</w:t>
      </w:r>
      <w:r w:rsidRPr="00F3489C">
        <w:t>файл данного печатного документа будет сохранят</w:t>
      </w:r>
      <w:r>
        <w:t>ь</w:t>
      </w:r>
      <w:r w:rsidRPr="00F3489C">
        <w:t xml:space="preserve">ся в папке </w:t>
      </w:r>
      <w:r>
        <w:t>«</w:t>
      </w:r>
      <w:r w:rsidRPr="00F3489C">
        <w:rPr>
          <w:b/>
        </w:rPr>
        <w:t>Документы</w:t>
      </w:r>
      <w:r w:rsidRPr="004F218B">
        <w:t>»</w:t>
      </w:r>
      <w:r>
        <w:t xml:space="preserve">, </w:t>
      </w:r>
      <w:r w:rsidRPr="009F5420">
        <w:t>которая расположена в папке с п</w:t>
      </w:r>
      <w:r>
        <w:t>роектом</w:t>
      </w:r>
      <w:r w:rsidRPr="00F3489C">
        <w:t>.</w:t>
      </w:r>
    </w:p>
    <w:p w14:paraId="206970D1" w14:textId="77777777" w:rsidR="00FA4828" w:rsidRPr="000C7A87" w:rsidRDefault="00FA4828" w:rsidP="00FA4828">
      <w:pPr>
        <w:spacing w:after="0"/>
        <w:rPr>
          <w:sz w:val="24"/>
          <w:szCs w:val="24"/>
        </w:rPr>
      </w:pPr>
      <w:r w:rsidRPr="00EB638B">
        <w:rPr>
          <w:b/>
          <w:i/>
          <w:sz w:val="24"/>
          <w:szCs w:val="24"/>
        </w:rPr>
        <w:t>Примечание</w:t>
      </w:r>
      <w:r w:rsidRPr="00EB638B">
        <w:rPr>
          <w:sz w:val="24"/>
          <w:szCs w:val="24"/>
        </w:rPr>
        <w:t xml:space="preserve">: если для печати документов Вы используете программу из пакета </w:t>
      </w:r>
      <w:r w:rsidRPr="00EB638B">
        <w:rPr>
          <w:b/>
          <w:sz w:val="24"/>
          <w:szCs w:val="24"/>
          <w:lang w:val="en-US"/>
        </w:rPr>
        <w:t>MS</w:t>
      </w:r>
      <w:r w:rsidRPr="00EB638B">
        <w:rPr>
          <w:b/>
          <w:sz w:val="24"/>
          <w:szCs w:val="24"/>
        </w:rPr>
        <w:t xml:space="preserve"> </w:t>
      </w:r>
      <w:r w:rsidRPr="00EB638B">
        <w:rPr>
          <w:b/>
          <w:sz w:val="24"/>
          <w:szCs w:val="24"/>
          <w:lang w:val="en-US"/>
        </w:rPr>
        <w:t>Office</w:t>
      </w:r>
      <w:r w:rsidRPr="00EB638B">
        <w:rPr>
          <w:sz w:val="24"/>
          <w:szCs w:val="24"/>
        </w:rPr>
        <w:t>, то</w:t>
      </w:r>
      <w:r w:rsidRPr="00EB638B">
        <w:rPr>
          <w:i/>
          <w:sz w:val="24"/>
          <w:szCs w:val="24"/>
        </w:rPr>
        <w:t xml:space="preserve"> </w:t>
      </w:r>
      <w:r w:rsidRPr="00EB638B">
        <w:rPr>
          <w:sz w:val="24"/>
          <w:szCs w:val="24"/>
        </w:rPr>
        <w:t xml:space="preserve">для преобразования в формат PDF должен быть </w:t>
      </w:r>
      <w:r w:rsidRPr="00EB638B">
        <w:rPr>
          <w:b/>
          <w:sz w:val="24"/>
          <w:szCs w:val="24"/>
        </w:rPr>
        <w:t>установлен MS Office</w:t>
      </w:r>
      <w:r w:rsidR="000F2646">
        <w:rPr>
          <w:b/>
          <w:sz w:val="24"/>
          <w:szCs w:val="24"/>
        </w:rPr>
        <w:t xml:space="preserve"> </w:t>
      </w:r>
      <w:r w:rsidRPr="00EB638B">
        <w:rPr>
          <w:b/>
          <w:sz w:val="24"/>
          <w:szCs w:val="24"/>
        </w:rPr>
        <w:t>2007</w:t>
      </w:r>
      <w:r w:rsidRPr="00EB638B">
        <w:rPr>
          <w:sz w:val="24"/>
          <w:szCs w:val="24"/>
        </w:rPr>
        <w:t xml:space="preserve"> или </w:t>
      </w:r>
      <w:r w:rsidRPr="00EB638B">
        <w:rPr>
          <w:b/>
          <w:sz w:val="24"/>
          <w:szCs w:val="24"/>
        </w:rPr>
        <w:t>выше</w:t>
      </w:r>
      <w:r w:rsidR="000C7A87">
        <w:rPr>
          <w:sz w:val="24"/>
          <w:szCs w:val="24"/>
        </w:rPr>
        <w:t>.</w:t>
      </w:r>
    </w:p>
    <w:p w14:paraId="0819D82C" w14:textId="77777777" w:rsidR="00FA4828" w:rsidRPr="00EB638B" w:rsidRDefault="00FA4828" w:rsidP="00FA4828">
      <w:pPr>
        <w:spacing w:after="0"/>
        <w:rPr>
          <w:sz w:val="24"/>
          <w:szCs w:val="24"/>
        </w:rPr>
      </w:pPr>
      <w:r w:rsidRPr="00EB638B">
        <w:rPr>
          <w:sz w:val="24"/>
          <w:szCs w:val="24"/>
        </w:rPr>
        <w:t xml:space="preserve">При этом в </w:t>
      </w:r>
      <w:r w:rsidRPr="00EB638B">
        <w:rPr>
          <w:b/>
          <w:sz w:val="24"/>
          <w:szCs w:val="24"/>
        </w:rPr>
        <w:t>MS Office</w:t>
      </w:r>
      <w:r w:rsidR="000F2646">
        <w:rPr>
          <w:b/>
          <w:sz w:val="24"/>
          <w:szCs w:val="24"/>
        </w:rPr>
        <w:t xml:space="preserve"> </w:t>
      </w:r>
      <w:r w:rsidRPr="00EB638B">
        <w:rPr>
          <w:b/>
          <w:sz w:val="24"/>
          <w:szCs w:val="24"/>
        </w:rPr>
        <w:t>2007</w:t>
      </w:r>
      <w:r w:rsidRPr="00EB638B">
        <w:rPr>
          <w:sz w:val="24"/>
          <w:szCs w:val="24"/>
        </w:rPr>
        <w:t xml:space="preserve"> компонент для преобразования файлов в формат </w:t>
      </w:r>
      <w:r w:rsidRPr="00EB638B">
        <w:rPr>
          <w:sz w:val="24"/>
          <w:szCs w:val="24"/>
          <w:lang w:val="en-US"/>
        </w:rPr>
        <w:t>PDF</w:t>
      </w:r>
      <w:r w:rsidRPr="00EB638B">
        <w:rPr>
          <w:sz w:val="24"/>
          <w:szCs w:val="24"/>
        </w:rPr>
        <w:t xml:space="preserve"> невстроенный, его нужно устанавливать отдельно. </w:t>
      </w:r>
      <w:hyperlink r:id="rId395" w:history="1">
        <w:r w:rsidRPr="00EB638B">
          <w:rPr>
            <w:sz w:val="24"/>
            <w:szCs w:val="24"/>
          </w:rPr>
          <w:t>Скачать компонент</w:t>
        </w:r>
      </w:hyperlink>
      <w:r w:rsidRPr="00EB638B">
        <w:rPr>
          <w:sz w:val="24"/>
          <w:szCs w:val="24"/>
        </w:rPr>
        <w:t xml:space="preserve"> Вы можете по </w:t>
      </w:r>
      <w:hyperlink r:id="rId396" w:history="1">
        <w:r w:rsidRPr="00EB638B">
          <w:rPr>
            <w:color w:val="0000FF"/>
            <w:sz w:val="24"/>
            <w:szCs w:val="24"/>
            <w:u w:val="single"/>
          </w:rPr>
          <w:t>ссылке</w:t>
        </w:r>
      </w:hyperlink>
      <w:r w:rsidRPr="00EB638B">
        <w:rPr>
          <w:sz w:val="24"/>
          <w:szCs w:val="24"/>
        </w:rPr>
        <w:t>.</w:t>
      </w:r>
    </w:p>
    <w:p w14:paraId="6286C615" w14:textId="77777777" w:rsidR="00FA4828" w:rsidRPr="00F3489C" w:rsidRDefault="00FA4828" w:rsidP="000C7A87">
      <w:pPr>
        <w:pStyle w:val="af4"/>
      </w:pPr>
    </w:p>
    <w:p w14:paraId="6769F303" w14:textId="77777777" w:rsidR="00FA4828" w:rsidRPr="00F3489C" w:rsidRDefault="00FA4828" w:rsidP="000C7A87">
      <w:pPr>
        <w:pStyle w:val="af4"/>
      </w:pPr>
      <w:r w:rsidRPr="00F3489C">
        <w:t xml:space="preserve">Также в программе есть возможность преобразования (одного или нескольких) </w:t>
      </w:r>
      <w:r>
        <w:t xml:space="preserve">файлов </w:t>
      </w:r>
      <w:r w:rsidRPr="00F3489C">
        <w:t xml:space="preserve">программ </w:t>
      </w:r>
      <w:r w:rsidRPr="004F218B">
        <w:rPr>
          <w:b/>
          <w:i/>
          <w:lang w:val="en-US"/>
        </w:rPr>
        <w:t>Word</w:t>
      </w:r>
      <w:r w:rsidRPr="00F3489C">
        <w:t xml:space="preserve">, </w:t>
      </w:r>
      <w:r w:rsidRPr="004F218B">
        <w:rPr>
          <w:b/>
          <w:i/>
          <w:lang w:val="en-US"/>
        </w:rPr>
        <w:t>Writer</w:t>
      </w:r>
      <w:r>
        <w:t xml:space="preserve"> </w:t>
      </w:r>
      <w:r w:rsidRPr="00F3489C">
        <w:t xml:space="preserve">в формат </w:t>
      </w:r>
      <w:r w:rsidRPr="00F3489C">
        <w:rPr>
          <w:lang w:val="en-US"/>
        </w:rPr>
        <w:t>PDF</w:t>
      </w:r>
      <w:r w:rsidRPr="00F3489C">
        <w:t xml:space="preserve">. Для этого </w:t>
      </w:r>
      <w:r>
        <w:t>в меню кнопки «</w:t>
      </w:r>
      <w:r w:rsidRPr="004F218B">
        <w:rPr>
          <w:b/>
        </w:rPr>
        <w:t>Печать</w:t>
      </w:r>
      <w:r>
        <w:t>» (на вкладке «</w:t>
      </w:r>
      <w:r w:rsidRPr="000C7A87">
        <w:rPr>
          <w:b/>
        </w:rPr>
        <w:t>Главная</w:t>
      </w:r>
      <w:r>
        <w:t>» на ленте) выберите команду «</w:t>
      </w:r>
      <w:r w:rsidRPr="00E01DFA">
        <w:rPr>
          <w:b/>
        </w:rPr>
        <w:t xml:space="preserve">Преобразовать в </w:t>
      </w:r>
      <w:r w:rsidR="000C7A87" w:rsidRPr="00E01DFA">
        <w:rPr>
          <w:b/>
          <w:lang w:val="en-US"/>
        </w:rPr>
        <w:t>PDF</w:t>
      </w:r>
      <w:r>
        <w:t>»:</w:t>
      </w:r>
    </w:p>
    <w:p w14:paraId="669C9CB2" w14:textId="6580957D" w:rsidR="00FA4828" w:rsidRPr="00F3489C" w:rsidRDefault="009F3210" w:rsidP="000C7A87">
      <w:pPr>
        <w:pStyle w:val="af8"/>
      </w:pPr>
      <w:r>
        <w:lastRenderedPageBreak/>
        <w:drawing>
          <wp:inline distT="0" distB="0" distL="0" distR="0" wp14:anchorId="10F3C2FD" wp14:editId="2A818664">
            <wp:extent cx="6300470" cy="467804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300470" cy="4678045"/>
                    </a:xfrm>
                    <a:prstGeom prst="rect">
                      <a:avLst/>
                    </a:prstGeom>
                  </pic:spPr>
                </pic:pic>
              </a:graphicData>
            </a:graphic>
          </wp:inline>
        </w:drawing>
      </w:r>
      <w:r w:rsidR="000C7A87">
        <w:br/>
      </w:r>
      <w:r w:rsidR="000153DA">
        <w:t>Меню кнопки «Печать»</w:t>
      </w:r>
    </w:p>
    <w:p w14:paraId="7A46F4D6" w14:textId="77777777" w:rsidR="0020414F" w:rsidRDefault="0020414F" w:rsidP="0020414F">
      <w:pPr>
        <w:rPr>
          <w:rFonts w:eastAsia="Times New Roman" w:cs="Times New Roman"/>
        </w:rPr>
      </w:pPr>
      <w:r>
        <w:t xml:space="preserve">Последний распечатанный документ будет преобразован в </w:t>
      </w:r>
      <w:r>
        <w:rPr>
          <w:rFonts w:ascii="Courier New" w:hAnsi="Courier New" w:cs="Courier New"/>
          <w:b/>
          <w:lang w:val="en-US"/>
        </w:rPr>
        <w:t>PDF</w:t>
      </w:r>
      <w:r>
        <w:t>, а на экране появится сообщение об исполнении:</w:t>
      </w:r>
    </w:p>
    <w:p w14:paraId="6ABBCDF2" w14:textId="731DCA0F" w:rsidR="000C7A87" w:rsidRDefault="0020414F" w:rsidP="000C7A87">
      <w:pPr>
        <w:pStyle w:val="af8"/>
      </w:pPr>
      <w:r>
        <w:drawing>
          <wp:inline distT="0" distB="0" distL="0" distR="0" wp14:anchorId="58DD9AAF" wp14:editId="3D93545B">
            <wp:extent cx="4761865" cy="1618615"/>
            <wp:effectExtent l="0" t="0" r="635" b="635"/>
            <wp:docPr id="585" name="Рисунок 585"/>
            <wp:cNvGraphicFramePr/>
            <a:graphic xmlns:a="http://schemas.openxmlformats.org/drawingml/2006/main">
              <a:graphicData uri="http://schemas.openxmlformats.org/drawingml/2006/picture">
                <pic:pic xmlns:pic="http://schemas.openxmlformats.org/drawingml/2006/picture">
                  <pic:nvPicPr>
                    <pic:cNvPr id="585" name="Рисунок 585"/>
                    <pic:cNvPicPr/>
                  </pic:nvPicPr>
                  <pic:blipFill>
                    <a:blip r:embed="rId398"/>
                    <a:stretch>
                      <a:fillRect/>
                    </a:stretch>
                  </pic:blipFill>
                  <pic:spPr>
                    <a:xfrm>
                      <a:off x="0" y="0"/>
                      <a:ext cx="4761865" cy="1618615"/>
                    </a:xfrm>
                    <a:prstGeom prst="rect">
                      <a:avLst/>
                    </a:prstGeom>
                  </pic:spPr>
                </pic:pic>
              </a:graphicData>
            </a:graphic>
          </wp:inline>
        </w:drawing>
      </w:r>
    </w:p>
    <w:p w14:paraId="41D8B6F9" w14:textId="77777777" w:rsidR="000C7A87" w:rsidRPr="002A2C8A" w:rsidRDefault="000C7A87" w:rsidP="002A2C8A">
      <w:pPr>
        <w:pStyle w:val="af4"/>
      </w:pPr>
      <w:r>
        <w:t>Нажмите «</w:t>
      </w:r>
      <w:r>
        <w:rPr>
          <w:b/>
        </w:rPr>
        <w:t>Да</w:t>
      </w:r>
      <w:r>
        <w:t>», чтобы открыть файл. Нажмите «</w:t>
      </w:r>
      <w:r>
        <w:rPr>
          <w:b/>
        </w:rPr>
        <w:t>Нет</w:t>
      </w:r>
      <w:r>
        <w:t>», чтобы открыть папку с файлом. Нажмите «</w:t>
      </w:r>
      <w:r>
        <w:rPr>
          <w:b/>
        </w:rPr>
        <w:t>Отмена</w:t>
      </w:r>
      <w:r>
        <w:t>», чтобы закрыть это сообщение.</w:t>
      </w:r>
    </w:p>
    <w:p w14:paraId="69744464" w14:textId="77777777" w:rsidR="0070354B" w:rsidRDefault="0070354B" w:rsidP="000C7A87">
      <w:pPr>
        <w:pStyle w:val="af4"/>
      </w:pPr>
    </w:p>
    <w:p w14:paraId="345AB2DA" w14:textId="06271BC6" w:rsidR="0020414F" w:rsidRDefault="0020414F" w:rsidP="002A2C8A">
      <w:pPr>
        <w:pStyle w:val="af4"/>
      </w:pPr>
      <w:r>
        <w:lastRenderedPageBreak/>
        <w:t xml:space="preserve">При выборе пункта </w:t>
      </w:r>
      <w:r>
        <w:rPr>
          <w:noProof/>
        </w:rPr>
        <w:drawing>
          <wp:inline distT="0" distB="0" distL="0" distR="0" wp14:anchorId="5C088C20" wp14:editId="5817FC07">
            <wp:extent cx="1962150" cy="20955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62150" cy="209550"/>
                    </a:xfrm>
                    <a:prstGeom prst="rect">
                      <a:avLst/>
                    </a:prstGeom>
                    <a:noFill/>
                    <a:ln>
                      <a:noFill/>
                    </a:ln>
                  </pic:spPr>
                </pic:pic>
              </a:graphicData>
            </a:graphic>
          </wp:inline>
        </w:drawing>
      </w:r>
      <w:r>
        <w:t xml:space="preserve"> откроется окно «</w:t>
      </w:r>
      <w:r>
        <w:rPr>
          <w:b/>
        </w:rPr>
        <w:t>Выбрать документы для преобразования</w:t>
      </w:r>
      <w:r>
        <w:t xml:space="preserve">». Выберите документы, которые необходимо преобразовать в формат </w:t>
      </w:r>
      <w:r>
        <w:rPr>
          <w:rFonts w:ascii="Courier New" w:hAnsi="Courier New" w:cs="Courier New"/>
          <w:b/>
          <w:lang w:val="en-US"/>
        </w:rPr>
        <w:t>PDF</w:t>
      </w:r>
      <w:r>
        <w:t>, и нажмите «</w:t>
      </w:r>
      <w:r>
        <w:rPr>
          <w:b/>
        </w:rPr>
        <w:t>Открыть</w:t>
      </w:r>
      <w:r>
        <w:t>».</w:t>
      </w:r>
    </w:p>
    <w:p w14:paraId="168C2765" w14:textId="29E44FBF" w:rsidR="0020414F" w:rsidRDefault="002A2C8A" w:rsidP="002A2C8A">
      <w:pPr>
        <w:spacing w:before="240" w:after="240"/>
        <w:ind w:firstLine="0"/>
        <w:jc w:val="center"/>
        <w:rPr>
          <w:i/>
        </w:rPr>
      </w:pPr>
      <w:r>
        <w:rPr>
          <w:noProof/>
        </w:rPr>
        <w:drawing>
          <wp:inline distT="0" distB="0" distL="0" distR="0" wp14:anchorId="36D41573" wp14:editId="2B2C71A2">
            <wp:extent cx="6300470" cy="381127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300470" cy="3811270"/>
                    </a:xfrm>
                    <a:prstGeom prst="rect">
                      <a:avLst/>
                    </a:prstGeom>
                  </pic:spPr>
                </pic:pic>
              </a:graphicData>
            </a:graphic>
          </wp:inline>
        </w:drawing>
      </w:r>
      <w:r w:rsidR="0020414F">
        <w:rPr>
          <w:i/>
        </w:rPr>
        <w:br/>
        <w:t>Окно «Выбрать документы для преобразования»</w:t>
      </w:r>
    </w:p>
    <w:p w14:paraId="19D00B23" w14:textId="77777777" w:rsidR="0020414F" w:rsidRDefault="0020414F" w:rsidP="002A2C8A">
      <w:pPr>
        <w:pStyle w:val="af4"/>
      </w:pPr>
      <w:r>
        <w:t>Программа сообщит, что преобразование выполнено успешно, и откроется «</w:t>
      </w:r>
      <w:r>
        <w:rPr>
          <w:b/>
        </w:rPr>
        <w:t xml:space="preserve">Протокол </w:t>
      </w:r>
      <w:r>
        <w:rPr>
          <w:b/>
          <w:lang w:val="en-US"/>
        </w:rPr>
        <w:t>PDF</w:t>
      </w:r>
      <w:r>
        <w:t>»:</w:t>
      </w:r>
    </w:p>
    <w:p w14:paraId="5D47EF17" w14:textId="24AE9B2A" w:rsidR="0020414F" w:rsidRDefault="0020414F" w:rsidP="0020414F">
      <w:pPr>
        <w:ind w:firstLine="0"/>
        <w:jc w:val="center"/>
      </w:pPr>
      <w:r>
        <w:rPr>
          <w:noProof/>
        </w:rPr>
        <w:drawing>
          <wp:inline distT="0" distB="0" distL="0" distR="0" wp14:anchorId="166AB4A5" wp14:editId="63102C91">
            <wp:extent cx="4371975" cy="161925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371975" cy="1619250"/>
                    </a:xfrm>
                    <a:prstGeom prst="rect">
                      <a:avLst/>
                    </a:prstGeom>
                    <a:noFill/>
                    <a:ln>
                      <a:noFill/>
                    </a:ln>
                  </pic:spPr>
                </pic:pic>
              </a:graphicData>
            </a:graphic>
          </wp:inline>
        </w:drawing>
      </w:r>
    </w:p>
    <w:p w14:paraId="2BAC3A18" w14:textId="3ACD8FE7" w:rsidR="0020414F" w:rsidRDefault="002A2C8A" w:rsidP="00BB35C8">
      <w:pPr>
        <w:pStyle w:val="af8"/>
      </w:pPr>
      <w:r>
        <w:lastRenderedPageBreak/>
        <w:drawing>
          <wp:inline distT="0" distB="0" distL="0" distR="0" wp14:anchorId="7B166DC0" wp14:editId="7E8A92E9">
            <wp:extent cx="6190476" cy="6190476"/>
            <wp:effectExtent l="0" t="0" r="1270" b="127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0476" cy="6190476"/>
                    </a:xfrm>
                    <a:prstGeom prst="rect">
                      <a:avLst/>
                    </a:prstGeom>
                  </pic:spPr>
                </pic:pic>
              </a:graphicData>
            </a:graphic>
          </wp:inline>
        </w:drawing>
      </w:r>
      <w:r w:rsidR="0020414F">
        <w:br/>
        <w:t xml:space="preserve">Протокол формирование </w:t>
      </w:r>
      <w:r w:rsidR="0020414F">
        <w:rPr>
          <w:lang w:val="en-US"/>
        </w:rPr>
        <w:t>PDF</w:t>
      </w:r>
    </w:p>
    <w:p w14:paraId="093D8469" w14:textId="77777777" w:rsidR="0020414F" w:rsidRPr="00BB35C8" w:rsidRDefault="0020414F" w:rsidP="00BB35C8">
      <w:pPr>
        <w:pStyle w:val="af4"/>
      </w:pPr>
      <w:r>
        <w:t xml:space="preserve">Полученный </w:t>
      </w:r>
      <w:r>
        <w:rPr>
          <w:lang w:val="en-US"/>
        </w:rPr>
        <w:t>PDF</w:t>
      </w:r>
      <w:r>
        <w:rPr>
          <w:b/>
        </w:rPr>
        <w:t>-</w:t>
      </w:r>
      <w:r>
        <w:t>файл сохраняется в папке «</w:t>
      </w:r>
      <w:r>
        <w:rPr>
          <w:b/>
        </w:rPr>
        <w:t>Документы</w:t>
      </w:r>
      <w:r>
        <w:t>», которая расположена в папке с проектом.</w:t>
      </w:r>
    </w:p>
    <w:p w14:paraId="1CCD0132" w14:textId="77777777" w:rsidR="0020414F" w:rsidRDefault="0020414F" w:rsidP="000C7A87">
      <w:pPr>
        <w:pStyle w:val="af4"/>
      </w:pPr>
    </w:p>
    <w:p w14:paraId="7FB39B99" w14:textId="77777777" w:rsidR="0020414F" w:rsidRPr="000C7A87" w:rsidRDefault="0020414F" w:rsidP="000C7A87">
      <w:pPr>
        <w:pStyle w:val="af4"/>
      </w:pPr>
    </w:p>
    <w:p w14:paraId="2C70AC90" w14:textId="77777777" w:rsidR="00FA4828" w:rsidRPr="002218A6" w:rsidRDefault="00FA4828" w:rsidP="000C7A87">
      <w:pPr>
        <w:pStyle w:val="3"/>
      </w:pPr>
      <w:bookmarkStart w:id="227" w:name="_Параметры_сохранения_документов"/>
      <w:bookmarkStart w:id="228" w:name="_Toc336856303"/>
      <w:bookmarkStart w:id="229" w:name="_Toc336933949"/>
      <w:bookmarkStart w:id="230" w:name="_Toc336941662"/>
      <w:bookmarkStart w:id="231" w:name="_Toc432598559"/>
      <w:bookmarkStart w:id="232" w:name="_Toc446073920"/>
      <w:bookmarkStart w:id="233" w:name="_Toc465757166"/>
      <w:bookmarkStart w:id="234" w:name="_Toc23509866"/>
      <w:bookmarkEnd w:id="227"/>
      <w:r w:rsidRPr="002218A6">
        <w:lastRenderedPageBreak/>
        <w:t>Шаблоны</w:t>
      </w:r>
      <w:r>
        <w:t xml:space="preserve"> для печати</w:t>
      </w:r>
      <w:r w:rsidRPr="002218A6">
        <w:t xml:space="preserve"> документов</w:t>
      </w:r>
      <w:bookmarkEnd w:id="228"/>
      <w:bookmarkEnd w:id="229"/>
      <w:bookmarkEnd w:id="230"/>
      <w:bookmarkEnd w:id="231"/>
      <w:bookmarkEnd w:id="232"/>
      <w:bookmarkEnd w:id="233"/>
      <w:bookmarkEnd w:id="234"/>
    </w:p>
    <w:p w14:paraId="2B2D504A" w14:textId="039EC044" w:rsidR="000E4686" w:rsidRDefault="00FA4828" w:rsidP="000E4686">
      <w:pPr>
        <w:rPr>
          <w:rFonts w:eastAsia="Times New Roman" w:cs="Times New Roman"/>
        </w:rPr>
      </w:pPr>
      <w:r>
        <w:t xml:space="preserve">Для печати всех разделов </w:t>
      </w:r>
      <w:r w:rsidR="000E4686">
        <w:t xml:space="preserve">используется </w:t>
      </w:r>
      <w:r w:rsidR="000E4686">
        <w:rPr>
          <w:b/>
        </w:rPr>
        <w:t>шаблоны документа</w:t>
      </w:r>
      <w:r w:rsidR="000E4686">
        <w:t xml:space="preserve">. По умолчанию при печати используется стандартный шаблон. Печать выполняется на бланках, формы которых установлены соответствующими приказами на листах формата </w:t>
      </w:r>
      <w:r w:rsidR="000E4686">
        <w:rPr>
          <w:b/>
        </w:rPr>
        <w:t>А4</w:t>
      </w:r>
      <w:r w:rsidR="000E4686">
        <w:t xml:space="preserve"> в книжной ориентации.</w:t>
      </w:r>
    </w:p>
    <w:p w14:paraId="046DFFAD" w14:textId="77777777" w:rsidR="000E4686" w:rsidRDefault="000E4686" w:rsidP="000E4686">
      <w:r>
        <w:t>При печати шаблон выбирается автоматически: для нужного раздела выбирается шаблон, имя файла которого совпадает с именем раздела, а расширение файла соответствует программе, в которой будет выполнена печать. Используются следующие типы файлов шаблонов:</w:t>
      </w:r>
    </w:p>
    <w:p w14:paraId="0AF64CB1" w14:textId="77777777" w:rsidR="000E4686" w:rsidRDefault="000E4686" w:rsidP="00BB35C8">
      <w:pPr>
        <w:numPr>
          <w:ilvl w:val="0"/>
          <w:numId w:val="42"/>
        </w:numPr>
        <w:tabs>
          <w:tab w:val="left" w:pos="993"/>
        </w:tabs>
        <w:spacing w:before="240" w:after="240"/>
        <w:ind w:left="992" w:hanging="425"/>
        <w:contextualSpacing/>
      </w:pPr>
      <w:r>
        <w:t xml:space="preserve">шаблоны </w:t>
      </w:r>
      <w:r>
        <w:rPr>
          <w:lang w:val="en-US"/>
        </w:rPr>
        <w:t>MS</w:t>
      </w:r>
      <w:r w:rsidRPr="000E4686">
        <w:t xml:space="preserve"> </w:t>
      </w:r>
      <w:r>
        <w:rPr>
          <w:lang w:val="en-US"/>
        </w:rPr>
        <w:t>Word</w:t>
      </w:r>
      <w:r w:rsidRPr="000E4686">
        <w:t xml:space="preserve"> </w:t>
      </w:r>
      <w:r>
        <w:t>– расширение файла *</w:t>
      </w:r>
      <w:r>
        <w:rPr>
          <w:rFonts w:ascii="Courier New" w:hAnsi="Courier New" w:cs="Courier New"/>
        </w:rPr>
        <w:t>.</w:t>
      </w:r>
      <w:r>
        <w:rPr>
          <w:rFonts w:ascii="Courier New" w:hAnsi="Courier New" w:cs="Courier New"/>
          <w:b/>
          <w:lang w:val="en-US"/>
        </w:rPr>
        <w:t>docx</w:t>
      </w:r>
      <w:r>
        <w:t>,</w:t>
      </w:r>
    </w:p>
    <w:p w14:paraId="25E8E8A9" w14:textId="77777777" w:rsidR="000E4686" w:rsidRDefault="000E4686" w:rsidP="0009678C">
      <w:pPr>
        <w:numPr>
          <w:ilvl w:val="0"/>
          <w:numId w:val="42"/>
        </w:numPr>
        <w:tabs>
          <w:tab w:val="left" w:pos="993"/>
        </w:tabs>
        <w:spacing w:before="240" w:after="0"/>
        <w:ind w:left="993" w:hanging="426"/>
      </w:pPr>
      <w:r>
        <w:t xml:space="preserve">шаблоны </w:t>
      </w:r>
      <w:r>
        <w:rPr>
          <w:lang w:val="en-US"/>
        </w:rPr>
        <w:t>Writer</w:t>
      </w:r>
      <w:r w:rsidRPr="000E4686">
        <w:t xml:space="preserve"> </w:t>
      </w:r>
      <w:r>
        <w:t>(</w:t>
      </w:r>
      <w:r>
        <w:rPr>
          <w:lang w:val="en-US"/>
        </w:rPr>
        <w:t>OpenOffice</w:t>
      </w:r>
      <w:r>
        <w:t>.</w:t>
      </w:r>
      <w:r>
        <w:rPr>
          <w:lang w:val="en-US"/>
        </w:rPr>
        <w:t>org</w:t>
      </w:r>
      <w:r>
        <w:t>) – расширение файла *</w:t>
      </w:r>
      <w:r>
        <w:rPr>
          <w:rFonts w:ascii="Courier New" w:hAnsi="Courier New" w:cs="Courier New"/>
        </w:rPr>
        <w:t>.</w:t>
      </w:r>
      <w:r>
        <w:rPr>
          <w:rFonts w:ascii="Courier New" w:hAnsi="Courier New" w:cs="Courier New"/>
          <w:b/>
          <w:lang w:val="en-US"/>
        </w:rPr>
        <w:t>ott</w:t>
      </w:r>
      <w:r>
        <w:t>.</w:t>
      </w:r>
    </w:p>
    <w:p w14:paraId="4A9A48D1" w14:textId="65F60BBD" w:rsidR="00FA4828" w:rsidRPr="00BB35C8" w:rsidRDefault="00FA4828" w:rsidP="00BB35C8">
      <w:pPr>
        <w:pStyle w:val="af4"/>
      </w:pPr>
    </w:p>
    <w:p w14:paraId="1BE8472E" w14:textId="77777777" w:rsidR="00FA4828" w:rsidRPr="003B777C" w:rsidRDefault="00FA4828" w:rsidP="006376CA">
      <w:pPr>
        <w:pStyle w:val="4"/>
      </w:pPr>
      <w:bookmarkStart w:id="235" w:name="_Toc446073921"/>
      <w:bookmarkStart w:id="236" w:name="_Toc465757167"/>
      <w:r w:rsidRPr="003B777C">
        <w:t>Выбор файла шаблона документа</w:t>
      </w:r>
      <w:bookmarkEnd w:id="235"/>
      <w:bookmarkEnd w:id="236"/>
    </w:p>
    <w:p w14:paraId="20F5083A" w14:textId="7B515E10" w:rsidR="000E4686" w:rsidRDefault="000E4686" w:rsidP="000E4686">
      <w:pPr>
        <w:rPr>
          <w:rFonts w:eastAsia="Times New Roman" w:cs="Times New Roman"/>
        </w:rPr>
      </w:pPr>
      <w:r>
        <w:t>Если необходимо выполнить печать с применением другого шаблона, то в конце раздела акта обследования в поле «</w:t>
      </w:r>
      <w:r>
        <w:rPr>
          <w:b/>
        </w:rPr>
        <w:t>Шаблон для печатного документа»</w:t>
      </w:r>
      <w:r>
        <w:t xml:space="preserve"> выберите нужный шаблон с помощью кнопки </w:t>
      </w:r>
      <w:r>
        <w:rPr>
          <w:noProof/>
        </w:rPr>
        <w:drawing>
          <wp:inline distT="0" distB="0" distL="0" distR="0" wp14:anchorId="3926CF8C" wp14:editId="2532E57D">
            <wp:extent cx="952500" cy="2476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w:t>
      </w:r>
    </w:p>
    <w:p w14:paraId="3A1C8822" w14:textId="77777777" w:rsidR="00FA4828" w:rsidRDefault="00FA4828" w:rsidP="000C7A87">
      <w:pPr>
        <w:pStyle w:val="af4"/>
      </w:pPr>
      <w:r>
        <w:t>Все шаблоны, которыми укомплектована программа, находятся в папке «</w:t>
      </w:r>
      <w:r w:rsidRPr="0090654D">
        <w:rPr>
          <w:b/>
        </w:rPr>
        <w:t>Шаблоны</w:t>
      </w:r>
      <w:r>
        <w:t xml:space="preserve">» конкретного программного модуля, например: </w:t>
      </w:r>
      <w:r w:rsidRPr="00744E73">
        <w:rPr>
          <w:rFonts w:ascii="Courier New" w:hAnsi="Courier New" w:cs="Courier New"/>
          <w:b/>
        </w:rPr>
        <w:t>С:</w:t>
      </w:r>
      <w:r w:rsidRPr="00120EEF">
        <w:rPr>
          <w:rFonts w:ascii="Courier New" w:hAnsi="Courier New" w:cs="Courier New"/>
          <w:b/>
        </w:rPr>
        <w:t>\</w:t>
      </w:r>
      <w:r>
        <w:rPr>
          <w:rFonts w:ascii="Courier New" w:hAnsi="Courier New" w:cs="Courier New"/>
          <w:b/>
          <w:lang w:val="en-US"/>
        </w:rPr>
        <w:t>Program</w:t>
      </w:r>
      <w:r w:rsidR="000556C0">
        <w:rPr>
          <w:rFonts w:ascii="Courier New" w:hAnsi="Courier New" w:cs="Courier New"/>
          <w:b/>
        </w:rPr>
        <w:t xml:space="preserve"> </w:t>
      </w:r>
      <w:r>
        <w:rPr>
          <w:rFonts w:ascii="Courier New" w:hAnsi="Courier New" w:cs="Courier New"/>
          <w:b/>
          <w:lang w:val="en-US"/>
        </w:rPr>
        <w:t>Files</w:t>
      </w:r>
      <w:r w:rsidR="000556C0">
        <w:rPr>
          <w:rFonts w:ascii="Courier New" w:hAnsi="Courier New" w:cs="Courier New"/>
          <w:b/>
        </w:rPr>
        <w:t xml:space="preserve"> </w:t>
      </w:r>
      <w:r w:rsidRPr="0090654D">
        <w:rPr>
          <w:rFonts w:ascii="Courier New" w:hAnsi="Courier New" w:cs="Courier New"/>
          <w:b/>
        </w:rPr>
        <w:t>(</w:t>
      </w:r>
      <w:r>
        <w:rPr>
          <w:rFonts w:ascii="Courier New" w:hAnsi="Courier New" w:cs="Courier New"/>
          <w:b/>
          <w:lang w:val="en-US"/>
        </w:rPr>
        <w:t>x</w:t>
      </w:r>
      <w:r w:rsidRPr="0090654D">
        <w:rPr>
          <w:rFonts w:ascii="Courier New" w:hAnsi="Courier New" w:cs="Courier New"/>
          <w:b/>
        </w:rPr>
        <w:t>86)\</w:t>
      </w:r>
      <w:r>
        <w:rPr>
          <w:rFonts w:ascii="Courier New" w:hAnsi="Courier New" w:cs="Courier New"/>
          <w:b/>
        </w:rPr>
        <w:t>Полигон</w:t>
      </w:r>
      <w:r w:rsidR="000556C0">
        <w:rPr>
          <w:rFonts w:ascii="Courier New" w:hAnsi="Courier New" w:cs="Courier New"/>
          <w:b/>
        </w:rPr>
        <w:t xml:space="preserve"> </w:t>
      </w:r>
      <w:r>
        <w:rPr>
          <w:rFonts w:ascii="Courier New" w:hAnsi="Courier New" w:cs="Courier New"/>
          <w:b/>
        </w:rPr>
        <w:t>Про</w:t>
      </w:r>
      <w:r w:rsidRPr="00120EEF">
        <w:rPr>
          <w:rFonts w:ascii="Courier New" w:hAnsi="Courier New" w:cs="Courier New"/>
          <w:b/>
        </w:rPr>
        <w:t>\</w:t>
      </w:r>
      <w:r w:rsidR="00AD74C6">
        <w:rPr>
          <w:rFonts w:ascii="Courier New" w:hAnsi="Courier New" w:cs="Courier New"/>
          <w:b/>
        </w:rPr>
        <w:t>Градостроительный план</w:t>
      </w:r>
      <w:r w:rsidRPr="00120EEF">
        <w:rPr>
          <w:rFonts w:ascii="Courier New" w:hAnsi="Courier New" w:cs="Courier New"/>
          <w:b/>
        </w:rPr>
        <w:t>\</w:t>
      </w:r>
      <w:r w:rsidRPr="00744E73">
        <w:rPr>
          <w:rFonts w:ascii="Courier New" w:hAnsi="Courier New" w:cs="Courier New"/>
          <w:b/>
        </w:rPr>
        <w:t>Шаблоны</w:t>
      </w:r>
      <w:r w:rsidRPr="004D042E">
        <w:t xml:space="preserve">. </w:t>
      </w:r>
      <w:r>
        <w:t>Если нужный шаблон находится в этой папке, то достаточно только указать его имя без полного пути.</w:t>
      </w:r>
    </w:p>
    <w:p w14:paraId="739F5C5C" w14:textId="77777777" w:rsidR="000C7A87" w:rsidRPr="000C7A87" w:rsidRDefault="000C7A87" w:rsidP="000C7A87">
      <w:pPr>
        <w:pStyle w:val="af4"/>
      </w:pPr>
    </w:p>
    <w:p w14:paraId="43A737B9" w14:textId="77777777" w:rsidR="00FA4828" w:rsidRDefault="00FA4828" w:rsidP="006376CA">
      <w:pPr>
        <w:pStyle w:val="4"/>
      </w:pPr>
      <w:bookmarkStart w:id="237" w:name="_Toc446073922"/>
      <w:bookmarkStart w:id="238" w:name="_Toc465757168"/>
      <w:r w:rsidRPr="003B777C">
        <w:t>Открыть шаблон для редактирования</w:t>
      </w:r>
      <w:bookmarkEnd w:id="237"/>
      <w:bookmarkEnd w:id="238"/>
    </w:p>
    <w:p w14:paraId="55DCAD58" w14:textId="77777777" w:rsidR="000E4686" w:rsidRDefault="000E4686" w:rsidP="0009678C">
      <w:pPr>
        <w:numPr>
          <w:ilvl w:val="0"/>
          <w:numId w:val="43"/>
        </w:numPr>
        <w:tabs>
          <w:tab w:val="left" w:pos="993"/>
        </w:tabs>
        <w:spacing w:before="240" w:after="240"/>
        <w:ind w:left="993" w:hanging="426"/>
        <w:rPr>
          <w:rFonts w:eastAsia="Times New Roman" w:cs="Times New Roman"/>
        </w:rPr>
      </w:pPr>
      <w:r>
        <w:t>выберите файл шаблона (если необходим шаблон, отличный от шаблона, используемого по умолчанию);</w:t>
      </w:r>
    </w:p>
    <w:p w14:paraId="0DF2F159" w14:textId="0690AC39" w:rsidR="000E4686" w:rsidRDefault="000E4686" w:rsidP="0009678C">
      <w:pPr>
        <w:numPr>
          <w:ilvl w:val="0"/>
          <w:numId w:val="43"/>
        </w:numPr>
        <w:tabs>
          <w:tab w:val="left" w:pos="993"/>
        </w:tabs>
        <w:spacing w:before="240" w:after="240"/>
        <w:ind w:left="993" w:hanging="426"/>
      </w:pPr>
      <w:r>
        <w:t xml:space="preserve">откройте меню кнопки </w:t>
      </w:r>
      <w:r w:rsidR="00E5109F">
        <w:rPr>
          <w:noProof/>
        </w:rPr>
        <w:drawing>
          <wp:inline distT="0" distB="0" distL="0" distR="0" wp14:anchorId="772BB622" wp14:editId="62F735BA">
            <wp:extent cx="466667" cy="628571"/>
            <wp:effectExtent l="0" t="0" r="0" b="635"/>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66667" cy="628571"/>
                    </a:xfrm>
                    <a:prstGeom prst="rect">
                      <a:avLst/>
                    </a:prstGeom>
                  </pic:spPr>
                </pic:pic>
              </a:graphicData>
            </a:graphic>
          </wp:inline>
        </w:drawing>
      </w:r>
      <w:r>
        <w:t xml:space="preserve"> и выберите пункт «</w:t>
      </w:r>
      <w:r>
        <w:rPr>
          <w:b/>
        </w:rPr>
        <w:t>Открыть шаблон…</w:t>
      </w:r>
      <w:r>
        <w:t>»;</w:t>
      </w:r>
    </w:p>
    <w:p w14:paraId="3C2197C8" w14:textId="77777777" w:rsidR="000E4686" w:rsidRDefault="000E4686" w:rsidP="000E4686">
      <w:pPr>
        <w:tabs>
          <w:tab w:val="left" w:pos="993"/>
        </w:tabs>
        <w:spacing w:after="0"/>
      </w:pPr>
      <w:r>
        <w:lastRenderedPageBreak/>
        <w:t>Будет открыт шаблон в той программе, которая была выбрана в настройках печати.</w:t>
      </w:r>
    </w:p>
    <w:p w14:paraId="6FC8B330" w14:textId="77777777" w:rsidR="000E4686" w:rsidRDefault="000E4686" w:rsidP="000E4686">
      <w:pPr>
        <w:spacing w:after="0"/>
        <w:rPr>
          <w:sz w:val="24"/>
        </w:rPr>
      </w:pPr>
      <w:r>
        <w:rPr>
          <w:b/>
          <w:i/>
          <w:sz w:val="24"/>
        </w:rPr>
        <w:t>Примечание:</w:t>
      </w:r>
      <w:r>
        <w:rPr>
          <w:sz w:val="24"/>
        </w:rPr>
        <w:t xml:space="preserve"> </w:t>
      </w:r>
      <w:r>
        <w:rPr>
          <w:b/>
          <w:sz w:val="24"/>
        </w:rPr>
        <w:t xml:space="preserve">рекомендуем исправленные шаблоны сохранять под другим </w:t>
      </w:r>
      <w:r>
        <w:rPr>
          <w:sz w:val="24"/>
        </w:rPr>
        <w:t xml:space="preserve">именем, поскольку при обновлении программы шаблоны также будут обновлены. </w:t>
      </w:r>
    </w:p>
    <w:p w14:paraId="018F28FC" w14:textId="77777777" w:rsidR="000E4686" w:rsidRDefault="000E4686" w:rsidP="000E4686"/>
    <w:p w14:paraId="6C23F86D" w14:textId="77777777" w:rsidR="000E4686" w:rsidRDefault="000E4686" w:rsidP="000E4686">
      <w:r>
        <w:rPr>
          <w:b/>
          <w:i/>
          <w:color w:val="FF0000"/>
        </w:rPr>
        <w:t>Внимание!</w:t>
      </w:r>
      <w:r>
        <w:rPr>
          <w:color w:val="FF0000"/>
        </w:rPr>
        <w:t xml:space="preserve"> </w:t>
      </w:r>
      <w:r>
        <w:t>Нельзя дважды щелкать мышью по файлу шаблона, т.к. при этом создается копия шаблона (документ по шаблону), а сам шаблон останется без изменений.</w:t>
      </w:r>
    </w:p>
    <w:p w14:paraId="2156C85E" w14:textId="77777777" w:rsidR="000B5408" w:rsidRPr="00855D0A" w:rsidRDefault="000B5408" w:rsidP="00855D0A">
      <w:pPr>
        <w:pStyle w:val="af4"/>
      </w:pPr>
    </w:p>
    <w:p w14:paraId="195180FD" w14:textId="77777777" w:rsidR="00A77281" w:rsidRDefault="00A77281" w:rsidP="00A77281">
      <w:pPr>
        <w:pStyle w:val="2"/>
      </w:pPr>
      <w:bookmarkStart w:id="239" w:name="_Создание_XML–файла_электронного"/>
      <w:bookmarkStart w:id="240" w:name="_Создание_XML–файла_электронного_1"/>
      <w:bookmarkStart w:id="241" w:name="_Формирование_Заявления_1"/>
      <w:bookmarkStart w:id="242" w:name="_Подписание_электронной_подписью"/>
      <w:bookmarkStart w:id="243" w:name="_Toc446073936"/>
      <w:bookmarkStart w:id="244" w:name="_Toc465757182"/>
      <w:bookmarkStart w:id="245" w:name="_Toc23509867"/>
      <w:bookmarkEnd w:id="239"/>
      <w:bookmarkEnd w:id="240"/>
      <w:bookmarkEnd w:id="241"/>
      <w:bookmarkEnd w:id="242"/>
      <w:r>
        <w:t>Подписание электронной подписью (ЭП)</w:t>
      </w:r>
      <w:bookmarkEnd w:id="243"/>
      <w:bookmarkEnd w:id="244"/>
      <w:bookmarkEnd w:id="245"/>
    </w:p>
    <w:p w14:paraId="66CE1E48" w14:textId="77777777" w:rsidR="00A77281" w:rsidRPr="0084731A" w:rsidRDefault="00A77281" w:rsidP="00A77281">
      <w:pPr>
        <w:pStyle w:val="3"/>
      </w:pPr>
      <w:bookmarkStart w:id="246" w:name="_Toc339020741"/>
      <w:bookmarkStart w:id="247" w:name="_Toc431987150"/>
      <w:bookmarkStart w:id="248" w:name="_Toc446073937"/>
      <w:bookmarkStart w:id="249" w:name="_Toc465757183"/>
      <w:bookmarkStart w:id="250" w:name="_Toc23509868"/>
      <w:r w:rsidRPr="0084731A">
        <w:t>Технические требования для работы ЭП</w:t>
      </w:r>
      <w:bookmarkEnd w:id="246"/>
      <w:r>
        <w:t xml:space="preserve"> (ЭЦП)</w:t>
      </w:r>
      <w:bookmarkEnd w:id="247"/>
      <w:bookmarkEnd w:id="248"/>
      <w:bookmarkEnd w:id="249"/>
      <w:bookmarkEnd w:id="250"/>
    </w:p>
    <w:p w14:paraId="0C6CAF17" w14:textId="77777777" w:rsidR="00A77281" w:rsidRPr="00602554" w:rsidRDefault="00A77281" w:rsidP="00602554">
      <w:pPr>
        <w:pStyle w:val="af4"/>
      </w:pPr>
      <w:r w:rsidRPr="007A3F11">
        <w:rPr>
          <w:b/>
        </w:rPr>
        <w:t>Электронн</w:t>
      </w:r>
      <w:r>
        <w:rPr>
          <w:b/>
        </w:rPr>
        <w:t>ая</w:t>
      </w:r>
      <w:r w:rsidRPr="007A3F11">
        <w:rPr>
          <w:b/>
        </w:rPr>
        <w:t xml:space="preserve"> подпись</w:t>
      </w:r>
      <w:r>
        <w:rPr>
          <w:b/>
        </w:rPr>
        <w:t xml:space="preserve"> – ЭП (ЭЦП)</w:t>
      </w:r>
      <w:r w:rsidRPr="001244DE">
        <w:t xml:space="preserve"> предназначена для </w:t>
      </w:r>
      <w:r w:rsidRPr="00C05B29">
        <w:rPr>
          <w:i/>
        </w:rPr>
        <w:t>идентификации лица</w:t>
      </w:r>
      <w:r w:rsidRPr="001244DE">
        <w:t>, подписавшего электронный документ</w:t>
      </w:r>
      <w:r>
        <w:t>,</w:t>
      </w:r>
      <w:r w:rsidRPr="001244DE">
        <w:t xml:space="preserve"> и является полноценной заменой (аналогом) собственноручной подписи в случаях, предусмотренных законом.</w:t>
      </w:r>
      <w:r>
        <w:t xml:space="preserve"> Кроме того, если документ был передан не полностью</w:t>
      </w:r>
      <w:r w:rsidR="00495C0A">
        <w:t>,</w:t>
      </w:r>
      <w:r>
        <w:t xml:space="preserve"> или в него были </w:t>
      </w:r>
      <w:r w:rsidRPr="00C05B29">
        <w:rPr>
          <w:i/>
        </w:rPr>
        <w:t>внесены изменения</w:t>
      </w:r>
      <w:r>
        <w:t xml:space="preserve"> (информация искажена), то это можно легко проверить, т.к. подпись такого документа не будет верной.</w:t>
      </w:r>
    </w:p>
    <w:p w14:paraId="4085AD4B" w14:textId="77777777" w:rsidR="00A77281" w:rsidRDefault="00A77281" w:rsidP="00602554">
      <w:pPr>
        <w:pStyle w:val="af4"/>
      </w:pPr>
      <w:r w:rsidRPr="006C2C07">
        <w:t>В соответствии с Федеральным законом от 23.07.2013 г.</w:t>
      </w:r>
      <w:r>
        <w:t xml:space="preserve"> </w:t>
      </w:r>
      <w:r w:rsidRPr="006C2C07">
        <w:rPr>
          <w:b/>
          <w:bCs/>
        </w:rPr>
        <w:t>№</w:t>
      </w:r>
      <w:r w:rsidR="00202471">
        <w:rPr>
          <w:b/>
          <w:bCs/>
        </w:rPr>
        <w:t xml:space="preserve"> </w:t>
      </w:r>
      <w:r w:rsidRPr="006C2C07">
        <w:rPr>
          <w:b/>
          <w:bCs/>
        </w:rPr>
        <w:t>250</w:t>
      </w:r>
      <w:r w:rsidR="00602554">
        <w:t>-</w:t>
      </w:r>
      <w:r w:rsidRPr="006C2C07">
        <w:rPr>
          <w:b/>
          <w:bCs/>
        </w:rPr>
        <w:t xml:space="preserve">ФЗ </w:t>
      </w:r>
      <w:r w:rsidRPr="006C2C07">
        <w:t>«О внесении изменений в отдельные законодательные акты Российской Федерации в части государственной регистрации прав и государственного кадастрового учета объектов недвижимости»:</w:t>
      </w:r>
      <w:r>
        <w:t xml:space="preserve"> </w:t>
      </w:r>
      <w:r w:rsidRPr="006C2C07">
        <w:t>межевые, технические планы, заявления</w:t>
      </w:r>
      <w:r>
        <w:t>, схема ЗУ на КПТ</w:t>
      </w:r>
      <w:r w:rsidRPr="006C2C07">
        <w:t xml:space="preserve"> и др. документы, предоставляемые в Росреестр, должны быть заверены </w:t>
      </w:r>
      <w:r w:rsidRPr="006C2C07">
        <w:rPr>
          <w:b/>
          <w:bCs/>
        </w:rPr>
        <w:t xml:space="preserve">усиленной квалифицированной электронной подписью </w:t>
      </w:r>
      <w:r w:rsidRPr="006C2C07">
        <w:t>кадастрового инженера.</w:t>
      </w:r>
    </w:p>
    <w:p w14:paraId="6355E8F7" w14:textId="1EF6BA28" w:rsidR="00AB4888" w:rsidRDefault="00A77281" w:rsidP="00A77281">
      <w:r>
        <w:t>Согласно Федеральному</w:t>
      </w:r>
      <w:r w:rsidRPr="006C2C07">
        <w:t xml:space="preserve"> закон</w:t>
      </w:r>
      <w:r>
        <w:t>у</w:t>
      </w:r>
      <w:r w:rsidRPr="006C2C07">
        <w:t xml:space="preserve"> </w:t>
      </w:r>
      <w:r w:rsidRPr="006C2C07">
        <w:rPr>
          <w:b/>
          <w:bCs/>
        </w:rPr>
        <w:t>№ 63</w:t>
      </w:r>
      <w:r w:rsidR="001D77D3" w:rsidRPr="001D77D3">
        <w:t>-</w:t>
      </w:r>
      <w:r w:rsidRPr="006C2C07">
        <w:rPr>
          <w:b/>
          <w:bCs/>
        </w:rPr>
        <w:t xml:space="preserve">ФЗ </w:t>
      </w:r>
      <w:r w:rsidRPr="006C2C07">
        <w:t xml:space="preserve">«Об электронной подписи» подпись является </w:t>
      </w:r>
      <w:r w:rsidRPr="006C2C07">
        <w:rPr>
          <w:b/>
          <w:bCs/>
        </w:rPr>
        <w:t>усиленной квалифицированной</w:t>
      </w:r>
      <w:r w:rsidRPr="00784E36">
        <w:rPr>
          <w:bCs/>
        </w:rPr>
        <w:t>,</w:t>
      </w:r>
      <w:r w:rsidRPr="006C2C07">
        <w:rPr>
          <w:b/>
          <w:bCs/>
        </w:rPr>
        <w:t xml:space="preserve"> </w:t>
      </w:r>
      <w:r w:rsidRPr="006C2C07">
        <w:t xml:space="preserve">если подпись получена в </w:t>
      </w:r>
      <w:r w:rsidRPr="006C2C07">
        <w:rPr>
          <w:b/>
          <w:bCs/>
        </w:rPr>
        <w:t>аккредитованном Удостоверяющей центре</w:t>
      </w:r>
      <w:r>
        <w:t xml:space="preserve">. </w:t>
      </w:r>
      <w:r w:rsidRPr="006C2C07">
        <w:t xml:space="preserve">Список Удостоверяющих центров, аккредитованных Росреестром: </w:t>
      </w:r>
      <w:hyperlink r:id="rId405" w:history="1">
        <w:r w:rsidRPr="00602554">
          <w:rPr>
            <w:rStyle w:val="a5"/>
            <w:bCs/>
          </w:rPr>
          <w:t>опубликован на сайте Росреестра</w:t>
        </w:r>
      </w:hyperlink>
      <w:r w:rsidRPr="006C2C07">
        <w:t>.</w:t>
      </w:r>
    </w:p>
    <w:p w14:paraId="7A50413B" w14:textId="77777777" w:rsidR="001D77D3" w:rsidRPr="001D77D3" w:rsidRDefault="001D77D3" w:rsidP="001D77D3">
      <w:pPr>
        <w:pStyle w:val="af4"/>
      </w:pPr>
    </w:p>
    <w:p w14:paraId="752BFE58" w14:textId="77777777" w:rsidR="00A77281" w:rsidRPr="006F12A8" w:rsidRDefault="00A77281" w:rsidP="006F12A8">
      <w:pPr>
        <w:pStyle w:val="af4"/>
      </w:pPr>
      <w:r>
        <w:lastRenderedPageBreak/>
        <w:t xml:space="preserve">Вам необходимо получить </w:t>
      </w:r>
      <w:r w:rsidRPr="00C05B29">
        <w:rPr>
          <w:b/>
        </w:rPr>
        <w:t>сертификат ЭП</w:t>
      </w:r>
      <w:r>
        <w:t xml:space="preserve"> (закрытый ключ) в Вашем региональном </w:t>
      </w:r>
      <w:r w:rsidRPr="00C05B29">
        <w:rPr>
          <w:b/>
        </w:rPr>
        <w:t xml:space="preserve">удостоверяющем центре </w:t>
      </w:r>
      <w:r w:rsidRPr="00C05B29">
        <w:t>(за отдельную плату)</w:t>
      </w:r>
      <w:r>
        <w:t>. А также для хранения закрытого ключа Вам могут предоставить смарт</w:t>
      </w:r>
      <w:r w:rsidR="00BE38BD">
        <w:t>-</w:t>
      </w:r>
      <w:r>
        <w:t>карту</w:t>
      </w:r>
      <w:r w:rsidRPr="00C05B29">
        <w:t xml:space="preserve"> (</w:t>
      </w:r>
      <w:r>
        <w:t>внешне похожа н</w:t>
      </w:r>
      <w:r w:rsidR="00602554">
        <w:t>а</w:t>
      </w:r>
      <w:r>
        <w:t xml:space="preserve"> флеш</w:t>
      </w:r>
      <w:r w:rsidR="00130297">
        <w:t>-карту</w:t>
      </w:r>
      <w:r>
        <w:t>).</w:t>
      </w:r>
    </w:p>
    <w:p w14:paraId="33C9610B" w14:textId="77777777" w:rsidR="00A77281" w:rsidRPr="006F12A8" w:rsidRDefault="00A77281" w:rsidP="006F12A8">
      <w:pPr>
        <w:pStyle w:val="af4"/>
      </w:pPr>
      <w:r>
        <w:t>Удостоверяющий центр хранит копию Вашего ключа и предоставляет его в Росреестр, чтобы там смогли убедиться, что это именно Ваша подпись.</w:t>
      </w:r>
    </w:p>
    <w:p w14:paraId="4F9CAC33" w14:textId="77777777" w:rsidR="00A77281" w:rsidRPr="006F12A8" w:rsidRDefault="00E7293C" w:rsidP="006F12A8">
      <w:pPr>
        <w:pStyle w:val="af4"/>
      </w:pPr>
      <w:r>
        <w:t>Программа</w:t>
      </w:r>
      <w:r w:rsidR="00A77281">
        <w:t xml:space="preserve"> </w:t>
      </w:r>
      <w:r w:rsidR="00202471">
        <w:rPr>
          <w:szCs w:val="24"/>
        </w:rPr>
        <w:t>«</w:t>
      </w:r>
      <w:hyperlink r:id="rId406" w:history="1">
        <w:r w:rsidR="00202471" w:rsidRPr="00E7293C">
          <w:rPr>
            <w:rStyle w:val="a5"/>
            <w:szCs w:val="24"/>
          </w:rPr>
          <w:t xml:space="preserve">Полигон Про: </w:t>
        </w:r>
        <w:r w:rsidRPr="00E7293C">
          <w:rPr>
            <w:rStyle w:val="a5"/>
            <w:szCs w:val="24"/>
          </w:rPr>
          <w:t>Градостроительный план</w:t>
        </w:r>
      </w:hyperlink>
      <w:r>
        <w:rPr>
          <w:szCs w:val="24"/>
        </w:rPr>
        <w:t>»</w:t>
      </w:r>
      <w:r w:rsidR="00A77281">
        <w:t xml:space="preserve"> </w:t>
      </w:r>
      <w:r w:rsidR="00202471">
        <w:rPr>
          <w:b/>
        </w:rPr>
        <w:t>уме</w:t>
      </w:r>
      <w:r w:rsidR="005C1D1A">
        <w:rPr>
          <w:b/>
        </w:rPr>
        <w:t>е</w:t>
      </w:r>
      <w:r w:rsidR="00A77281" w:rsidRPr="00C05B29">
        <w:rPr>
          <w:b/>
        </w:rPr>
        <w:t>т подписывать файлы</w:t>
      </w:r>
      <w:r w:rsidR="00A77281">
        <w:t xml:space="preserve"> усиленной квалифицированной электронной подписью по стандартам Росреестра, поэтому программное обеспечение, непосредственно создающее файлы подписей, не требуется (например, не требуется КриптоАРМ), а требуется только ключ и его программа</w:t>
      </w:r>
      <w:r w:rsidR="00B30819">
        <w:t>-</w:t>
      </w:r>
      <w:r w:rsidR="00A77281">
        <w:t>драйвер (другое название: криптопровайдер).</w:t>
      </w:r>
    </w:p>
    <w:p w14:paraId="48870C20" w14:textId="77777777" w:rsidR="00A77281" w:rsidRPr="006F12A8" w:rsidRDefault="00A77281" w:rsidP="006F12A8">
      <w:pPr>
        <w:pStyle w:val="af4"/>
      </w:pPr>
      <w:r>
        <w:t xml:space="preserve">После подписания документа формируется файл подписи, имя которого состоит из имени подписываемого файла, после которого добавляется </w:t>
      </w:r>
      <w:r w:rsidRPr="0084731A">
        <w:t>«</w:t>
      </w:r>
      <w:r w:rsidRPr="0084731A">
        <w:rPr>
          <w:rFonts w:ascii="Courier New" w:hAnsi="Courier New" w:cs="Courier New"/>
          <w:b/>
        </w:rPr>
        <w:t>.</w:t>
      </w:r>
      <w:r w:rsidRPr="0084731A">
        <w:rPr>
          <w:rFonts w:ascii="Courier New" w:hAnsi="Courier New" w:cs="Courier New"/>
          <w:b/>
          <w:lang w:val="en-US"/>
        </w:rPr>
        <w:t>sig</w:t>
      </w:r>
      <w:r w:rsidRPr="0084731A">
        <w:t>».</w:t>
      </w:r>
      <w:r>
        <w:t xml:space="preserve"> Например, при подписании файла </w:t>
      </w:r>
      <w:r w:rsidR="003359AB">
        <w:rPr>
          <w:rFonts w:ascii="Courier New" w:hAnsi="Courier New" w:cs="Courier New"/>
          <w:b/>
          <w:szCs w:val="28"/>
        </w:rPr>
        <w:t>План 1 Титульный</w:t>
      </w:r>
      <w:r w:rsidR="003359AB">
        <w:rPr>
          <w:rFonts w:ascii="Courier New" w:hAnsi="Courier New" w:cs="Courier New"/>
          <w:b/>
        </w:rPr>
        <w:t>.</w:t>
      </w:r>
      <w:r w:rsidR="003359AB">
        <w:rPr>
          <w:rFonts w:ascii="Courier New" w:hAnsi="Courier New" w:cs="Courier New"/>
          <w:b/>
          <w:lang w:val="en-US"/>
        </w:rPr>
        <w:t>docx</w:t>
      </w:r>
      <w:r>
        <w:t xml:space="preserve"> будет создан еще один файл </w:t>
      </w:r>
      <w:r w:rsidR="003359AB">
        <w:rPr>
          <w:rFonts w:ascii="Courier New" w:hAnsi="Courier New" w:cs="Courier New"/>
          <w:b/>
        </w:rPr>
        <w:t>План 1 Титульный.</w:t>
      </w:r>
      <w:r w:rsidR="003359AB">
        <w:rPr>
          <w:rFonts w:ascii="Courier New" w:hAnsi="Courier New" w:cs="Courier New"/>
          <w:b/>
          <w:lang w:val="en-US"/>
        </w:rPr>
        <w:t>docx</w:t>
      </w:r>
      <w:r w:rsidRPr="0084731A">
        <w:rPr>
          <w:rFonts w:ascii="Courier New" w:hAnsi="Courier New" w:cs="Courier New"/>
          <w:b/>
        </w:rPr>
        <w:t>.</w:t>
      </w:r>
      <w:r w:rsidRPr="0084731A">
        <w:rPr>
          <w:rFonts w:ascii="Courier New" w:hAnsi="Courier New" w:cs="Courier New"/>
          <w:b/>
          <w:lang w:val="en-US"/>
        </w:rPr>
        <w:t>sig</w:t>
      </w:r>
      <w:r>
        <w:t xml:space="preserve"> – он будет записан в ту же папку, где находится исходный подписываемый файл.</w:t>
      </w:r>
    </w:p>
    <w:p w14:paraId="7FE8FB2B" w14:textId="77777777" w:rsidR="00A77281" w:rsidRDefault="00A77281" w:rsidP="006F12A8">
      <w:pPr>
        <w:pStyle w:val="af4"/>
      </w:pPr>
      <w:r>
        <w:t>Файл подписи содержит только контрольные числа, но не содержит непосредственно полезной информации, поэтому отправлять файлы для регистрации необходимо парами: файл с информацией и файл подписи.</w:t>
      </w:r>
    </w:p>
    <w:p w14:paraId="27F88EC4" w14:textId="77777777" w:rsidR="00A77281" w:rsidRPr="006F12A8" w:rsidRDefault="00A77281" w:rsidP="006F12A8">
      <w:pPr>
        <w:pStyle w:val="af4"/>
      </w:pPr>
    </w:p>
    <w:p w14:paraId="0589CFA5" w14:textId="77777777" w:rsidR="00A77281" w:rsidRPr="008B6EAB" w:rsidRDefault="00A77281" w:rsidP="00A77281">
      <w:pPr>
        <w:pStyle w:val="3"/>
      </w:pPr>
      <w:bookmarkStart w:id="251" w:name="_Усиленная_квалифицированная_ЭП"/>
      <w:bookmarkStart w:id="252" w:name="_Toc431987151"/>
      <w:bookmarkStart w:id="253" w:name="_Toc446073938"/>
      <w:bookmarkStart w:id="254" w:name="_Toc465757184"/>
      <w:bookmarkStart w:id="255" w:name="_Toc23509869"/>
      <w:bookmarkEnd w:id="251"/>
      <w:r w:rsidRPr="008B6EAB">
        <w:t xml:space="preserve">Усиленная квалифицированная </w:t>
      </w:r>
      <w:r>
        <w:t>электронная подпись</w:t>
      </w:r>
      <w:bookmarkEnd w:id="252"/>
      <w:bookmarkEnd w:id="253"/>
      <w:bookmarkEnd w:id="254"/>
      <w:bookmarkEnd w:id="255"/>
    </w:p>
    <w:p w14:paraId="12EFA9A3" w14:textId="77777777" w:rsidR="00A77281" w:rsidRDefault="00A77281" w:rsidP="00A77281">
      <w:pPr>
        <w:ind w:firstLine="570"/>
        <w:rPr>
          <w:szCs w:val="28"/>
        </w:rPr>
      </w:pPr>
      <w:r>
        <w:rPr>
          <w:szCs w:val="28"/>
        </w:rPr>
        <w:t xml:space="preserve">Согласно </w:t>
      </w:r>
      <w:r w:rsidRPr="008B6EAB">
        <w:rPr>
          <w:b/>
          <w:szCs w:val="28"/>
        </w:rPr>
        <w:t>ФЗ от 06.04.2011 № 6</w:t>
      </w:r>
      <w:r w:rsidRPr="00D83E15">
        <w:rPr>
          <w:b/>
          <w:szCs w:val="28"/>
        </w:rPr>
        <w:t>3</w:t>
      </w:r>
      <w:r w:rsidRPr="00D042E9">
        <w:rPr>
          <w:szCs w:val="28"/>
        </w:rPr>
        <w:t xml:space="preserve"> «Об электронной подписи»</w:t>
      </w:r>
      <w:r>
        <w:rPr>
          <w:szCs w:val="28"/>
        </w:rPr>
        <w:t xml:space="preserve"> электронная </w:t>
      </w:r>
      <w:r w:rsidRPr="00D042E9">
        <w:rPr>
          <w:szCs w:val="28"/>
        </w:rPr>
        <w:t xml:space="preserve">подпись бывает простая и усиленная. </w:t>
      </w:r>
      <w:r>
        <w:rPr>
          <w:szCs w:val="28"/>
        </w:rPr>
        <w:t>У</w:t>
      </w:r>
      <w:r w:rsidRPr="00D042E9">
        <w:rPr>
          <w:szCs w:val="28"/>
        </w:rPr>
        <w:t>силенная</w:t>
      </w:r>
      <w:r>
        <w:rPr>
          <w:szCs w:val="28"/>
        </w:rPr>
        <w:t xml:space="preserve"> электронная</w:t>
      </w:r>
      <w:r w:rsidR="005C1D1A">
        <w:rPr>
          <w:szCs w:val="28"/>
        </w:rPr>
        <w:t xml:space="preserve"> подпись</w:t>
      </w:r>
      <w:r>
        <w:rPr>
          <w:szCs w:val="28"/>
        </w:rPr>
        <w:t xml:space="preserve"> </w:t>
      </w:r>
      <w:r w:rsidRPr="00D042E9">
        <w:rPr>
          <w:szCs w:val="28"/>
        </w:rPr>
        <w:t xml:space="preserve">позволяет не только подписывать, но </w:t>
      </w:r>
      <w:r w:rsidR="00E567FC">
        <w:rPr>
          <w:szCs w:val="28"/>
        </w:rPr>
        <w:t xml:space="preserve">и </w:t>
      </w:r>
      <w:r w:rsidRPr="00D042E9">
        <w:rPr>
          <w:szCs w:val="28"/>
        </w:rPr>
        <w:t>проверять подлинность подписи, обнаруживать изменения в документах, шифровать и расшифровывать, то есть все те возможности, которые предоставляют стандартные криптопровайдеры, например, программа КриптоПро CSP (не путать с КриптоАРМ</w:t>
      </w:r>
      <w:r w:rsidRPr="00605972">
        <w:rPr>
          <w:szCs w:val="28"/>
        </w:rPr>
        <w:t>). В</w:t>
      </w:r>
      <w:r>
        <w:rPr>
          <w:szCs w:val="28"/>
        </w:rPr>
        <w:t xml:space="preserve"> свою очередь</w:t>
      </w:r>
      <w:r w:rsidRPr="00605972">
        <w:rPr>
          <w:szCs w:val="28"/>
        </w:rPr>
        <w:t>, усиленная подпись бывает неквалифицированная и квалифицированная</w:t>
      </w:r>
      <w:r>
        <w:rPr>
          <w:szCs w:val="28"/>
        </w:rPr>
        <w:t>.</w:t>
      </w:r>
    </w:p>
    <w:p w14:paraId="0F4B8AA4" w14:textId="77777777" w:rsidR="00A77281" w:rsidRDefault="00A77281" w:rsidP="00A77281">
      <w:pPr>
        <w:ind w:firstLine="570"/>
        <w:rPr>
          <w:szCs w:val="28"/>
        </w:rPr>
      </w:pPr>
      <w:r>
        <w:rPr>
          <w:szCs w:val="28"/>
        </w:rPr>
        <w:t>Усиленной квалифицированной подписью является электронная подпись, которая:</w:t>
      </w:r>
    </w:p>
    <w:p w14:paraId="6012606F" w14:textId="77777777" w:rsidR="00A77281" w:rsidRDefault="00A77281" w:rsidP="0009678C">
      <w:pPr>
        <w:numPr>
          <w:ilvl w:val="0"/>
          <w:numId w:val="16"/>
        </w:numPr>
        <w:tabs>
          <w:tab w:val="clear" w:pos="1365"/>
          <w:tab w:val="num" w:pos="851"/>
        </w:tabs>
        <w:spacing w:before="240" w:after="240"/>
        <w:ind w:left="851" w:hanging="425"/>
        <w:contextualSpacing/>
        <w:rPr>
          <w:szCs w:val="28"/>
        </w:rPr>
      </w:pPr>
      <w:r>
        <w:rPr>
          <w:szCs w:val="28"/>
        </w:rPr>
        <w:lastRenderedPageBreak/>
        <w:t>получена в результате криптографического преобразования информации с использованием ключа электронной подписи;</w:t>
      </w:r>
    </w:p>
    <w:p w14:paraId="3C0A7EA1" w14:textId="77777777" w:rsidR="00A77281" w:rsidRDefault="00A77281" w:rsidP="0009678C">
      <w:pPr>
        <w:numPr>
          <w:ilvl w:val="0"/>
          <w:numId w:val="16"/>
        </w:numPr>
        <w:tabs>
          <w:tab w:val="clear" w:pos="1365"/>
          <w:tab w:val="num" w:pos="851"/>
        </w:tabs>
        <w:spacing w:before="240" w:after="240"/>
        <w:ind w:left="851" w:hanging="425"/>
        <w:contextualSpacing/>
        <w:rPr>
          <w:szCs w:val="28"/>
        </w:rPr>
      </w:pPr>
      <w:r>
        <w:rPr>
          <w:szCs w:val="28"/>
        </w:rPr>
        <w:t>позволяет определить лицо, подписавшее электронный документ;</w:t>
      </w:r>
    </w:p>
    <w:p w14:paraId="79A8CD70" w14:textId="77777777" w:rsidR="00A77281" w:rsidRDefault="00A77281" w:rsidP="0009678C">
      <w:pPr>
        <w:numPr>
          <w:ilvl w:val="0"/>
          <w:numId w:val="16"/>
        </w:numPr>
        <w:tabs>
          <w:tab w:val="clear" w:pos="1365"/>
          <w:tab w:val="num" w:pos="851"/>
        </w:tabs>
        <w:spacing w:before="240" w:after="240"/>
        <w:ind w:left="851" w:hanging="425"/>
        <w:contextualSpacing/>
        <w:rPr>
          <w:szCs w:val="28"/>
        </w:rPr>
      </w:pPr>
      <w:r>
        <w:rPr>
          <w:szCs w:val="28"/>
        </w:rPr>
        <w:t>позволяет обнаружить факт внесения изменений в электронный документ после момента его подписания;</w:t>
      </w:r>
    </w:p>
    <w:p w14:paraId="5BDE318E" w14:textId="77777777" w:rsidR="00A77281" w:rsidRDefault="00A77281" w:rsidP="0009678C">
      <w:pPr>
        <w:numPr>
          <w:ilvl w:val="0"/>
          <w:numId w:val="16"/>
        </w:numPr>
        <w:tabs>
          <w:tab w:val="clear" w:pos="1365"/>
          <w:tab w:val="num" w:pos="851"/>
        </w:tabs>
        <w:spacing w:before="240" w:after="240"/>
        <w:ind w:left="851" w:hanging="425"/>
        <w:contextualSpacing/>
        <w:rPr>
          <w:szCs w:val="28"/>
        </w:rPr>
      </w:pPr>
      <w:r>
        <w:rPr>
          <w:szCs w:val="28"/>
        </w:rPr>
        <w:t>создается с использованием средств электронной подписи;</w:t>
      </w:r>
    </w:p>
    <w:p w14:paraId="761FF5C4" w14:textId="77777777" w:rsidR="00A77281" w:rsidRPr="00FD78F1" w:rsidRDefault="00A77281" w:rsidP="0009678C">
      <w:pPr>
        <w:numPr>
          <w:ilvl w:val="0"/>
          <w:numId w:val="16"/>
        </w:numPr>
        <w:tabs>
          <w:tab w:val="clear" w:pos="1365"/>
          <w:tab w:val="num" w:pos="851"/>
        </w:tabs>
        <w:spacing w:before="240" w:after="240"/>
        <w:ind w:left="851" w:hanging="425"/>
        <w:contextualSpacing/>
        <w:rPr>
          <w:b/>
          <w:szCs w:val="28"/>
        </w:rPr>
      </w:pPr>
      <w:r w:rsidRPr="00FD78F1">
        <w:rPr>
          <w:b/>
          <w:szCs w:val="28"/>
        </w:rPr>
        <w:t>ключ проверки электронной подписи указан в квалифицированном сертификате</w:t>
      </w:r>
      <w:r w:rsidRPr="00B70948">
        <w:rPr>
          <w:szCs w:val="28"/>
        </w:rPr>
        <w:t>;</w:t>
      </w:r>
    </w:p>
    <w:p w14:paraId="43245098" w14:textId="77777777" w:rsidR="00A77281" w:rsidRDefault="00A77281" w:rsidP="0009678C">
      <w:pPr>
        <w:numPr>
          <w:ilvl w:val="0"/>
          <w:numId w:val="16"/>
        </w:numPr>
        <w:tabs>
          <w:tab w:val="clear" w:pos="1365"/>
          <w:tab w:val="num" w:pos="851"/>
        </w:tabs>
        <w:spacing w:before="240" w:after="240"/>
        <w:ind w:left="850" w:hanging="425"/>
        <w:rPr>
          <w:b/>
          <w:szCs w:val="28"/>
        </w:rPr>
      </w:pPr>
      <w:r w:rsidRPr="00FD78F1">
        <w:rPr>
          <w:b/>
          <w:szCs w:val="28"/>
        </w:rPr>
        <w:t>для создания и проверки электронной подписи используются средства э</w:t>
      </w:r>
      <w:r>
        <w:rPr>
          <w:b/>
          <w:szCs w:val="28"/>
        </w:rPr>
        <w:t xml:space="preserve">лектронной подписи, получившие </w:t>
      </w:r>
      <w:r w:rsidRPr="00FD78F1">
        <w:rPr>
          <w:b/>
          <w:szCs w:val="28"/>
        </w:rPr>
        <w:t>подтверждение соответствия требованиям, установленным в соответствии с ФЗ</w:t>
      </w:r>
      <w:r w:rsidR="00840E81">
        <w:rPr>
          <w:b/>
          <w:szCs w:val="28"/>
        </w:rPr>
        <w:t xml:space="preserve"> </w:t>
      </w:r>
      <w:r w:rsidRPr="00FD78F1">
        <w:rPr>
          <w:b/>
          <w:szCs w:val="28"/>
        </w:rPr>
        <w:t>№ 63</w:t>
      </w:r>
      <w:r w:rsidRPr="00B70948">
        <w:rPr>
          <w:szCs w:val="28"/>
        </w:rPr>
        <w:t>.</w:t>
      </w:r>
    </w:p>
    <w:p w14:paraId="6334C2BD" w14:textId="77777777" w:rsidR="00A77281" w:rsidRPr="009D430A" w:rsidRDefault="00A77281" w:rsidP="00B30819">
      <w:pPr>
        <w:spacing w:before="240" w:after="240"/>
        <w:ind w:firstLine="573"/>
        <w:rPr>
          <w:sz w:val="24"/>
          <w:szCs w:val="24"/>
        </w:rPr>
      </w:pPr>
      <w:r w:rsidRPr="009D430A">
        <w:rPr>
          <w:b/>
          <w:i/>
          <w:sz w:val="24"/>
          <w:szCs w:val="24"/>
        </w:rPr>
        <w:t>Примечание 1</w:t>
      </w:r>
      <w:r w:rsidRPr="009D430A">
        <w:rPr>
          <w:i/>
          <w:sz w:val="24"/>
          <w:szCs w:val="24"/>
        </w:rPr>
        <w:t>:</w:t>
      </w:r>
      <w:r w:rsidRPr="009D430A">
        <w:rPr>
          <w:sz w:val="24"/>
          <w:szCs w:val="24"/>
        </w:rPr>
        <w:t xml:space="preserve"> техническая основа подписи (алгоритмы, программы) должна быть проверена и сертифицирована.</w:t>
      </w:r>
    </w:p>
    <w:p w14:paraId="7A1FBF99" w14:textId="77777777" w:rsidR="00A77281" w:rsidRPr="009D430A" w:rsidRDefault="00A77281" w:rsidP="00B30819">
      <w:pPr>
        <w:spacing w:before="240" w:after="240"/>
        <w:ind w:firstLine="573"/>
        <w:rPr>
          <w:sz w:val="24"/>
          <w:szCs w:val="24"/>
        </w:rPr>
      </w:pPr>
      <w:r w:rsidRPr="009D430A">
        <w:rPr>
          <w:b/>
          <w:i/>
          <w:sz w:val="24"/>
          <w:szCs w:val="24"/>
        </w:rPr>
        <w:t>Примечание 2</w:t>
      </w:r>
      <w:r w:rsidRPr="009D430A">
        <w:rPr>
          <w:i/>
          <w:sz w:val="24"/>
          <w:szCs w:val="24"/>
        </w:rPr>
        <w:t xml:space="preserve">: </w:t>
      </w:r>
      <w:r w:rsidRPr="009D430A">
        <w:rPr>
          <w:sz w:val="24"/>
          <w:szCs w:val="24"/>
        </w:rPr>
        <w:t xml:space="preserve">усиленная квалифицированная подпись должна быть выдана </w:t>
      </w:r>
      <w:r w:rsidRPr="009D430A">
        <w:rPr>
          <w:b/>
          <w:sz w:val="24"/>
          <w:szCs w:val="24"/>
        </w:rPr>
        <w:t>аккредитованным удостоверяющим центром</w:t>
      </w:r>
      <w:r w:rsidRPr="009D430A">
        <w:rPr>
          <w:sz w:val="24"/>
          <w:szCs w:val="24"/>
        </w:rPr>
        <w:t>.</w:t>
      </w:r>
    </w:p>
    <w:p w14:paraId="767E4105" w14:textId="77777777" w:rsidR="006F12A8" w:rsidRDefault="006F12A8" w:rsidP="006F12A8">
      <w:pPr>
        <w:pStyle w:val="af4"/>
      </w:pPr>
    </w:p>
    <w:p w14:paraId="2F0642D9" w14:textId="77777777" w:rsidR="009D6F2C" w:rsidRDefault="00A77281" w:rsidP="009D6F2C">
      <w:pPr>
        <w:ind w:firstLine="570"/>
        <w:rPr>
          <w:szCs w:val="28"/>
        </w:rPr>
      </w:pPr>
      <w:r w:rsidRPr="00DA3B3A">
        <w:rPr>
          <w:szCs w:val="28"/>
        </w:rPr>
        <w:t xml:space="preserve">На сайте Росреестра опубликован </w:t>
      </w:r>
      <w:hyperlink r:id="rId407" w:history="1">
        <w:r w:rsidRPr="00B30819">
          <w:rPr>
            <w:rStyle w:val="a5"/>
            <w:szCs w:val="28"/>
          </w:rPr>
          <w:t>список</w:t>
        </w:r>
      </w:hyperlink>
      <w:r w:rsidRPr="00DA3B3A">
        <w:rPr>
          <w:szCs w:val="28"/>
        </w:rPr>
        <w:t xml:space="preserve"> аккредитованных удостоверяющих центров</w:t>
      </w:r>
      <w:r>
        <w:rPr>
          <w:szCs w:val="28"/>
        </w:rPr>
        <w:t>, которые уполномочены выдавать ЭП</w:t>
      </w:r>
      <w:r w:rsidR="00F45DE4">
        <w:rPr>
          <w:szCs w:val="28"/>
        </w:rPr>
        <w:t>.</w:t>
      </w:r>
      <w:r w:rsidRPr="00DA3B3A">
        <w:rPr>
          <w:szCs w:val="28"/>
        </w:rPr>
        <w:t xml:space="preserve"> </w:t>
      </w:r>
      <w:r w:rsidR="00F45DE4">
        <w:rPr>
          <w:szCs w:val="28"/>
        </w:rPr>
        <w:t>Е</w:t>
      </w:r>
      <w:r w:rsidRPr="00DA3B3A">
        <w:rPr>
          <w:szCs w:val="28"/>
        </w:rPr>
        <w:t xml:space="preserve">сли электронную подпись Вы приобрели в одном из этих центров, то она должна быть именно такая, какая требуется по </w:t>
      </w:r>
      <w:r w:rsidRPr="00DA3B3A">
        <w:rPr>
          <w:b/>
        </w:rPr>
        <w:t>ФЗ № 250 от 23.07.2013</w:t>
      </w:r>
      <w:r>
        <w:rPr>
          <w:b/>
        </w:rPr>
        <w:t>г.</w:t>
      </w:r>
      <w:r w:rsidRPr="00DA3B3A">
        <w:rPr>
          <w:szCs w:val="28"/>
        </w:rPr>
        <w:t>: усиленная квалифицированная электронная подпись. Данную информацию можно (и нужно) уточнить в удостоверяющем центре, в котором получена Ваша электронная подпись</w:t>
      </w:r>
      <w:r>
        <w:rPr>
          <w:szCs w:val="28"/>
        </w:rPr>
        <w:t>.</w:t>
      </w:r>
    </w:p>
    <w:p w14:paraId="1E3F58D3" w14:textId="77777777" w:rsidR="009D6F2C" w:rsidRPr="009D6F2C" w:rsidRDefault="009D6F2C" w:rsidP="006F12A8">
      <w:pPr>
        <w:pStyle w:val="af4"/>
      </w:pPr>
    </w:p>
    <w:p w14:paraId="6A1E4656" w14:textId="77777777" w:rsidR="00A77281" w:rsidRPr="00CD1938" w:rsidRDefault="00A77281" w:rsidP="00A77281">
      <w:pPr>
        <w:pStyle w:val="3"/>
      </w:pPr>
      <w:bookmarkStart w:id="256" w:name="_Подписание_электронной_подписью_1"/>
      <w:bookmarkStart w:id="257" w:name="_Toc334193240"/>
      <w:bookmarkStart w:id="258" w:name="_Toc342491996"/>
      <w:bookmarkStart w:id="259" w:name="_Toc352328204"/>
      <w:bookmarkStart w:id="260" w:name="_Toc391391530"/>
      <w:bookmarkStart w:id="261" w:name="_Toc431987152"/>
      <w:bookmarkStart w:id="262" w:name="_Toc446073939"/>
      <w:bookmarkStart w:id="263" w:name="_Toc465757186"/>
      <w:bookmarkStart w:id="264" w:name="_Toc23509870"/>
      <w:bookmarkEnd w:id="256"/>
      <w:r w:rsidRPr="00CD1938">
        <w:t>Подписание электронной подписью</w:t>
      </w:r>
      <w:bookmarkEnd w:id="257"/>
      <w:bookmarkEnd w:id="258"/>
      <w:bookmarkEnd w:id="259"/>
      <w:bookmarkEnd w:id="260"/>
      <w:bookmarkEnd w:id="261"/>
      <w:r>
        <w:t xml:space="preserve"> (ЭП)</w:t>
      </w:r>
      <w:bookmarkEnd w:id="262"/>
      <w:bookmarkEnd w:id="263"/>
      <w:bookmarkEnd w:id="264"/>
    </w:p>
    <w:p w14:paraId="1FCFF8E3" w14:textId="68266A3B" w:rsidR="00E469B2" w:rsidRDefault="00E469B2" w:rsidP="00B30819">
      <w:pPr>
        <w:pStyle w:val="af4"/>
      </w:pPr>
      <w:r>
        <w:t>Для подписания файлов электронной подписью на панели инструментов предусмотрена кнопка</w:t>
      </w:r>
      <w:r w:rsidR="00A77281" w:rsidRPr="00457832">
        <w:t xml:space="preserve"> </w:t>
      </w:r>
      <w:r>
        <w:rPr>
          <w:noProof/>
        </w:rPr>
        <w:drawing>
          <wp:inline distT="0" distB="0" distL="0" distR="0" wp14:anchorId="5DDC6EC1" wp14:editId="4624F468">
            <wp:extent cx="723810" cy="628571"/>
            <wp:effectExtent l="0" t="0" r="635" b="63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23810" cy="628571"/>
                    </a:xfrm>
                    <a:prstGeom prst="rect">
                      <a:avLst/>
                    </a:prstGeom>
                  </pic:spPr>
                </pic:pic>
              </a:graphicData>
            </a:graphic>
          </wp:inline>
        </w:drawing>
      </w:r>
      <w:r>
        <w:t>.</w:t>
      </w:r>
    </w:p>
    <w:p w14:paraId="267D53C5" w14:textId="088BE885" w:rsidR="00A77281" w:rsidRDefault="00A77281" w:rsidP="00B30819">
      <w:pPr>
        <w:pStyle w:val="af4"/>
        <w:rPr>
          <w:b/>
        </w:rPr>
      </w:pPr>
      <w:r w:rsidRPr="00457832">
        <w:t>Для подписания файлов выполните следующие действия:</w:t>
      </w:r>
    </w:p>
    <w:p w14:paraId="31037014" w14:textId="44D8B103" w:rsidR="00A77281" w:rsidRDefault="008318DD" w:rsidP="0009678C">
      <w:pPr>
        <w:numPr>
          <w:ilvl w:val="0"/>
          <w:numId w:val="17"/>
        </w:numPr>
        <w:tabs>
          <w:tab w:val="clear" w:pos="720"/>
          <w:tab w:val="num" w:pos="993"/>
        </w:tabs>
        <w:ind w:left="993" w:hanging="426"/>
        <w:rPr>
          <w:color w:val="000000"/>
          <w:szCs w:val="28"/>
        </w:rPr>
      </w:pPr>
      <w:r>
        <w:rPr>
          <w:color w:val="000000"/>
          <w:szCs w:val="28"/>
        </w:rPr>
        <w:lastRenderedPageBreak/>
        <w:t>Н</w:t>
      </w:r>
      <w:r w:rsidR="00A77281" w:rsidRPr="005C3DBC">
        <w:rPr>
          <w:color w:val="000000"/>
          <w:szCs w:val="28"/>
        </w:rPr>
        <w:t>а</w:t>
      </w:r>
      <w:r w:rsidR="00A77281">
        <w:rPr>
          <w:color w:val="000000"/>
          <w:szCs w:val="28"/>
        </w:rPr>
        <w:t xml:space="preserve"> </w:t>
      </w:r>
      <w:r w:rsidR="00A77281" w:rsidRPr="00BC50B8">
        <w:rPr>
          <w:szCs w:val="28"/>
          <w:shd w:val="clear" w:color="auto" w:fill="FFFFFF"/>
        </w:rPr>
        <w:t>ленте</w:t>
      </w:r>
      <w:r w:rsidR="00A77281">
        <w:rPr>
          <w:color w:val="000000"/>
          <w:szCs w:val="28"/>
        </w:rPr>
        <w:t xml:space="preserve"> на вкладке «</w:t>
      </w:r>
      <w:r w:rsidR="00A77281" w:rsidRPr="008B0074">
        <w:rPr>
          <w:b/>
          <w:color w:val="000000"/>
          <w:szCs w:val="28"/>
        </w:rPr>
        <w:t>Главная</w:t>
      </w:r>
      <w:r w:rsidR="00A77281">
        <w:rPr>
          <w:color w:val="000000"/>
          <w:szCs w:val="28"/>
        </w:rPr>
        <w:t>» на</w:t>
      </w:r>
      <w:r w:rsidR="00BC50B8">
        <w:rPr>
          <w:color w:val="000000"/>
          <w:szCs w:val="28"/>
        </w:rPr>
        <w:t xml:space="preserve">жмите </w:t>
      </w:r>
      <w:r w:rsidR="00A77281" w:rsidRPr="005C3DBC">
        <w:rPr>
          <w:color w:val="000000"/>
          <w:szCs w:val="28"/>
        </w:rPr>
        <w:t xml:space="preserve">кнопку </w:t>
      </w:r>
      <w:r w:rsidR="00E469B2">
        <w:rPr>
          <w:noProof/>
        </w:rPr>
        <w:drawing>
          <wp:inline distT="0" distB="0" distL="0" distR="0" wp14:anchorId="130E26AF" wp14:editId="12C1260E">
            <wp:extent cx="723810" cy="628571"/>
            <wp:effectExtent l="0" t="0" r="635" b="6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23810" cy="628571"/>
                    </a:xfrm>
                    <a:prstGeom prst="rect">
                      <a:avLst/>
                    </a:prstGeom>
                  </pic:spPr>
                </pic:pic>
              </a:graphicData>
            </a:graphic>
          </wp:inline>
        </w:drawing>
      </w:r>
      <w:r w:rsidR="00A77281">
        <w:rPr>
          <w:color w:val="000000"/>
          <w:szCs w:val="28"/>
        </w:rPr>
        <w:t xml:space="preserve">, </w:t>
      </w:r>
      <w:r w:rsidR="00A77281" w:rsidRPr="005C3DBC">
        <w:rPr>
          <w:color w:val="000000"/>
          <w:szCs w:val="28"/>
        </w:rPr>
        <w:t xml:space="preserve">чтобы подписать </w:t>
      </w:r>
      <w:r>
        <w:rPr>
          <w:color w:val="000000"/>
          <w:szCs w:val="28"/>
        </w:rPr>
        <w:t>файл, находящийся на компьютере</w:t>
      </w:r>
      <w:r w:rsidR="00A77281">
        <w:rPr>
          <w:color w:val="000000"/>
          <w:szCs w:val="28"/>
        </w:rPr>
        <w:t xml:space="preserve">. В открывшемся окне </w:t>
      </w:r>
      <w:r>
        <w:rPr>
          <w:color w:val="000000"/>
          <w:szCs w:val="28"/>
        </w:rPr>
        <w:t>выберите файл, который Вы хотите подписать.</w:t>
      </w:r>
    </w:p>
    <w:p w14:paraId="6BEF7BFD" w14:textId="0C3F6E02" w:rsidR="008318DD" w:rsidRPr="00AD00BC" w:rsidRDefault="00BC50B8" w:rsidP="00AD00BC">
      <w:pPr>
        <w:pStyle w:val="af8"/>
      </w:pPr>
      <w:r>
        <w:drawing>
          <wp:inline distT="0" distB="0" distL="0" distR="0" wp14:anchorId="786C01E3" wp14:editId="16DDAC9F">
            <wp:extent cx="6300470" cy="381127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300470" cy="3811270"/>
                    </a:xfrm>
                    <a:prstGeom prst="rect">
                      <a:avLst/>
                    </a:prstGeom>
                  </pic:spPr>
                </pic:pic>
              </a:graphicData>
            </a:graphic>
          </wp:inline>
        </w:drawing>
      </w:r>
      <w:r w:rsidR="00AD00BC">
        <w:br/>
      </w:r>
      <w:r w:rsidR="008318DD">
        <w:t>Окно «Открытие»</w:t>
      </w:r>
    </w:p>
    <w:p w14:paraId="5D74991C" w14:textId="77777777" w:rsidR="008318DD" w:rsidRPr="00CD375C" w:rsidRDefault="008318DD" w:rsidP="008318DD">
      <w:pPr>
        <w:spacing w:after="0"/>
        <w:rPr>
          <w:sz w:val="24"/>
          <w:szCs w:val="24"/>
        </w:rPr>
      </w:pPr>
      <w:r w:rsidRPr="00CD375C">
        <w:rPr>
          <w:b/>
          <w:i/>
          <w:sz w:val="24"/>
          <w:szCs w:val="24"/>
        </w:rPr>
        <w:t>Примечание</w:t>
      </w:r>
      <w:r w:rsidRPr="00CD375C">
        <w:rPr>
          <w:i/>
          <w:sz w:val="24"/>
          <w:szCs w:val="24"/>
        </w:rPr>
        <w:t>:</w:t>
      </w:r>
      <w:r w:rsidRPr="00CD375C">
        <w:rPr>
          <w:sz w:val="24"/>
          <w:szCs w:val="24"/>
        </w:rPr>
        <w:t xml:space="preserve"> Вы можете подписать сразу несколько файлов, для этого выделите их:</w:t>
      </w:r>
    </w:p>
    <w:p w14:paraId="5D22BF48" w14:textId="77777777" w:rsidR="008318DD" w:rsidRPr="00CD375C" w:rsidRDefault="008318DD" w:rsidP="0009678C">
      <w:pPr>
        <w:pStyle w:val="ab"/>
        <w:numPr>
          <w:ilvl w:val="0"/>
          <w:numId w:val="18"/>
        </w:numPr>
        <w:tabs>
          <w:tab w:val="left" w:pos="993"/>
        </w:tabs>
        <w:spacing w:after="200" w:line="276" w:lineRule="auto"/>
        <w:ind w:left="993" w:hanging="426"/>
      </w:pPr>
      <w:r w:rsidRPr="00CD375C">
        <w:t xml:space="preserve">нажмите на первый файл левой кнопкой мыши и, удерживая клавишу </w:t>
      </w:r>
      <w:r w:rsidRPr="00AD00BC">
        <w:rPr>
          <w:rFonts w:ascii="Courier New" w:hAnsi="Courier New" w:cs="Courier New"/>
          <w:b/>
          <w:highlight w:val="lightGray"/>
          <w:lang w:val="en-US"/>
        </w:rPr>
        <w:t>Ctrl</w:t>
      </w:r>
      <w:r w:rsidRPr="00CD375C">
        <w:t>, выделите все необходимые файлы;</w:t>
      </w:r>
    </w:p>
    <w:p w14:paraId="19110D84" w14:textId="77777777" w:rsidR="008318DD" w:rsidRPr="00BC50B8" w:rsidRDefault="008318DD" w:rsidP="0009678C">
      <w:pPr>
        <w:pStyle w:val="ab"/>
        <w:numPr>
          <w:ilvl w:val="0"/>
          <w:numId w:val="18"/>
        </w:numPr>
        <w:tabs>
          <w:tab w:val="left" w:pos="993"/>
        </w:tabs>
        <w:spacing w:after="200" w:line="276" w:lineRule="auto"/>
        <w:ind w:left="993" w:hanging="426"/>
        <w:rPr>
          <w:sz w:val="28"/>
        </w:rPr>
      </w:pPr>
      <w:r w:rsidRPr="00CD375C">
        <w:t xml:space="preserve">нажмите на первый файл левой кнопкой мыши и, удерживая </w:t>
      </w:r>
      <w:r w:rsidRPr="00AD00BC">
        <w:rPr>
          <w:rFonts w:ascii="Courier New" w:hAnsi="Courier New" w:cs="Courier New"/>
          <w:b/>
          <w:highlight w:val="lightGray"/>
          <w:lang w:val="en-US"/>
        </w:rPr>
        <w:t>Shift</w:t>
      </w:r>
      <w:r w:rsidRPr="00CD375C">
        <w:t>, нажмите на последний необходимый файл в списке.</w:t>
      </w:r>
    </w:p>
    <w:p w14:paraId="435DA558" w14:textId="77777777" w:rsidR="00BC50B8" w:rsidRPr="00BC50B8" w:rsidRDefault="00BC50B8" w:rsidP="00BC50B8">
      <w:pPr>
        <w:pStyle w:val="af4"/>
      </w:pPr>
    </w:p>
    <w:p w14:paraId="438C4A94" w14:textId="77777777" w:rsidR="00A77281" w:rsidRPr="007D0229" w:rsidRDefault="00A77281" w:rsidP="0009678C">
      <w:pPr>
        <w:pStyle w:val="ab"/>
        <w:numPr>
          <w:ilvl w:val="0"/>
          <w:numId w:val="17"/>
        </w:numPr>
        <w:tabs>
          <w:tab w:val="clear" w:pos="720"/>
          <w:tab w:val="num" w:pos="993"/>
        </w:tabs>
        <w:spacing w:after="240" w:line="276" w:lineRule="auto"/>
        <w:ind w:left="993" w:hanging="426"/>
        <w:rPr>
          <w:color w:val="000000"/>
          <w:sz w:val="28"/>
          <w:szCs w:val="28"/>
        </w:rPr>
      </w:pPr>
      <w:r>
        <w:rPr>
          <w:color w:val="000000"/>
          <w:sz w:val="28"/>
          <w:szCs w:val="28"/>
        </w:rPr>
        <w:t>Далее, если Вы уже выбрали сертификат отправителя в окне «</w:t>
      </w:r>
      <w:r w:rsidRPr="008D4BA6">
        <w:rPr>
          <w:b/>
          <w:color w:val="000000"/>
          <w:sz w:val="28"/>
          <w:szCs w:val="28"/>
        </w:rPr>
        <w:t>Настройки</w:t>
      </w:r>
      <w:r>
        <w:rPr>
          <w:color w:val="000000"/>
          <w:sz w:val="28"/>
          <w:szCs w:val="28"/>
        </w:rPr>
        <w:t>» в подразделе «</w:t>
      </w:r>
      <w:r w:rsidRPr="008D4BA6">
        <w:rPr>
          <w:b/>
          <w:color w:val="000000"/>
          <w:sz w:val="28"/>
          <w:szCs w:val="28"/>
        </w:rPr>
        <w:t>Личное</w:t>
      </w:r>
      <w:r>
        <w:rPr>
          <w:color w:val="000000"/>
          <w:sz w:val="28"/>
          <w:szCs w:val="28"/>
        </w:rPr>
        <w:t xml:space="preserve">» в поле </w:t>
      </w:r>
      <w:r w:rsidRPr="008D4BA6">
        <w:rPr>
          <w:b/>
          <w:color w:val="000000"/>
          <w:sz w:val="28"/>
          <w:szCs w:val="28"/>
        </w:rPr>
        <w:t>«!</w:t>
      </w:r>
      <w:r w:rsidR="00AD00BC">
        <w:rPr>
          <w:b/>
          <w:color w:val="000000"/>
          <w:sz w:val="28"/>
          <w:szCs w:val="28"/>
        </w:rPr>
        <w:t xml:space="preserve"> </w:t>
      </w:r>
      <w:r w:rsidRPr="008D4BA6">
        <w:rPr>
          <w:b/>
          <w:color w:val="000000"/>
          <w:sz w:val="28"/>
          <w:szCs w:val="28"/>
        </w:rPr>
        <w:t>Сертификат отправителя</w:t>
      </w:r>
      <w:r>
        <w:rPr>
          <w:color w:val="000000"/>
          <w:sz w:val="28"/>
          <w:szCs w:val="28"/>
        </w:rPr>
        <w:t>», п</w:t>
      </w:r>
      <w:r w:rsidRPr="007D0229">
        <w:rPr>
          <w:color w:val="000000"/>
          <w:sz w:val="28"/>
          <w:szCs w:val="28"/>
        </w:rPr>
        <w:t xml:space="preserve">рограмма </w:t>
      </w:r>
      <w:r>
        <w:rPr>
          <w:color w:val="000000"/>
          <w:sz w:val="28"/>
          <w:szCs w:val="28"/>
        </w:rPr>
        <w:t xml:space="preserve">выдаст сообщение: </w:t>
      </w:r>
    </w:p>
    <w:p w14:paraId="7815D838" w14:textId="029F9EF5" w:rsidR="00A77281" w:rsidRDefault="006B5527" w:rsidP="00AD00BC">
      <w:pPr>
        <w:pStyle w:val="af8"/>
        <w:rPr>
          <w:color w:val="000000"/>
          <w:szCs w:val="28"/>
        </w:rPr>
      </w:pPr>
      <w:r>
        <w:lastRenderedPageBreak/>
        <w:drawing>
          <wp:inline distT="0" distB="0" distL="0" distR="0" wp14:anchorId="40A1C8C3" wp14:editId="199FBDAE">
            <wp:extent cx="4733333" cy="221904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733333" cy="2219048"/>
                    </a:xfrm>
                    <a:prstGeom prst="rect">
                      <a:avLst/>
                    </a:prstGeom>
                  </pic:spPr>
                </pic:pic>
              </a:graphicData>
            </a:graphic>
          </wp:inline>
        </w:drawing>
      </w:r>
    </w:p>
    <w:p w14:paraId="2ED824E1" w14:textId="57462466" w:rsidR="00BC50B8" w:rsidRDefault="00BC50B8" w:rsidP="00BC50B8">
      <w:pPr>
        <w:rPr>
          <w:rFonts w:eastAsia="Times New Roman" w:cs="Times New Roman"/>
          <w:color w:val="000000"/>
          <w:szCs w:val="28"/>
        </w:rPr>
      </w:pPr>
      <w:r>
        <w:rPr>
          <w:color w:val="000000"/>
          <w:szCs w:val="28"/>
        </w:rPr>
        <w:t xml:space="preserve">Если необходимо подписать указанным сертификатом подписи, нажмите </w:t>
      </w:r>
      <w:r>
        <w:rPr>
          <w:noProof/>
        </w:rPr>
        <w:drawing>
          <wp:inline distT="0" distB="0" distL="0" distR="0" wp14:anchorId="7C939ACA" wp14:editId="56A8E796">
            <wp:extent cx="885825" cy="29527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85825" cy="295275"/>
                    </a:xfrm>
                    <a:prstGeom prst="rect">
                      <a:avLst/>
                    </a:prstGeom>
                    <a:noFill/>
                    <a:ln>
                      <a:noFill/>
                    </a:ln>
                  </pic:spPr>
                </pic:pic>
              </a:graphicData>
            </a:graphic>
          </wp:inline>
        </w:drawing>
      </w:r>
      <w:r>
        <w:rPr>
          <w:color w:val="000000"/>
          <w:szCs w:val="28"/>
        </w:rPr>
        <w:t xml:space="preserve">, если необходимо выбрать другой сертификат – нажмите </w:t>
      </w:r>
      <w:r w:rsidR="006B5527">
        <w:rPr>
          <w:noProof/>
        </w:rPr>
        <w:drawing>
          <wp:inline distT="0" distB="0" distL="0" distR="0" wp14:anchorId="38EF4A13" wp14:editId="4EF99FC1">
            <wp:extent cx="1561905" cy="295238"/>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1561905" cy="295238"/>
                    </a:xfrm>
                    <a:prstGeom prst="rect">
                      <a:avLst/>
                    </a:prstGeom>
                  </pic:spPr>
                </pic:pic>
              </a:graphicData>
            </a:graphic>
          </wp:inline>
        </w:drawing>
      </w:r>
      <w:r>
        <w:rPr>
          <w:color w:val="000000"/>
          <w:szCs w:val="28"/>
        </w:rPr>
        <w:t xml:space="preserve">, для отмены – </w:t>
      </w:r>
      <w:r>
        <w:rPr>
          <w:noProof/>
        </w:rPr>
        <w:drawing>
          <wp:inline distT="0" distB="0" distL="0" distR="0" wp14:anchorId="166153CA" wp14:editId="4BDA2E30">
            <wp:extent cx="809625" cy="295275"/>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rPr>
          <w:color w:val="000000"/>
          <w:szCs w:val="28"/>
        </w:rPr>
        <w:t>.</w:t>
      </w:r>
    </w:p>
    <w:p w14:paraId="3CC24683" w14:textId="1CCB69FC" w:rsidR="00BC50B8" w:rsidRDefault="00BC50B8" w:rsidP="0009678C">
      <w:pPr>
        <w:pStyle w:val="af4"/>
        <w:numPr>
          <w:ilvl w:val="0"/>
          <w:numId w:val="44"/>
        </w:numPr>
        <w:tabs>
          <w:tab w:val="left" w:pos="993"/>
        </w:tabs>
        <w:ind w:left="0" w:firstLine="567"/>
        <w:rPr>
          <w:rFonts w:eastAsiaTheme="minorHAnsi" w:cstheme="minorBidi"/>
          <w:color w:val="000000"/>
          <w:szCs w:val="28"/>
        </w:rPr>
      </w:pPr>
      <w:r>
        <w:t xml:space="preserve">Если на предыдущий вопрос Вы ответили </w:t>
      </w:r>
      <w:r w:rsidR="006B5527">
        <w:rPr>
          <w:noProof/>
        </w:rPr>
        <w:drawing>
          <wp:inline distT="0" distB="0" distL="0" distR="0" wp14:anchorId="42ADA11E" wp14:editId="1A0ADB0F">
            <wp:extent cx="1561905" cy="295238"/>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1561905" cy="295238"/>
                    </a:xfrm>
                    <a:prstGeom prst="rect">
                      <a:avLst/>
                    </a:prstGeom>
                  </pic:spPr>
                </pic:pic>
              </a:graphicData>
            </a:graphic>
          </wp:inline>
        </w:drawing>
      </w:r>
      <w:r>
        <w:t xml:space="preserve">, программа откроет окно для выбора сертификата. Выберите Ваш сертификат электронной подписи (ЭП) и нажмите </w:t>
      </w:r>
      <w:r>
        <w:rPr>
          <w:noProof/>
        </w:rPr>
        <w:t>«</w:t>
      </w:r>
      <w:r>
        <w:rPr>
          <w:b/>
          <w:noProof/>
        </w:rPr>
        <w:t>ОК</w:t>
      </w:r>
      <w:r>
        <w:rPr>
          <w:noProof/>
        </w:rPr>
        <w:t>»</w:t>
      </w:r>
      <w:r>
        <w:t>:</w:t>
      </w:r>
    </w:p>
    <w:p w14:paraId="0417F426" w14:textId="366D0BCB" w:rsidR="00BC50B8" w:rsidRDefault="006B5527" w:rsidP="00BC50B8">
      <w:pPr>
        <w:jc w:val="center"/>
      </w:pPr>
      <w:r>
        <w:lastRenderedPageBreak/>
        <w:drawing>
          <wp:inline distT="0" distB="0" distL="0" distR="0" wp14:anchorId="106A3C32" wp14:editId="56940EA6">
            <wp:extent cx="4761905" cy="5552381"/>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761905" cy="5552381"/>
                    </a:xfrm>
                    <a:prstGeom prst="rect">
                      <a:avLst/>
                    </a:prstGeom>
                  </pic:spPr>
                </pic:pic>
              </a:graphicData>
            </a:graphic>
          </wp:inline>
        </w:drawing>
      </w:r>
    </w:p>
    <w:p w14:paraId="5EE1E949" w14:textId="77777777" w:rsidR="00A77281" w:rsidRPr="008D4BA6" w:rsidRDefault="00A77281" w:rsidP="0009678C">
      <w:pPr>
        <w:pStyle w:val="ab"/>
        <w:numPr>
          <w:ilvl w:val="0"/>
          <w:numId w:val="17"/>
        </w:numPr>
        <w:tabs>
          <w:tab w:val="clear" w:pos="720"/>
          <w:tab w:val="num" w:pos="993"/>
        </w:tabs>
        <w:spacing w:after="240" w:line="276" w:lineRule="auto"/>
        <w:ind w:left="993" w:hanging="426"/>
        <w:rPr>
          <w:sz w:val="28"/>
        </w:rPr>
      </w:pPr>
      <w:r w:rsidRPr="008D4BA6">
        <w:rPr>
          <w:sz w:val="28"/>
        </w:rPr>
        <w:t xml:space="preserve">Далее </w:t>
      </w:r>
      <w:r w:rsidR="008318DD">
        <w:rPr>
          <w:sz w:val="28"/>
        </w:rPr>
        <w:t>программа выполнит подписание</w:t>
      </w:r>
      <w:r w:rsidRPr="008D4BA6">
        <w:rPr>
          <w:sz w:val="28"/>
        </w:rPr>
        <w:t>:</w:t>
      </w:r>
    </w:p>
    <w:p w14:paraId="1BBF7581" w14:textId="6D8B80D9" w:rsidR="00A77281" w:rsidRDefault="00BC50B8" w:rsidP="00AD00BC">
      <w:pPr>
        <w:pStyle w:val="af8"/>
        <w:rPr>
          <w:color w:val="000000"/>
          <w:szCs w:val="28"/>
        </w:rPr>
      </w:pPr>
      <w:r>
        <w:drawing>
          <wp:inline distT="0" distB="0" distL="0" distR="0" wp14:anchorId="1BDAF168" wp14:editId="1E9215B0">
            <wp:extent cx="3333115" cy="1618615"/>
            <wp:effectExtent l="0" t="0" r="635" b="635"/>
            <wp:docPr id="617" name="Рисунок 617"/>
            <wp:cNvGraphicFramePr/>
            <a:graphic xmlns:a="http://schemas.openxmlformats.org/drawingml/2006/main">
              <a:graphicData uri="http://schemas.openxmlformats.org/drawingml/2006/picture">
                <pic:pic xmlns:pic="http://schemas.openxmlformats.org/drawingml/2006/picture">
                  <pic:nvPicPr>
                    <pic:cNvPr id="617" name="Рисунок 617"/>
                    <pic:cNvPicPr/>
                  </pic:nvPicPr>
                  <pic:blipFill>
                    <a:blip r:embed="rId414"/>
                    <a:stretch>
                      <a:fillRect/>
                    </a:stretch>
                  </pic:blipFill>
                  <pic:spPr>
                    <a:xfrm>
                      <a:off x="0" y="0"/>
                      <a:ext cx="3333115" cy="1618615"/>
                    </a:xfrm>
                    <a:prstGeom prst="rect">
                      <a:avLst/>
                    </a:prstGeom>
                  </pic:spPr>
                </pic:pic>
              </a:graphicData>
            </a:graphic>
          </wp:inline>
        </w:drawing>
      </w:r>
    </w:p>
    <w:p w14:paraId="2D976BDC" w14:textId="77777777" w:rsidR="007F0172" w:rsidRDefault="007F0172" w:rsidP="007F0172">
      <w:pPr>
        <w:pStyle w:val="af4"/>
      </w:pPr>
      <w:bookmarkStart w:id="265" w:name="_Меню_кнопки_«Подписать"/>
      <w:bookmarkEnd w:id="265"/>
    </w:p>
    <w:p w14:paraId="1B0BA37E" w14:textId="77777777" w:rsidR="00A77281" w:rsidRDefault="00A77281" w:rsidP="00A77281">
      <w:r>
        <w:lastRenderedPageBreak/>
        <w:t>Также в меню кнопки «</w:t>
      </w:r>
      <w:r w:rsidR="008318DD">
        <w:rPr>
          <w:b/>
        </w:rPr>
        <w:t>Подписать</w:t>
      </w:r>
      <w:r>
        <w:t>» предусмотрены команды для проверки электронной подписи:</w:t>
      </w:r>
    </w:p>
    <w:p w14:paraId="288BD325" w14:textId="4FDCFD78" w:rsidR="00A77281" w:rsidRDefault="007F0172" w:rsidP="00A77281">
      <w:r>
        <w:rPr>
          <w:noProof/>
        </w:rPr>
        <w:drawing>
          <wp:inline distT="0" distB="0" distL="0" distR="0" wp14:anchorId="6BF4D715" wp14:editId="6556CE43">
            <wp:extent cx="2180590" cy="208915"/>
            <wp:effectExtent l="0" t="0" r="0" b="635"/>
            <wp:docPr id="474" name="Рисунок 474"/>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415"/>
                    <a:stretch>
                      <a:fillRect/>
                    </a:stretch>
                  </pic:blipFill>
                  <pic:spPr>
                    <a:xfrm>
                      <a:off x="0" y="0"/>
                      <a:ext cx="2180590" cy="208915"/>
                    </a:xfrm>
                    <a:prstGeom prst="rect">
                      <a:avLst/>
                    </a:prstGeom>
                  </pic:spPr>
                </pic:pic>
              </a:graphicData>
            </a:graphic>
          </wp:inline>
        </w:drawing>
      </w:r>
      <w:r w:rsidR="00A77281">
        <w:t xml:space="preserve"> </w:t>
      </w:r>
      <w:r w:rsidR="00A77281" w:rsidRPr="00711CF6">
        <w:t>–</w:t>
      </w:r>
      <w:r w:rsidR="00A77281">
        <w:t xml:space="preserve"> выполнить проверку электронной подписи (ЭП) выбранного файла. Нажмите на данную кнопку и в открывшемся окне выберите файл для проверки. Программа проверит</w:t>
      </w:r>
      <w:r w:rsidR="003022B7">
        <w:t>,</w:t>
      </w:r>
      <w:r w:rsidR="00A77281">
        <w:t xml:space="preserve"> был ли изменен файл после подписания, выведет информацию о том, кем был подписан выбранный файл.</w:t>
      </w:r>
    </w:p>
    <w:p w14:paraId="172FF907" w14:textId="4F3FAE48" w:rsidR="007C5DCC" w:rsidRDefault="00A77281" w:rsidP="00A77281">
      <w:r w:rsidRPr="007D5419">
        <w:rPr>
          <w:b/>
          <w:i/>
          <w:color w:val="FF0000"/>
        </w:rPr>
        <w:t>Внимание:</w:t>
      </w:r>
      <w:r>
        <w:t xml:space="preserve"> с помощью кнопки </w:t>
      </w:r>
      <w:r w:rsidR="007F0172">
        <w:rPr>
          <w:noProof/>
        </w:rPr>
        <w:drawing>
          <wp:inline distT="0" distB="0" distL="0" distR="0" wp14:anchorId="590DEC0D" wp14:editId="4E33CB90">
            <wp:extent cx="2180590" cy="208915"/>
            <wp:effectExtent l="0" t="0" r="0" b="635"/>
            <wp:docPr id="475" name="Рисунок 475"/>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415"/>
                    <a:stretch>
                      <a:fillRect/>
                    </a:stretch>
                  </pic:blipFill>
                  <pic:spPr>
                    <a:xfrm>
                      <a:off x="0" y="0"/>
                      <a:ext cx="2180590" cy="208915"/>
                    </a:xfrm>
                    <a:prstGeom prst="rect">
                      <a:avLst/>
                    </a:prstGeom>
                  </pic:spPr>
                </pic:pic>
              </a:graphicData>
            </a:graphic>
          </wp:inline>
        </w:drawing>
      </w:r>
      <w:r>
        <w:t xml:space="preserve"> можно выбрать не только файл ЭП с расширение</w:t>
      </w:r>
      <w:r w:rsidR="003022B7">
        <w:t>м</w:t>
      </w:r>
      <w:r>
        <w:t xml:space="preserve"> </w:t>
      </w:r>
      <w:r w:rsidRPr="007D5419">
        <w:rPr>
          <w:rFonts w:ascii="Courier" w:hAnsi="Courier"/>
          <w:b/>
        </w:rPr>
        <w:t>*.</w:t>
      </w:r>
      <w:r w:rsidRPr="007D5419">
        <w:rPr>
          <w:rFonts w:ascii="Courier" w:hAnsi="Courier"/>
          <w:b/>
          <w:lang w:val="en-US"/>
        </w:rPr>
        <w:t>sig</w:t>
      </w:r>
      <w:r>
        <w:t>, но и любой исходный файл.</w:t>
      </w:r>
    </w:p>
    <w:p w14:paraId="1D32C02D" w14:textId="77777777" w:rsidR="00BB35C8" w:rsidRDefault="00BB35C8" w:rsidP="00BB35C8">
      <w:pPr>
        <w:pStyle w:val="af4"/>
      </w:pPr>
    </w:p>
    <w:p w14:paraId="26713911" w14:textId="77777777" w:rsidR="00BE38BD" w:rsidRPr="007C72D2" w:rsidRDefault="00BE38BD" w:rsidP="00B739BF">
      <w:pPr>
        <w:pStyle w:val="1"/>
      </w:pPr>
      <w:bookmarkStart w:id="266" w:name="_Создание_ZIP–архива_для"/>
      <w:bookmarkStart w:id="267" w:name="_Техническая_поддержка"/>
      <w:bookmarkStart w:id="268" w:name="_Toc486840498"/>
      <w:bookmarkStart w:id="269" w:name="_Toc23509871"/>
      <w:bookmarkEnd w:id="128"/>
      <w:bookmarkEnd w:id="266"/>
      <w:bookmarkEnd w:id="267"/>
      <w:r w:rsidRPr="007C72D2">
        <w:t>Техническая поддержка</w:t>
      </w:r>
      <w:bookmarkEnd w:id="268"/>
      <w:bookmarkEnd w:id="269"/>
    </w:p>
    <w:p w14:paraId="60A70B81" w14:textId="77777777" w:rsidR="00BE38BD" w:rsidRPr="00B739BF" w:rsidRDefault="00BE38BD" w:rsidP="00B739BF">
      <w:pPr>
        <w:pStyle w:val="af4"/>
        <w:rPr>
          <w:i/>
        </w:rPr>
      </w:pPr>
      <w:r w:rsidRPr="00B739BF">
        <w:rPr>
          <w:i/>
        </w:rPr>
        <w:t xml:space="preserve">Важное конкурентное преимущество нашей компании – это </w:t>
      </w:r>
      <w:r w:rsidRPr="00B739BF">
        <w:rPr>
          <w:b/>
          <w:i/>
        </w:rPr>
        <w:t>политика предоставления полного сервиса</w:t>
      </w:r>
      <w:r w:rsidRPr="00B739BF">
        <w:rPr>
          <w:i/>
        </w:rPr>
        <w:t>. Политика, ориентированная не просто на производимый продукт, а на решение задач и проблем наших клиентов. Будьте уверены в том, что</w:t>
      </w:r>
      <w:r w:rsidR="00414544" w:rsidRPr="00B739BF">
        <w:rPr>
          <w:i/>
        </w:rPr>
        <w:t>,</w:t>
      </w:r>
      <w:r w:rsidRPr="00B739BF">
        <w:rPr>
          <w:i/>
        </w:rPr>
        <w:t xml:space="preserve"> приобретая наши программы, Вы точно сможете внедрить их и использовать в полной мере. А сотрудники Программного центра всегда придут Вам на помощь!</w:t>
      </w:r>
    </w:p>
    <w:p w14:paraId="037134E6" w14:textId="77777777" w:rsidR="00BE38BD" w:rsidRPr="007C72D2" w:rsidRDefault="00BE38BD" w:rsidP="00BB35C8">
      <w:pPr>
        <w:pStyle w:val="af4"/>
      </w:pPr>
      <w:r w:rsidRPr="007C72D2">
        <w:t xml:space="preserve">Если у Вас появились вопросы по использованию программы, если Вам необходима консультация </w:t>
      </w:r>
      <w:r w:rsidRPr="00BB35C8">
        <w:t>специалиста</w:t>
      </w:r>
      <w:r w:rsidRPr="007C72D2">
        <w:t xml:space="preserve"> – Вы всегда можете обратиться в нашу службу технической поддержки.</w:t>
      </w:r>
    </w:p>
    <w:p w14:paraId="290717A6" w14:textId="77777777" w:rsidR="00BE38BD" w:rsidRPr="007C72D2" w:rsidRDefault="00BE38BD" w:rsidP="00BB35C8">
      <w:pPr>
        <w:pStyle w:val="af4"/>
        <w:rPr>
          <w:i/>
        </w:rPr>
      </w:pPr>
      <w:r w:rsidRPr="007C72D2">
        <w:t xml:space="preserve">Очень важно сделать программу лучше, а для этого специалисты службы поддержки собирают </w:t>
      </w:r>
      <w:r w:rsidRPr="00BB35C8">
        <w:t>информацию</w:t>
      </w:r>
      <w:r w:rsidRPr="007C72D2">
        <w:t xml:space="preserve"> о наиболее часто возникающих затруднениях у пользователей, а также о неверной работе программ в конкретных ситуациях. </w:t>
      </w:r>
      <w:r w:rsidRPr="007C72D2">
        <w:rPr>
          <w:b/>
          <w:i/>
        </w:rPr>
        <w:t>Поэтому Ваше обращение очень важно для нас!</w:t>
      </w:r>
    </w:p>
    <w:p w14:paraId="102308B5" w14:textId="77777777" w:rsidR="00BE38BD" w:rsidRPr="007C72D2" w:rsidRDefault="00BE38BD" w:rsidP="00B739BF">
      <w:pPr>
        <w:pStyle w:val="af4"/>
        <w:rPr>
          <w:szCs w:val="28"/>
        </w:rPr>
      </w:pPr>
      <w:r w:rsidRPr="007C72D2">
        <w:rPr>
          <w:szCs w:val="28"/>
        </w:rPr>
        <w:t xml:space="preserve">Подробнее о технической поддержке Вы можете прочитать на нашем сайте: </w:t>
      </w:r>
      <w:hyperlink r:id="rId416" w:history="1">
        <w:r w:rsidRPr="007C72D2">
          <w:rPr>
            <w:color w:val="0000FF"/>
            <w:u w:val="single"/>
          </w:rPr>
          <w:t>http</w:t>
        </w:r>
        <w:r w:rsidRPr="007C72D2">
          <w:rPr>
            <w:color w:val="0000FF"/>
            <w:u w:val="single"/>
            <w:lang w:val="en-US"/>
          </w:rPr>
          <w:t>s</w:t>
        </w:r>
        <w:r w:rsidRPr="007C72D2">
          <w:rPr>
            <w:color w:val="0000FF"/>
            <w:u w:val="single"/>
          </w:rPr>
          <w:t>://pbprog.ru/personal/tehpod.php</w:t>
        </w:r>
      </w:hyperlink>
      <w:r w:rsidRPr="007C72D2">
        <w:rPr>
          <w:szCs w:val="28"/>
        </w:rPr>
        <w:t>.</w:t>
      </w:r>
    </w:p>
    <w:p w14:paraId="2B11D395" w14:textId="77777777" w:rsidR="00BE38BD" w:rsidRPr="00BB35C8" w:rsidRDefault="00BE38BD" w:rsidP="00BB35C8">
      <w:pPr>
        <w:pStyle w:val="af4"/>
      </w:pPr>
    </w:p>
    <w:p w14:paraId="65EECE13" w14:textId="77777777" w:rsidR="00BE38BD" w:rsidRPr="007C72D2" w:rsidRDefault="00BE38BD" w:rsidP="00BE38BD">
      <w:pPr>
        <w:pStyle w:val="2"/>
      </w:pPr>
      <w:bookmarkStart w:id="270" w:name="_Руководство_пользователя"/>
      <w:bookmarkStart w:id="271" w:name="_Toc446073952"/>
      <w:bookmarkStart w:id="272" w:name="_Toc454802689"/>
      <w:bookmarkStart w:id="273" w:name="_Toc465757199"/>
      <w:bookmarkStart w:id="274" w:name="_Toc486840499"/>
      <w:bookmarkStart w:id="275" w:name="_Toc23509872"/>
      <w:bookmarkEnd w:id="270"/>
      <w:r w:rsidRPr="003A5FFB">
        <w:lastRenderedPageBreak/>
        <w:t>Руководство</w:t>
      </w:r>
      <w:r w:rsidRPr="007C72D2">
        <w:t xml:space="preserve"> пользователя</w:t>
      </w:r>
      <w:bookmarkEnd w:id="271"/>
      <w:bookmarkEnd w:id="272"/>
      <w:bookmarkEnd w:id="273"/>
      <w:bookmarkEnd w:id="274"/>
      <w:bookmarkEnd w:id="275"/>
    </w:p>
    <w:p w14:paraId="5426461F" w14:textId="77777777" w:rsidR="00B739BF" w:rsidRPr="00BB35C8" w:rsidRDefault="00B739BF" w:rsidP="00BB35C8">
      <w:pPr>
        <w:pStyle w:val="af4"/>
      </w:pPr>
      <w:bookmarkStart w:id="276" w:name="_Способы_обращения_в"/>
      <w:bookmarkStart w:id="277" w:name="_Toc446073953"/>
      <w:bookmarkStart w:id="278" w:name="_Toc454802690"/>
      <w:bookmarkStart w:id="279" w:name="_Toc465757200"/>
      <w:bookmarkStart w:id="280" w:name="_Toc486840500"/>
      <w:bookmarkEnd w:id="276"/>
      <w:r>
        <w:t xml:space="preserve">Чтобы открыть руководство пользователя по работе в текстовом редакторе </w:t>
      </w:r>
      <w:r w:rsidRPr="00B739BF">
        <w:rPr>
          <w:b/>
          <w:lang w:val="en-US"/>
        </w:rPr>
        <w:t>Microsoft</w:t>
      </w:r>
      <w:r w:rsidRPr="00B739BF">
        <w:rPr>
          <w:b/>
        </w:rPr>
        <w:t xml:space="preserve"> </w:t>
      </w:r>
      <w:r w:rsidRPr="00B739BF">
        <w:rPr>
          <w:b/>
          <w:lang w:val="en-US"/>
        </w:rPr>
        <w:t>Word</w:t>
      </w:r>
      <w:r w:rsidRPr="00B739BF">
        <w:t xml:space="preserve"> </w:t>
      </w:r>
      <w:r>
        <w:t xml:space="preserve">или в </w:t>
      </w:r>
      <w:r w:rsidRPr="00B739BF">
        <w:rPr>
          <w:b/>
          <w:lang w:val="en-US"/>
        </w:rPr>
        <w:t>OpenOffice</w:t>
      </w:r>
      <w:r w:rsidRPr="00B739BF">
        <w:rPr>
          <w:b/>
        </w:rPr>
        <w:t xml:space="preserve"> (</w:t>
      </w:r>
      <w:r w:rsidRPr="00B739BF">
        <w:rPr>
          <w:b/>
          <w:lang w:val="en-US"/>
        </w:rPr>
        <w:t>LibreOffice</w:t>
      </w:r>
      <w:r w:rsidRPr="00B739BF">
        <w:rPr>
          <w:b/>
        </w:rPr>
        <w:t xml:space="preserve">) </w:t>
      </w:r>
      <w:r w:rsidRPr="00B739BF">
        <w:rPr>
          <w:b/>
          <w:lang w:val="en-US"/>
        </w:rPr>
        <w:t>Writer</w:t>
      </w:r>
      <w:r>
        <w:rPr>
          <w:szCs w:val="28"/>
        </w:rPr>
        <w:t>:</w:t>
      </w:r>
    </w:p>
    <w:p w14:paraId="5B5D0573" w14:textId="7401CAC0" w:rsidR="00B739BF" w:rsidRDefault="00B739BF" w:rsidP="0009678C">
      <w:pPr>
        <w:pStyle w:val="af4"/>
        <w:numPr>
          <w:ilvl w:val="0"/>
          <w:numId w:val="44"/>
        </w:numPr>
        <w:tabs>
          <w:tab w:val="left" w:pos="993"/>
        </w:tabs>
        <w:ind w:left="993" w:hanging="426"/>
      </w:pPr>
      <w:r>
        <w:t xml:space="preserve">В программе на </w:t>
      </w:r>
      <w:r>
        <w:rPr>
          <w:rFonts w:eastAsiaTheme="majorEastAsia"/>
        </w:rPr>
        <w:t>ленте</w:t>
      </w:r>
      <w:r>
        <w:t xml:space="preserve"> на вкладке «</w:t>
      </w:r>
      <w:r>
        <w:rPr>
          <w:b/>
        </w:rPr>
        <w:t>Помощь</w:t>
      </w:r>
      <w:r>
        <w:t xml:space="preserve">» нажмите кнопку </w:t>
      </w:r>
      <w:r>
        <w:rPr>
          <w:noProof/>
        </w:rPr>
        <w:drawing>
          <wp:inline distT="0" distB="0" distL="0" distR="0" wp14:anchorId="6C4BEF89" wp14:editId="34152A61">
            <wp:extent cx="790575" cy="62865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w:t>
      </w:r>
    </w:p>
    <w:p w14:paraId="1AA70617" w14:textId="77777777" w:rsidR="00B739BF" w:rsidRDefault="00B739BF" w:rsidP="0009678C">
      <w:pPr>
        <w:pStyle w:val="af4"/>
        <w:numPr>
          <w:ilvl w:val="0"/>
          <w:numId w:val="44"/>
        </w:numPr>
        <w:tabs>
          <w:tab w:val="left" w:pos="993"/>
        </w:tabs>
        <w:ind w:left="993" w:hanging="426"/>
      </w:pPr>
      <w:r>
        <w:t xml:space="preserve">Нажмите клавишу </w:t>
      </w:r>
      <w:r w:rsidRPr="00B739BF">
        <w:rPr>
          <w:rFonts w:ascii="Courier New" w:hAnsi="Courier New" w:cs="Courier New"/>
          <w:b/>
          <w:highlight w:val="lightGray"/>
          <w:lang w:val="en-US"/>
        </w:rPr>
        <w:t>F</w:t>
      </w:r>
      <w:r w:rsidRPr="00B739BF">
        <w:rPr>
          <w:rFonts w:ascii="Courier New" w:hAnsi="Courier New" w:cs="Courier New"/>
          <w:b/>
          <w:highlight w:val="lightGray"/>
        </w:rPr>
        <w:t>1</w:t>
      </w:r>
      <w:r>
        <w:t xml:space="preserve"> на клавиатуре.</w:t>
      </w:r>
    </w:p>
    <w:p w14:paraId="14A156C2" w14:textId="4AEE20E1" w:rsidR="00B739BF" w:rsidRDefault="00B739BF" w:rsidP="0009678C">
      <w:pPr>
        <w:pStyle w:val="af4"/>
        <w:numPr>
          <w:ilvl w:val="0"/>
          <w:numId w:val="44"/>
        </w:numPr>
        <w:tabs>
          <w:tab w:val="left" w:pos="993"/>
        </w:tabs>
        <w:ind w:left="993" w:hanging="426"/>
      </w:pPr>
      <w:r>
        <w:t xml:space="preserve">В верхнем правом углу окна программы нажмите кнопку </w:t>
      </w:r>
      <w:r>
        <w:rPr>
          <w:noProof/>
        </w:rPr>
        <w:drawing>
          <wp:inline distT="0" distB="0" distL="0" distR="0" wp14:anchorId="38313E0D" wp14:editId="2B07A7A0">
            <wp:extent cx="209550" cy="2095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w:t>
      </w:r>
    </w:p>
    <w:p w14:paraId="0C89FF03" w14:textId="77777777" w:rsidR="00B739BF" w:rsidRDefault="00B739BF" w:rsidP="00B739BF">
      <w:pPr>
        <w:pStyle w:val="af4"/>
      </w:pPr>
      <w:r>
        <w:rPr>
          <w:b/>
          <w:i/>
          <w:color w:val="FF0000"/>
        </w:rPr>
        <w:t>Рекомендуем!</w:t>
      </w:r>
      <w:r>
        <w:t xml:space="preserve"> Перед началом работы в программе ознакомьтесь с руководством пользователя.</w:t>
      </w:r>
    </w:p>
    <w:p w14:paraId="2508C1DA" w14:textId="77777777" w:rsidR="00B739BF" w:rsidRDefault="00B739BF" w:rsidP="00B739BF">
      <w:pPr>
        <w:pStyle w:val="af4"/>
      </w:pPr>
      <w:r>
        <w:rPr>
          <w:b/>
          <w:i/>
          <w:color w:val="FF0000"/>
        </w:rPr>
        <w:t>Важно!</w:t>
      </w:r>
      <w:r>
        <w:t xml:space="preserve"> Помимо руководства пользователя, необходимые материалы для быстрого освоения программы Вы всегда можете найти на нашем сайте </w:t>
      </w:r>
      <w:hyperlink r:id="rId417" w:history="1">
        <w:r>
          <w:rPr>
            <w:rStyle w:val="a5"/>
          </w:rPr>
          <w:t>pbprog.ru</w:t>
        </w:r>
      </w:hyperlink>
      <w:r>
        <w:rPr>
          <w:szCs w:val="28"/>
        </w:rPr>
        <w:t xml:space="preserve"> (</w:t>
      </w:r>
      <w:hyperlink r:id="rId418" w:history="1">
        <w:r>
          <w:rPr>
            <w:rStyle w:val="a5"/>
          </w:rPr>
          <w:t>ПрограммныйЦентр.рф</w:t>
        </w:r>
      </w:hyperlink>
      <w:r>
        <w:rPr>
          <w:szCs w:val="28"/>
        </w:rPr>
        <w:t>)</w:t>
      </w:r>
      <w:r>
        <w:t xml:space="preserve">: статьи, инструкции, видеоуроки, видео вебинаров, ответы на вопросы на форуме и т.п. Также у нас на сайте Вы найдете </w:t>
      </w:r>
      <w:r>
        <w:rPr>
          <w:b/>
          <w:i/>
        </w:rPr>
        <w:t>бесплатные веб-сервисы</w:t>
      </w:r>
      <w:r>
        <w:t xml:space="preserve"> для кадастровых инженеров (подробнее см. «</w:t>
      </w:r>
      <w:hyperlink r:id="rId419" w:history="1">
        <w:r>
          <w:rPr>
            <w:rStyle w:val="a5"/>
          </w:rPr>
          <w:t>Веб</w:t>
        </w:r>
        <w:r>
          <w:rPr>
            <w:rStyle w:val="a5"/>
            <w:b/>
          </w:rPr>
          <w:t>-</w:t>
        </w:r>
        <w:r>
          <w:rPr>
            <w:rStyle w:val="a5"/>
          </w:rPr>
          <w:t>сервисы Полигон</w:t>
        </w:r>
      </w:hyperlink>
      <w:r>
        <w:t>»), необходимые нормативные документы и др.</w:t>
      </w:r>
    </w:p>
    <w:p w14:paraId="3AB4B059" w14:textId="77777777" w:rsidR="00B739BF" w:rsidRPr="00B739BF" w:rsidRDefault="00B739BF" w:rsidP="00B739BF">
      <w:pPr>
        <w:pStyle w:val="af4"/>
      </w:pPr>
    </w:p>
    <w:p w14:paraId="0C4E4A16" w14:textId="77777777" w:rsidR="00BE38BD" w:rsidRPr="007C72D2" w:rsidRDefault="00BE38BD" w:rsidP="00BE38BD">
      <w:pPr>
        <w:pStyle w:val="2"/>
      </w:pPr>
      <w:bookmarkStart w:id="281" w:name="_Toc23509873"/>
      <w:r w:rsidRPr="007C72D2">
        <w:t>Способы обращения</w:t>
      </w:r>
      <w:r w:rsidR="00A366D8">
        <w:t xml:space="preserve"> </w:t>
      </w:r>
      <w:r w:rsidRPr="007C72D2">
        <w:t>в службу технической поддержки</w:t>
      </w:r>
      <w:bookmarkEnd w:id="277"/>
      <w:bookmarkEnd w:id="278"/>
      <w:bookmarkEnd w:id="279"/>
      <w:bookmarkEnd w:id="280"/>
      <w:bookmarkEnd w:id="281"/>
    </w:p>
    <w:p w14:paraId="327CD40F" w14:textId="77777777" w:rsidR="00BE38BD" w:rsidRPr="005B4F4D" w:rsidRDefault="00BE38BD" w:rsidP="00BB35C8">
      <w:pPr>
        <w:pStyle w:val="af4"/>
      </w:pPr>
      <w:r w:rsidRPr="007C72D2">
        <w:t>Специалисты службы технической поддержки могут оказать Вам помощь указанными ниже способами. Вы можете выбрать любой способ, но рекомендуем Вам сначала выбирать первый способ, если он не дал результата, то переходить к следующему и т.д.:</w:t>
      </w:r>
    </w:p>
    <w:p w14:paraId="79E00169" w14:textId="77777777" w:rsidR="00BE38BD" w:rsidRPr="007C72D2" w:rsidRDefault="00BE38BD" w:rsidP="00B739BF">
      <w:pPr>
        <w:numPr>
          <w:ilvl w:val="0"/>
          <w:numId w:val="3"/>
        </w:numPr>
        <w:tabs>
          <w:tab w:val="left" w:pos="993"/>
        </w:tabs>
        <w:ind w:left="993" w:hanging="426"/>
        <w:rPr>
          <w:szCs w:val="28"/>
        </w:rPr>
      </w:pPr>
      <w:r w:rsidRPr="007C72D2">
        <w:rPr>
          <w:b/>
          <w:szCs w:val="28"/>
        </w:rPr>
        <w:t xml:space="preserve">написать письмо в техническую поддержку </w:t>
      </w:r>
      <w:r w:rsidRPr="007C72D2">
        <w:rPr>
          <w:szCs w:val="28"/>
        </w:rPr>
        <w:t>прямо из программы, в т.ч. с записью видео с экрана (см. «</w:t>
      </w:r>
      <w:hyperlink w:anchor="_Написать_письмо_в" w:history="1">
        <w:r w:rsidRPr="00840E81">
          <w:rPr>
            <w:rStyle w:val="a5"/>
          </w:rPr>
          <w:t>Написать письмо в техподдержку</w:t>
        </w:r>
      </w:hyperlink>
      <w:r w:rsidRPr="007C72D2">
        <w:rPr>
          <w:szCs w:val="28"/>
        </w:rPr>
        <w:t>»);</w:t>
      </w:r>
    </w:p>
    <w:p w14:paraId="21A321AB" w14:textId="77777777" w:rsidR="00BE38BD" w:rsidRPr="007C72D2" w:rsidRDefault="00BE38BD" w:rsidP="00B739BF">
      <w:pPr>
        <w:numPr>
          <w:ilvl w:val="0"/>
          <w:numId w:val="3"/>
        </w:numPr>
        <w:tabs>
          <w:tab w:val="left" w:pos="993"/>
        </w:tabs>
        <w:ind w:left="993" w:hanging="426"/>
        <w:rPr>
          <w:szCs w:val="28"/>
        </w:rPr>
      </w:pPr>
      <w:r w:rsidRPr="007C72D2">
        <w:rPr>
          <w:b/>
          <w:szCs w:val="28"/>
        </w:rPr>
        <w:t xml:space="preserve">звонок по телефону </w:t>
      </w:r>
      <w:r w:rsidRPr="007C72D2">
        <w:rPr>
          <w:szCs w:val="28"/>
        </w:rPr>
        <w:t>(см. «</w:t>
      </w:r>
      <w:hyperlink w:anchor="_Звонок_в_техподдержку" w:history="1">
        <w:r w:rsidRPr="00840E81">
          <w:rPr>
            <w:rStyle w:val="a5"/>
          </w:rPr>
          <w:t>Звонок в техподдержку</w:t>
        </w:r>
      </w:hyperlink>
      <w:r w:rsidRPr="007C72D2">
        <w:rPr>
          <w:szCs w:val="28"/>
        </w:rPr>
        <w:t>»);</w:t>
      </w:r>
    </w:p>
    <w:p w14:paraId="0A4F4ECD" w14:textId="77777777" w:rsidR="00BE38BD" w:rsidRPr="007C72D2" w:rsidRDefault="00BE38BD" w:rsidP="00B739BF">
      <w:pPr>
        <w:numPr>
          <w:ilvl w:val="0"/>
          <w:numId w:val="3"/>
        </w:numPr>
        <w:tabs>
          <w:tab w:val="left" w:pos="993"/>
        </w:tabs>
        <w:ind w:left="993" w:hanging="426"/>
        <w:rPr>
          <w:szCs w:val="28"/>
        </w:rPr>
      </w:pPr>
      <w:r w:rsidRPr="007C72D2">
        <w:rPr>
          <w:b/>
          <w:szCs w:val="28"/>
        </w:rPr>
        <w:lastRenderedPageBreak/>
        <w:t>сеанс управления Вашим компьютером</w:t>
      </w:r>
      <w:r w:rsidRPr="007C72D2">
        <w:rPr>
          <w:szCs w:val="28"/>
        </w:rPr>
        <w:t xml:space="preserve"> с помощью программы для удаленного доступа в режиме реального времени (см. «</w:t>
      </w:r>
      <w:hyperlink w:anchor="_Сеанс_управления_Вашим" w:history="1">
        <w:r w:rsidRPr="00840E81">
          <w:rPr>
            <w:rStyle w:val="a5"/>
          </w:rPr>
          <w:t>Сеанс управления Вашим компьютером</w:t>
        </w:r>
      </w:hyperlink>
      <w:r w:rsidRPr="007C72D2">
        <w:rPr>
          <w:szCs w:val="28"/>
        </w:rPr>
        <w:t>»);</w:t>
      </w:r>
    </w:p>
    <w:p w14:paraId="4528DCA0" w14:textId="77777777" w:rsidR="00BE38BD" w:rsidRPr="007C72D2" w:rsidRDefault="00BE38BD" w:rsidP="00B739BF">
      <w:pPr>
        <w:numPr>
          <w:ilvl w:val="0"/>
          <w:numId w:val="3"/>
        </w:numPr>
        <w:tabs>
          <w:tab w:val="left" w:pos="993"/>
        </w:tabs>
        <w:ind w:left="993" w:hanging="426"/>
        <w:rPr>
          <w:szCs w:val="28"/>
        </w:rPr>
      </w:pPr>
      <w:r w:rsidRPr="007C72D2">
        <w:rPr>
          <w:b/>
          <w:szCs w:val="28"/>
        </w:rPr>
        <w:t xml:space="preserve">индивидуальное обучение пользователей </w:t>
      </w:r>
      <w:r w:rsidRPr="007C72D2">
        <w:rPr>
          <w:szCs w:val="28"/>
        </w:rPr>
        <w:t>(см. «</w:t>
      </w:r>
      <w:hyperlink w:anchor="_Обучение_пользователей" w:history="1">
        <w:r w:rsidRPr="00840E81">
          <w:rPr>
            <w:rStyle w:val="a5"/>
          </w:rPr>
          <w:t>Обучение пользователей</w:t>
        </w:r>
      </w:hyperlink>
      <w:r w:rsidR="005B4F4D">
        <w:rPr>
          <w:szCs w:val="28"/>
        </w:rPr>
        <w:t>»);</w:t>
      </w:r>
    </w:p>
    <w:p w14:paraId="4BA4D1B9" w14:textId="77777777" w:rsidR="00BE38BD" w:rsidRPr="007C72D2" w:rsidRDefault="00BE38BD" w:rsidP="00B739BF">
      <w:pPr>
        <w:numPr>
          <w:ilvl w:val="0"/>
          <w:numId w:val="3"/>
        </w:numPr>
        <w:tabs>
          <w:tab w:val="left" w:pos="993"/>
        </w:tabs>
        <w:ind w:left="993" w:hanging="426"/>
        <w:rPr>
          <w:szCs w:val="28"/>
        </w:rPr>
      </w:pPr>
      <w:r w:rsidRPr="007C72D2">
        <w:rPr>
          <w:b/>
        </w:rPr>
        <w:t>приоритетная техническая поддержка</w:t>
      </w:r>
      <w:r w:rsidRPr="007C72D2">
        <w:t xml:space="preserve"> (см. «</w:t>
      </w:r>
      <w:hyperlink w:anchor="_Приоритетная_техподдержка_1" w:history="1">
        <w:r w:rsidR="00385F9F" w:rsidRPr="00840E81">
          <w:rPr>
            <w:rStyle w:val="a5"/>
          </w:rPr>
          <w:t>Приоритетная техпо</w:t>
        </w:r>
        <w:r w:rsidRPr="00840E81">
          <w:rPr>
            <w:rStyle w:val="a5"/>
          </w:rPr>
          <w:t>ддержка</w:t>
        </w:r>
      </w:hyperlink>
      <w:r w:rsidRPr="007C72D2">
        <w:t>»).</w:t>
      </w:r>
    </w:p>
    <w:p w14:paraId="0D0E79C1" w14:textId="77777777" w:rsidR="00BE38BD" w:rsidRPr="007C72D2" w:rsidRDefault="00BE38BD" w:rsidP="008D55D9">
      <w:pPr>
        <w:pStyle w:val="af4"/>
      </w:pPr>
      <w:r>
        <w:rPr>
          <w:szCs w:val="28"/>
        </w:rPr>
        <w:t>Техническая поддержка становит</w:t>
      </w:r>
      <w:r w:rsidRPr="007C72D2">
        <w:rPr>
          <w:szCs w:val="28"/>
        </w:rPr>
        <w:t xml:space="preserve">ся ближе к Вам! Связаться со службой технической поддержки очень просто – </w:t>
      </w:r>
      <w:r w:rsidRPr="007C72D2">
        <w:rPr>
          <w:b/>
          <w:szCs w:val="28"/>
        </w:rPr>
        <w:t>прямо в программе</w:t>
      </w:r>
      <w:r w:rsidRPr="002B51F5">
        <w:rPr>
          <w:b/>
          <w:szCs w:val="28"/>
        </w:rPr>
        <w:t xml:space="preserve"> </w:t>
      </w:r>
      <w:r w:rsidRPr="007C72D2">
        <w:t xml:space="preserve">предусмотрена целая вкладка на </w:t>
      </w:r>
      <w:r w:rsidRPr="003822D4">
        <w:t>ленте</w:t>
      </w:r>
      <w:r w:rsidRPr="007C72D2">
        <w:t xml:space="preserve"> «</w:t>
      </w:r>
      <w:r w:rsidRPr="007C72D2">
        <w:rPr>
          <w:b/>
        </w:rPr>
        <w:t>Помощь</w:t>
      </w:r>
      <w:r w:rsidRPr="007C72D2">
        <w:t xml:space="preserve">». Рассмотрим подробнее все способы обращений в службу технической поддержки </w:t>
      </w:r>
      <w:r w:rsidRPr="007C72D2">
        <w:rPr>
          <w:b/>
        </w:rPr>
        <w:t>Программного центра</w:t>
      </w:r>
      <w:r w:rsidRPr="007C72D2">
        <w:t>.</w:t>
      </w:r>
    </w:p>
    <w:p w14:paraId="7F61A8E4" w14:textId="08D3DD09" w:rsidR="00BE38BD" w:rsidRPr="007C72D2" w:rsidRDefault="00B739BF" w:rsidP="00B739BF">
      <w:pPr>
        <w:pStyle w:val="af8"/>
      </w:pPr>
      <w:r>
        <w:drawing>
          <wp:inline distT="0" distB="0" distL="0" distR="0" wp14:anchorId="42D356DF" wp14:editId="5FB67D8A">
            <wp:extent cx="6209524" cy="1428571"/>
            <wp:effectExtent l="0" t="0" r="1270" b="63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209524" cy="1428571"/>
                    </a:xfrm>
                    <a:prstGeom prst="rect">
                      <a:avLst/>
                    </a:prstGeom>
                  </pic:spPr>
                </pic:pic>
              </a:graphicData>
            </a:graphic>
          </wp:inline>
        </w:drawing>
      </w:r>
      <w:r w:rsidR="008D55D9">
        <w:br/>
      </w:r>
      <w:r w:rsidR="00BE38BD">
        <w:t>Лента, вкладка «Помощь»</w:t>
      </w:r>
    </w:p>
    <w:p w14:paraId="6099337A" w14:textId="77777777" w:rsidR="00BE38BD" w:rsidRPr="008F14D3" w:rsidRDefault="00BE38BD" w:rsidP="008F14D3">
      <w:pPr>
        <w:pStyle w:val="af4"/>
      </w:pPr>
    </w:p>
    <w:p w14:paraId="7058CAE0" w14:textId="77777777" w:rsidR="00BE38BD" w:rsidRPr="007C72D2" w:rsidRDefault="00BE38BD" w:rsidP="00BE38BD">
      <w:pPr>
        <w:pStyle w:val="2"/>
      </w:pPr>
      <w:bookmarkStart w:id="282" w:name="_Написать_письмо_в"/>
      <w:bookmarkStart w:id="283" w:name="_Toc446073954"/>
      <w:bookmarkStart w:id="284" w:name="_Toc454802691"/>
      <w:bookmarkStart w:id="285" w:name="_Toc465757201"/>
      <w:bookmarkStart w:id="286" w:name="_Toc486840501"/>
      <w:bookmarkStart w:id="287" w:name="_Toc23509874"/>
      <w:bookmarkEnd w:id="282"/>
      <w:r w:rsidRPr="007C72D2">
        <w:t>Написать письмо в техподдержку</w:t>
      </w:r>
      <w:bookmarkEnd w:id="283"/>
      <w:bookmarkEnd w:id="284"/>
      <w:bookmarkEnd w:id="285"/>
      <w:bookmarkEnd w:id="286"/>
      <w:bookmarkEnd w:id="287"/>
    </w:p>
    <w:p w14:paraId="50AC20DF" w14:textId="77777777" w:rsidR="00B739BF" w:rsidRPr="00BB35C8" w:rsidRDefault="00B739BF" w:rsidP="00BB35C8">
      <w:pPr>
        <w:pStyle w:val="af4"/>
      </w:pPr>
      <w:r>
        <w:rPr>
          <w:b/>
          <w:i/>
        </w:rPr>
        <w:t>Написать письмо в техническую поддержку</w:t>
      </w:r>
      <w:r>
        <w:t xml:space="preserve"> – одни из самых быстрых, эффективных и приоритетных способов обращения в службу технической поддержки.</w:t>
      </w:r>
    </w:p>
    <w:p w14:paraId="7675F8C7" w14:textId="64A5FE66" w:rsidR="00B739BF" w:rsidRPr="00BB35C8" w:rsidRDefault="00B739BF" w:rsidP="00BB35C8">
      <w:pPr>
        <w:pStyle w:val="af4"/>
      </w:pPr>
      <w:r>
        <w:t xml:space="preserve">Для того чтобы отправить письмо с вопросом и/или с описанием возникшей проблемы, в любом модуле программы </w:t>
      </w:r>
      <w:r>
        <w:rPr>
          <w:bCs/>
          <w:shd w:val="clear" w:color="auto" w:fill="FFFFFF"/>
        </w:rPr>
        <w:t>«</w:t>
      </w:r>
      <w:hyperlink r:id="rId421" w:history="1">
        <w:r>
          <w:rPr>
            <w:rStyle w:val="a5"/>
            <w:bCs/>
          </w:rPr>
          <w:t>Полигон Про</w:t>
        </w:r>
      </w:hyperlink>
      <w:r>
        <w:rPr>
          <w:bCs/>
          <w:shd w:val="clear" w:color="auto" w:fill="FFFFFF"/>
        </w:rPr>
        <w:t>»</w:t>
      </w:r>
      <w:r>
        <w:t xml:space="preserve"> </w:t>
      </w:r>
      <w:r>
        <w:rPr>
          <w:szCs w:val="24"/>
        </w:rPr>
        <w:t xml:space="preserve">на </w:t>
      </w:r>
      <w:r>
        <w:t>ленте</w:t>
      </w:r>
      <w:r>
        <w:rPr>
          <w:szCs w:val="24"/>
        </w:rPr>
        <w:t xml:space="preserve"> перейдите на вкладку «</w:t>
      </w:r>
      <w:r>
        <w:rPr>
          <w:b/>
          <w:szCs w:val="24"/>
        </w:rPr>
        <w:t>Помощь</w:t>
      </w:r>
      <w:r>
        <w:rPr>
          <w:szCs w:val="24"/>
        </w:rPr>
        <w:t xml:space="preserve">» и нажмите кнопку </w:t>
      </w:r>
      <w:r>
        <w:rPr>
          <w:noProof/>
        </w:rPr>
        <w:drawing>
          <wp:inline distT="0" distB="0" distL="0" distR="0" wp14:anchorId="5A38D0B9" wp14:editId="76FAFDDB">
            <wp:extent cx="819150" cy="62865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t>.</w:t>
      </w:r>
    </w:p>
    <w:p w14:paraId="26D5EE78" w14:textId="77777777" w:rsidR="00B739BF" w:rsidRPr="009A144E" w:rsidRDefault="00B739BF" w:rsidP="00BB35C8">
      <w:pPr>
        <w:pStyle w:val="af4"/>
      </w:pPr>
      <w:r>
        <w:lastRenderedPageBreak/>
        <w:t>Откроется форма обращения «</w:t>
      </w:r>
      <w:r>
        <w:rPr>
          <w:b/>
        </w:rPr>
        <w:t>Письмо в техническую поддержку</w:t>
      </w:r>
      <w:r>
        <w:t>». Поля, отмеченные «</w:t>
      </w:r>
      <w:r>
        <w:rPr>
          <w:b/>
        </w:rPr>
        <w:t>!</w:t>
      </w:r>
      <w:r>
        <w:t xml:space="preserve">» – </w:t>
      </w:r>
      <w:r w:rsidRPr="00BB35C8">
        <w:t>восклицательным</w:t>
      </w:r>
      <w:r>
        <w:t xml:space="preserve"> знаком, являются обязательными для заполнения:</w:t>
      </w:r>
    </w:p>
    <w:p w14:paraId="3D207C38" w14:textId="4A05050C" w:rsidR="00BE38BD" w:rsidRPr="008F14D3" w:rsidRDefault="00B739BF" w:rsidP="008F14D3">
      <w:pPr>
        <w:pStyle w:val="af8"/>
      </w:pPr>
      <w:r>
        <w:drawing>
          <wp:inline distT="0" distB="0" distL="0" distR="0" wp14:anchorId="3D9F80A4" wp14:editId="15E9BBE3">
            <wp:extent cx="5714286" cy="5000000"/>
            <wp:effectExtent l="0" t="0" r="127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714286" cy="5000000"/>
                    </a:xfrm>
                    <a:prstGeom prst="rect">
                      <a:avLst/>
                    </a:prstGeom>
                  </pic:spPr>
                </pic:pic>
              </a:graphicData>
            </a:graphic>
          </wp:inline>
        </w:drawing>
      </w:r>
      <w:r w:rsidR="008F14D3">
        <w:br/>
      </w:r>
      <w:r w:rsidR="00BE38BD" w:rsidRPr="007C72D2">
        <w:t xml:space="preserve">Окно </w:t>
      </w:r>
      <w:r w:rsidR="00BE38BD">
        <w:t>«Письмо техническую поддержку»</w:t>
      </w:r>
    </w:p>
    <w:p w14:paraId="224A47F0" w14:textId="77777777" w:rsidR="00BE38BD" w:rsidRPr="007C72D2" w:rsidRDefault="00BE38BD" w:rsidP="00B739BF">
      <w:pPr>
        <w:numPr>
          <w:ilvl w:val="0"/>
          <w:numId w:val="4"/>
        </w:numPr>
        <w:tabs>
          <w:tab w:val="left" w:pos="993"/>
        </w:tabs>
        <w:ind w:left="993" w:hanging="425"/>
      </w:pPr>
      <w:r w:rsidRPr="007C72D2">
        <w:t>«</w:t>
      </w:r>
      <w:r w:rsidRPr="007C72D2">
        <w:rPr>
          <w:b/>
        </w:rPr>
        <w:t>!</w:t>
      </w:r>
      <w:r w:rsidR="008F14D3">
        <w:rPr>
          <w:b/>
        </w:rPr>
        <w:t xml:space="preserve"> </w:t>
      </w:r>
      <w:r w:rsidRPr="007C72D2">
        <w:rPr>
          <w:b/>
        </w:rPr>
        <w:t>Тема сообщения</w:t>
      </w:r>
      <w:r w:rsidRPr="007C72D2">
        <w:t xml:space="preserve">» – поле, в котором </w:t>
      </w:r>
      <w:r w:rsidRPr="007C72D2">
        <w:rPr>
          <w:b/>
        </w:rPr>
        <w:t>автоматически</w:t>
      </w:r>
      <w:r w:rsidRPr="007C72D2">
        <w:t xml:space="preserve"> прописывается название программного модуля, в котором Вы работаете.</w:t>
      </w:r>
    </w:p>
    <w:p w14:paraId="16B682A1" w14:textId="77777777" w:rsidR="00BE38BD" w:rsidRPr="007C72D2" w:rsidRDefault="00BE38BD" w:rsidP="00B739BF">
      <w:pPr>
        <w:numPr>
          <w:ilvl w:val="0"/>
          <w:numId w:val="4"/>
        </w:numPr>
        <w:tabs>
          <w:tab w:val="left" w:pos="993"/>
        </w:tabs>
        <w:ind w:left="993" w:hanging="425"/>
      </w:pPr>
      <w:r w:rsidRPr="007C72D2">
        <w:t>«</w:t>
      </w:r>
      <w:r w:rsidRPr="007C72D2">
        <w:rPr>
          <w:b/>
        </w:rPr>
        <w:t>!</w:t>
      </w:r>
      <w:r w:rsidR="008F14D3">
        <w:rPr>
          <w:b/>
        </w:rPr>
        <w:t xml:space="preserve"> </w:t>
      </w:r>
      <w:r w:rsidRPr="007C72D2">
        <w:rPr>
          <w:b/>
        </w:rPr>
        <w:t>Текст сообщения</w:t>
      </w:r>
      <w:r w:rsidRPr="007C72D2">
        <w:t>» – поле, в котором Вы указываете проблему, вопрос, Ваше обращение.</w:t>
      </w:r>
    </w:p>
    <w:p w14:paraId="72BE160E" w14:textId="77777777" w:rsidR="00BE38BD" w:rsidRPr="007C72D2" w:rsidRDefault="00BE38BD" w:rsidP="00B739BF">
      <w:pPr>
        <w:numPr>
          <w:ilvl w:val="0"/>
          <w:numId w:val="4"/>
        </w:numPr>
        <w:tabs>
          <w:tab w:val="left" w:pos="993"/>
        </w:tabs>
        <w:ind w:left="993" w:hanging="425"/>
      </w:pPr>
      <w:r w:rsidRPr="007C72D2">
        <w:t>«</w:t>
      </w:r>
      <w:r w:rsidRPr="007C72D2">
        <w:rPr>
          <w:b/>
        </w:rPr>
        <w:t>Выбор файлов</w:t>
      </w:r>
      <w:r w:rsidRPr="007C72D2">
        <w:t xml:space="preserve">» – в данном поле </w:t>
      </w:r>
      <w:r w:rsidRPr="007C72D2">
        <w:rPr>
          <w:b/>
        </w:rPr>
        <w:t>автоматически</w:t>
      </w:r>
      <w:r w:rsidRPr="007C72D2">
        <w:t xml:space="preserve"> прикладывается </w:t>
      </w:r>
      <w:r w:rsidRPr="007C72D2">
        <w:rPr>
          <w:lang w:val="en-US"/>
        </w:rPr>
        <w:t>ZIP</w:t>
      </w:r>
      <w:r w:rsidRPr="007C72D2">
        <w:t>-архив текущего проекта. В случае если файл проекта прикладывать не нужно</w:t>
      </w:r>
      <w:r>
        <w:t>,</w:t>
      </w:r>
      <w:r w:rsidRPr="007C72D2">
        <w:t xml:space="preserve"> Вы можете его исключить с помощью кнопки </w:t>
      </w:r>
      <w:r w:rsidR="00574BC3">
        <w:rPr>
          <w:noProof/>
        </w:rPr>
        <w:drawing>
          <wp:inline distT="0" distB="0" distL="0" distR="0" wp14:anchorId="5C1BF9AF" wp14:editId="42D9BAB9">
            <wp:extent cx="250190" cy="250190"/>
            <wp:effectExtent l="19050" t="0" r="0" b="0"/>
            <wp:docPr id="3120"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423"/>
                    <a:srcRect/>
                    <a:stretch>
                      <a:fillRect/>
                    </a:stretch>
                  </pic:blipFill>
                  <pic:spPr bwMode="auto">
                    <a:xfrm>
                      <a:off x="0" y="0"/>
                      <a:ext cx="250190" cy="250190"/>
                    </a:xfrm>
                    <a:prstGeom prst="rect">
                      <a:avLst/>
                    </a:prstGeom>
                    <a:noFill/>
                    <a:ln w="9525">
                      <a:noFill/>
                      <a:miter lim="800000"/>
                      <a:headEnd/>
                      <a:tailEnd/>
                    </a:ln>
                  </pic:spPr>
                </pic:pic>
              </a:graphicData>
            </a:graphic>
          </wp:inline>
        </w:drawing>
      </w:r>
      <w:r w:rsidRPr="007C72D2">
        <w:t xml:space="preserve"> (</w:t>
      </w:r>
      <w:r w:rsidRPr="007C72D2">
        <w:rPr>
          <w:i/>
        </w:rPr>
        <w:t xml:space="preserve">не </w:t>
      </w:r>
      <w:r w:rsidRPr="007C72D2">
        <w:rPr>
          <w:i/>
        </w:rPr>
        <w:lastRenderedPageBreak/>
        <w:t>рекомендуется</w:t>
      </w:r>
      <w:r w:rsidRPr="007C72D2">
        <w:t xml:space="preserve">). Если Вы ошибочно исключили архив проекта из письма в техническую поддержку, нажмите на кнопку </w:t>
      </w:r>
      <w:r w:rsidR="00574BC3">
        <w:rPr>
          <w:noProof/>
        </w:rPr>
        <w:drawing>
          <wp:inline distT="0" distB="0" distL="0" distR="0" wp14:anchorId="087B5330" wp14:editId="35DD1B15">
            <wp:extent cx="1527175" cy="250190"/>
            <wp:effectExtent l="19050" t="0" r="0" b="0"/>
            <wp:docPr id="3099"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424"/>
                    <a:srcRect/>
                    <a:stretch>
                      <a:fillRect/>
                    </a:stretch>
                  </pic:blipFill>
                  <pic:spPr bwMode="auto">
                    <a:xfrm>
                      <a:off x="0" y="0"/>
                      <a:ext cx="1527175" cy="250190"/>
                    </a:xfrm>
                    <a:prstGeom prst="rect">
                      <a:avLst/>
                    </a:prstGeom>
                    <a:noFill/>
                    <a:ln w="9525">
                      <a:noFill/>
                      <a:miter lim="800000"/>
                      <a:headEnd/>
                      <a:tailEnd/>
                    </a:ln>
                  </pic:spPr>
                </pic:pic>
              </a:graphicData>
            </a:graphic>
          </wp:inline>
        </w:drawing>
      </w:r>
      <w:r w:rsidRPr="007C72D2">
        <w:t>.</w:t>
      </w:r>
    </w:p>
    <w:p w14:paraId="01610070" w14:textId="77777777" w:rsidR="00BE38BD" w:rsidRPr="007C72D2" w:rsidRDefault="00BE38BD" w:rsidP="007A400A">
      <w:pPr>
        <w:ind w:left="851" w:firstLine="0"/>
      </w:pPr>
      <w:r w:rsidRPr="007C72D2">
        <w:t xml:space="preserve">Для того чтобы приложить дополнительные файлы к письму в техническую поддержку, нажмите на кнопку </w:t>
      </w:r>
      <w:r w:rsidR="00574BC3">
        <w:rPr>
          <w:noProof/>
        </w:rPr>
        <w:drawing>
          <wp:inline distT="0" distB="0" distL="0" distR="0" wp14:anchorId="06FE05F4" wp14:editId="7E64C03A">
            <wp:extent cx="810895" cy="250190"/>
            <wp:effectExtent l="19050" t="0" r="8255" b="0"/>
            <wp:docPr id="3079"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425"/>
                    <a:srcRect/>
                    <a:stretch>
                      <a:fillRect/>
                    </a:stretch>
                  </pic:blipFill>
                  <pic:spPr bwMode="auto">
                    <a:xfrm>
                      <a:off x="0" y="0"/>
                      <a:ext cx="810895" cy="250190"/>
                    </a:xfrm>
                    <a:prstGeom prst="rect">
                      <a:avLst/>
                    </a:prstGeom>
                    <a:noFill/>
                    <a:ln w="9525">
                      <a:noFill/>
                      <a:miter lim="800000"/>
                      <a:headEnd/>
                      <a:tailEnd/>
                    </a:ln>
                  </pic:spPr>
                </pic:pic>
              </a:graphicData>
            </a:graphic>
          </wp:inline>
        </w:drawing>
      </w:r>
      <w:r w:rsidRPr="007C72D2">
        <w:t xml:space="preserve"> и выберите нужный файл.</w:t>
      </w:r>
    </w:p>
    <w:p w14:paraId="015A8B27" w14:textId="77777777" w:rsidR="00BE38BD" w:rsidRPr="007C72D2" w:rsidRDefault="00BE38BD" w:rsidP="00BE38BD">
      <w:pPr>
        <w:numPr>
          <w:ilvl w:val="0"/>
          <w:numId w:val="4"/>
        </w:numPr>
        <w:tabs>
          <w:tab w:val="left" w:pos="851"/>
        </w:tabs>
        <w:ind w:left="851" w:hanging="283"/>
        <w:rPr>
          <w:b/>
        </w:rPr>
      </w:pPr>
      <w:r w:rsidRPr="007C72D2">
        <w:t>«</w:t>
      </w:r>
      <w:r w:rsidRPr="007C72D2">
        <w:rPr>
          <w:b/>
        </w:rPr>
        <w:t>!</w:t>
      </w:r>
      <w:r w:rsidR="008F14D3">
        <w:rPr>
          <w:b/>
        </w:rPr>
        <w:t xml:space="preserve"> </w:t>
      </w:r>
      <w:r w:rsidRPr="007C72D2">
        <w:rPr>
          <w:b/>
        </w:rPr>
        <w:t>Ваши фамилия, имя, отчество</w:t>
      </w:r>
      <w:r w:rsidRPr="007C72D2">
        <w:t>» – поле, в котором Вам необходимо указать ваши фамилию, имя и отчество, чтобы специалисты технической поддержки знали, как к Вам обращаться.</w:t>
      </w:r>
    </w:p>
    <w:p w14:paraId="09990F12" w14:textId="77777777" w:rsidR="00BE38BD" w:rsidRPr="007C72D2" w:rsidRDefault="00BE38BD" w:rsidP="00BE38BD">
      <w:pPr>
        <w:numPr>
          <w:ilvl w:val="0"/>
          <w:numId w:val="4"/>
        </w:numPr>
        <w:tabs>
          <w:tab w:val="left" w:pos="851"/>
        </w:tabs>
        <w:ind w:left="851" w:hanging="283"/>
        <w:rPr>
          <w:b/>
        </w:rPr>
      </w:pPr>
      <w:r w:rsidRPr="007C72D2">
        <w:t>«</w:t>
      </w:r>
      <w:r w:rsidRPr="007C72D2">
        <w:rPr>
          <w:b/>
        </w:rPr>
        <w:t>!</w:t>
      </w:r>
      <w:r w:rsidR="008F14D3">
        <w:rPr>
          <w:b/>
        </w:rPr>
        <w:t xml:space="preserve"> </w:t>
      </w:r>
      <w:r w:rsidRPr="007C72D2">
        <w:rPr>
          <w:b/>
        </w:rPr>
        <w:t>Эл. почта для обратной связи</w:t>
      </w:r>
      <w:r w:rsidRPr="007C72D2">
        <w:t xml:space="preserve">» – поле, в котором необходимо </w:t>
      </w:r>
      <w:r w:rsidRPr="007C72D2">
        <w:rPr>
          <w:b/>
        </w:rPr>
        <w:t>обязательно указать адрес электронной почты</w:t>
      </w:r>
      <w:r w:rsidRPr="007C72D2">
        <w:t xml:space="preserve">, на который Вам будет приходить ответ от специалистов службы технической поддержки. </w:t>
      </w:r>
    </w:p>
    <w:p w14:paraId="4FE3D17B" w14:textId="06F15BB9" w:rsidR="00BE38BD" w:rsidRPr="007C72D2" w:rsidRDefault="00BE38BD" w:rsidP="00BE38BD">
      <w:pPr>
        <w:numPr>
          <w:ilvl w:val="0"/>
          <w:numId w:val="4"/>
        </w:numPr>
        <w:tabs>
          <w:tab w:val="left" w:pos="851"/>
        </w:tabs>
        <w:ind w:left="851" w:hanging="283"/>
        <w:rPr>
          <w:b/>
        </w:rPr>
      </w:pPr>
      <w:r w:rsidRPr="007C72D2">
        <w:t>«</w:t>
      </w:r>
      <w:r w:rsidRPr="007C72D2">
        <w:rPr>
          <w:b/>
        </w:rPr>
        <w:t>!</w:t>
      </w:r>
      <w:r w:rsidR="008F14D3">
        <w:rPr>
          <w:b/>
        </w:rPr>
        <w:t xml:space="preserve"> </w:t>
      </w:r>
      <w:r w:rsidRPr="007C72D2">
        <w:rPr>
          <w:b/>
        </w:rPr>
        <w:t xml:space="preserve">Логин для входа на сайт </w:t>
      </w:r>
      <w:r w:rsidRPr="007C72D2">
        <w:rPr>
          <w:b/>
          <w:lang w:val="en-US"/>
        </w:rPr>
        <w:t>https</w:t>
      </w:r>
      <w:r w:rsidRPr="007C72D2">
        <w:rPr>
          <w:b/>
        </w:rPr>
        <w:t>://</w:t>
      </w:r>
      <w:r w:rsidRPr="007C72D2">
        <w:rPr>
          <w:b/>
          <w:lang w:val="en-US"/>
        </w:rPr>
        <w:t>pbprog</w:t>
      </w:r>
      <w:r w:rsidRPr="007C72D2">
        <w:rPr>
          <w:b/>
        </w:rPr>
        <w:t>.</w:t>
      </w:r>
      <w:r w:rsidRPr="007C72D2">
        <w:rPr>
          <w:b/>
          <w:lang w:val="en-US"/>
        </w:rPr>
        <w:t>ru</w:t>
      </w:r>
      <w:r w:rsidRPr="007C72D2">
        <w:rPr>
          <w:b/>
        </w:rPr>
        <w:t xml:space="preserve"> (ПрограммныйЦентр.РФ)</w:t>
      </w:r>
      <w:r w:rsidRPr="007C72D2">
        <w:t xml:space="preserve">» – поле, в котором автоматически прописывается логин от Вашего </w:t>
      </w:r>
      <w:hyperlink r:id="rId426" w:history="1">
        <w:r w:rsidRPr="007C72D2">
          <w:rPr>
            <w:color w:val="0000FF"/>
            <w:u w:val="single"/>
          </w:rPr>
          <w:t>Личного кабинета</w:t>
        </w:r>
      </w:hyperlink>
      <w:r w:rsidRPr="007C72D2">
        <w:t xml:space="preserve"> на сайте </w:t>
      </w:r>
      <w:hyperlink r:id="rId427" w:history="1">
        <w:r w:rsidRPr="007C72D2">
          <w:rPr>
            <w:color w:val="0000FF"/>
            <w:u w:val="single"/>
          </w:rPr>
          <w:t>http</w:t>
        </w:r>
        <w:r w:rsidRPr="007C72D2">
          <w:rPr>
            <w:color w:val="0000FF"/>
            <w:u w:val="single"/>
            <w:lang w:val="en-US"/>
          </w:rPr>
          <w:t>s</w:t>
        </w:r>
        <w:r w:rsidRPr="007C72D2">
          <w:rPr>
            <w:color w:val="0000FF"/>
            <w:u w:val="single"/>
          </w:rPr>
          <w:t>://pbprog.ru</w:t>
        </w:r>
      </w:hyperlink>
      <w:r w:rsidRPr="007C72D2">
        <w:rPr>
          <w:szCs w:val="28"/>
        </w:rPr>
        <w:t xml:space="preserve"> (</w:t>
      </w:r>
      <w:hyperlink r:id="rId428" w:history="1">
        <w:r w:rsidRPr="00264EE0">
          <w:rPr>
            <w:rStyle w:val="a5"/>
          </w:rPr>
          <w:t>http://ПрограммныйЦентр.рф</w:t>
        </w:r>
      </w:hyperlink>
      <w:r w:rsidRPr="007C72D2">
        <w:rPr>
          <w:szCs w:val="28"/>
        </w:rPr>
        <w:t>)</w:t>
      </w:r>
      <w:r w:rsidRPr="007C72D2">
        <w:t>, который указан в окне «</w:t>
      </w:r>
      <w:r w:rsidRPr="007C72D2">
        <w:rPr>
          <w:b/>
        </w:rPr>
        <w:t>Настройки</w:t>
      </w:r>
      <w:r w:rsidRPr="007C72D2">
        <w:t>» в разделе «</w:t>
      </w:r>
      <w:r w:rsidRPr="007C72D2">
        <w:rPr>
          <w:b/>
        </w:rPr>
        <w:t>Личное</w:t>
      </w:r>
      <w:r w:rsidR="007A400A">
        <w:t>»</w:t>
      </w:r>
      <w:r w:rsidRPr="007C72D2">
        <w:t>.</w:t>
      </w:r>
    </w:p>
    <w:p w14:paraId="17242282" w14:textId="2DB35F6B" w:rsidR="007A400A" w:rsidRDefault="007A400A" w:rsidP="007A400A">
      <w:pPr>
        <w:pStyle w:val="af4"/>
      </w:pPr>
      <w:r>
        <w:t xml:space="preserve">После заполнения всех необходимых данных в форме обращения нажмите кнопку </w:t>
      </w:r>
      <w:r>
        <w:rPr>
          <w:noProof/>
        </w:rPr>
        <w:drawing>
          <wp:inline distT="0" distB="0" distL="0" distR="0" wp14:anchorId="3825A47D" wp14:editId="7A2F7BD6">
            <wp:extent cx="952500" cy="24765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Письмо будет направлено на рассмотрение в службу технической поддержки </w:t>
      </w:r>
      <w:r>
        <w:rPr>
          <w:b/>
        </w:rPr>
        <w:t>Программного центра</w:t>
      </w:r>
      <w:r>
        <w:t>. После рассмотрения Вашего письма специалисты технической поддержки направят ответ на Вашу электронную почту, которую Вы указали в поле «</w:t>
      </w:r>
      <w:r>
        <w:rPr>
          <w:b/>
        </w:rPr>
        <w:t>! Эл. почта для обратной связи</w:t>
      </w:r>
      <w:r>
        <w:t>».</w:t>
      </w:r>
    </w:p>
    <w:p w14:paraId="76D736AD" w14:textId="77777777" w:rsidR="00BE38BD" w:rsidRPr="007A400A" w:rsidRDefault="00BE38BD" w:rsidP="007A400A">
      <w:pPr>
        <w:pStyle w:val="af4"/>
      </w:pPr>
    </w:p>
    <w:p w14:paraId="39599132" w14:textId="77777777" w:rsidR="00BE38BD" w:rsidRPr="007C72D2" w:rsidRDefault="00BE38BD" w:rsidP="00BE38BD">
      <w:pPr>
        <w:pStyle w:val="2"/>
      </w:pPr>
      <w:bookmarkStart w:id="288" w:name="_Запись_видео_с"/>
      <w:bookmarkStart w:id="289" w:name="_Toc446073955"/>
      <w:bookmarkStart w:id="290" w:name="_Toc454802692"/>
      <w:bookmarkStart w:id="291" w:name="_Toc465757202"/>
      <w:bookmarkStart w:id="292" w:name="_Toc486840502"/>
      <w:bookmarkStart w:id="293" w:name="_Toc23509875"/>
      <w:bookmarkEnd w:id="288"/>
      <w:r w:rsidRPr="007C72D2">
        <w:t>Запись видео с экрана</w:t>
      </w:r>
      <w:bookmarkEnd w:id="289"/>
      <w:bookmarkEnd w:id="290"/>
      <w:bookmarkEnd w:id="291"/>
      <w:bookmarkEnd w:id="292"/>
      <w:bookmarkEnd w:id="293"/>
    </w:p>
    <w:p w14:paraId="68B5AB9F" w14:textId="77777777" w:rsidR="00BB35C8" w:rsidRDefault="00BB35C8" w:rsidP="00BB35C8">
      <w:pPr>
        <w:pStyle w:val="af4"/>
        <w:rPr>
          <w:szCs w:val="24"/>
        </w:rPr>
      </w:pPr>
      <w:r w:rsidRPr="00D51825">
        <w:t>В</w:t>
      </w:r>
      <w:r>
        <w:t xml:space="preserve"> </w:t>
      </w:r>
      <w:r w:rsidRPr="00D51825">
        <w:t>программе</w:t>
      </w:r>
      <w:r>
        <w:t xml:space="preserve"> </w:t>
      </w:r>
      <w:r w:rsidRPr="008E3EE8">
        <w:rPr>
          <w:bCs/>
          <w:szCs w:val="28"/>
          <w:shd w:val="clear" w:color="auto" w:fill="FFFFFF"/>
        </w:rPr>
        <w:t>«</w:t>
      </w:r>
      <w:hyperlink r:id="rId430" w:history="1">
        <w:r w:rsidRPr="00963764">
          <w:rPr>
            <w:b/>
          </w:rPr>
          <w:t>Полигон</w:t>
        </w:r>
        <w:r>
          <w:rPr>
            <w:b/>
          </w:rPr>
          <w:t xml:space="preserve"> </w:t>
        </w:r>
        <w:r w:rsidRPr="00963764">
          <w:rPr>
            <w:b/>
          </w:rPr>
          <w:t>Про</w:t>
        </w:r>
      </w:hyperlink>
      <w:r w:rsidRPr="006478A3">
        <w:rPr>
          <w:bCs/>
          <w:szCs w:val="28"/>
          <w:shd w:val="clear" w:color="auto" w:fill="FFFFFF"/>
        </w:rPr>
        <w:t>»</w:t>
      </w:r>
      <w:r>
        <w:rPr>
          <w:szCs w:val="24"/>
        </w:rPr>
        <w:t xml:space="preserve"> </w:t>
      </w:r>
      <w:r w:rsidRPr="00D51825">
        <w:rPr>
          <w:szCs w:val="24"/>
        </w:rPr>
        <w:t>предусмотрена</w:t>
      </w:r>
      <w:r>
        <w:rPr>
          <w:szCs w:val="24"/>
        </w:rPr>
        <w:t xml:space="preserve"> </w:t>
      </w:r>
      <w:r w:rsidRPr="00D51825">
        <w:rPr>
          <w:szCs w:val="24"/>
        </w:rPr>
        <w:t>уникальная</w:t>
      </w:r>
      <w:r>
        <w:rPr>
          <w:szCs w:val="24"/>
        </w:rPr>
        <w:t xml:space="preserve"> </w:t>
      </w:r>
      <w:r w:rsidRPr="00D51825">
        <w:rPr>
          <w:szCs w:val="24"/>
        </w:rPr>
        <w:t>возможность</w:t>
      </w:r>
      <w:r>
        <w:rPr>
          <w:szCs w:val="24"/>
        </w:rPr>
        <w:t xml:space="preserve"> </w:t>
      </w:r>
      <w:r w:rsidRPr="00D51825">
        <w:rPr>
          <w:b/>
          <w:szCs w:val="24"/>
        </w:rPr>
        <w:t>записи</w:t>
      </w:r>
      <w:r>
        <w:rPr>
          <w:b/>
          <w:szCs w:val="24"/>
        </w:rPr>
        <w:t xml:space="preserve"> </w:t>
      </w:r>
      <w:r w:rsidRPr="00D51825">
        <w:rPr>
          <w:b/>
          <w:szCs w:val="24"/>
        </w:rPr>
        <w:t>видео</w:t>
      </w:r>
      <w:r>
        <w:rPr>
          <w:szCs w:val="24"/>
        </w:rPr>
        <w:t xml:space="preserve"> </w:t>
      </w:r>
      <w:r w:rsidRPr="00D51825">
        <w:rPr>
          <w:szCs w:val="24"/>
        </w:rPr>
        <w:t>с</w:t>
      </w:r>
      <w:r>
        <w:rPr>
          <w:szCs w:val="24"/>
        </w:rPr>
        <w:t xml:space="preserve"> </w:t>
      </w:r>
      <w:r w:rsidRPr="00D51825">
        <w:rPr>
          <w:szCs w:val="24"/>
        </w:rPr>
        <w:t>Вашего</w:t>
      </w:r>
      <w:r>
        <w:rPr>
          <w:szCs w:val="24"/>
        </w:rPr>
        <w:t xml:space="preserve"> </w:t>
      </w:r>
      <w:r w:rsidRPr="00D51825">
        <w:rPr>
          <w:szCs w:val="24"/>
        </w:rPr>
        <w:t>экрана</w:t>
      </w:r>
      <w:r>
        <w:rPr>
          <w:szCs w:val="24"/>
        </w:rPr>
        <w:t xml:space="preserve"> </w:t>
      </w:r>
      <w:r w:rsidRPr="00D51825">
        <w:rPr>
          <w:szCs w:val="24"/>
        </w:rPr>
        <w:t>компьютера.</w:t>
      </w:r>
    </w:p>
    <w:p w14:paraId="1C85E721" w14:textId="77777777" w:rsidR="00BB35C8" w:rsidRPr="008B2A39" w:rsidRDefault="00BB35C8" w:rsidP="00BB35C8">
      <w:pPr>
        <w:pStyle w:val="af4"/>
      </w:pPr>
      <w:r w:rsidRPr="00D51825">
        <w:t>Если</w:t>
      </w:r>
      <w:r>
        <w:t xml:space="preserve"> </w:t>
      </w:r>
      <w:r w:rsidRPr="00D51825">
        <w:t>Вам</w:t>
      </w:r>
      <w:r>
        <w:t xml:space="preserve"> </w:t>
      </w:r>
      <w:r w:rsidRPr="00D51825">
        <w:t>необходимо</w:t>
      </w:r>
      <w:r>
        <w:t xml:space="preserve"> </w:t>
      </w:r>
      <w:r w:rsidRPr="00D51825">
        <w:t>сообщить</w:t>
      </w:r>
      <w:r>
        <w:t xml:space="preserve"> </w:t>
      </w:r>
      <w:r w:rsidRPr="00D51825">
        <w:t>в</w:t>
      </w:r>
      <w:r>
        <w:t xml:space="preserve"> </w:t>
      </w:r>
      <w:r w:rsidRPr="00D51825">
        <w:t>службу</w:t>
      </w:r>
      <w:r>
        <w:t xml:space="preserve"> </w:t>
      </w:r>
      <w:r w:rsidRPr="00D51825">
        <w:t>технической</w:t>
      </w:r>
      <w:r>
        <w:t xml:space="preserve"> </w:t>
      </w:r>
      <w:r w:rsidRPr="00D51825">
        <w:t>поддержки,</w:t>
      </w:r>
      <w:r>
        <w:t xml:space="preserve"> </w:t>
      </w:r>
      <w:r w:rsidRPr="00D51825">
        <w:t>какие</w:t>
      </w:r>
      <w:r>
        <w:t xml:space="preserve"> </w:t>
      </w:r>
      <w:r w:rsidRPr="00D51825">
        <w:t>действия</w:t>
      </w:r>
      <w:r>
        <w:t xml:space="preserve"> </w:t>
      </w:r>
      <w:r w:rsidRPr="00D51825">
        <w:t>Вы</w:t>
      </w:r>
      <w:r>
        <w:t xml:space="preserve"> </w:t>
      </w:r>
      <w:r w:rsidRPr="00D51825">
        <w:t>выполняете</w:t>
      </w:r>
      <w:r>
        <w:t xml:space="preserve"> </w:t>
      </w:r>
      <w:r w:rsidRPr="00D51825">
        <w:t>в</w:t>
      </w:r>
      <w:r>
        <w:t xml:space="preserve"> </w:t>
      </w:r>
      <w:r w:rsidRPr="00D51825">
        <w:t>программе</w:t>
      </w:r>
      <w:r>
        <w:t xml:space="preserve">, </w:t>
      </w:r>
      <w:r w:rsidRPr="00D51825">
        <w:t>и</w:t>
      </w:r>
      <w:r>
        <w:t xml:space="preserve"> </w:t>
      </w:r>
      <w:r w:rsidRPr="00D51825">
        <w:t>как</w:t>
      </w:r>
      <w:r>
        <w:t xml:space="preserve"> </w:t>
      </w:r>
      <w:r w:rsidRPr="00D51825">
        <w:t>программа</w:t>
      </w:r>
      <w:r>
        <w:t xml:space="preserve"> </w:t>
      </w:r>
      <w:r w:rsidRPr="00D51825">
        <w:t>реагирует,</w:t>
      </w:r>
      <w:r>
        <w:t xml:space="preserve"> </w:t>
      </w:r>
      <w:r w:rsidRPr="00D51825">
        <w:t>Вы</w:t>
      </w:r>
      <w:r>
        <w:t xml:space="preserve"> </w:t>
      </w:r>
      <w:r w:rsidRPr="00D51825">
        <w:t>можете</w:t>
      </w:r>
      <w:r>
        <w:t xml:space="preserve"> </w:t>
      </w:r>
      <w:r w:rsidRPr="00D51825">
        <w:lastRenderedPageBreak/>
        <w:t>записать</w:t>
      </w:r>
      <w:r>
        <w:t xml:space="preserve"> </w:t>
      </w:r>
      <w:r w:rsidRPr="00D51825">
        <w:t>видео.</w:t>
      </w:r>
      <w:r>
        <w:t xml:space="preserve"> </w:t>
      </w:r>
      <w:r w:rsidRPr="00D51825">
        <w:t>Для</w:t>
      </w:r>
      <w:r>
        <w:t xml:space="preserve"> </w:t>
      </w:r>
      <w:r w:rsidRPr="00D51825">
        <w:t>этого</w:t>
      </w:r>
      <w:r>
        <w:t xml:space="preserve"> в главном меню в группе «</w:t>
      </w:r>
      <w:r w:rsidRPr="00696D52">
        <w:rPr>
          <w:b/>
        </w:rPr>
        <w:t>Техподдержка</w:t>
      </w:r>
      <w:r>
        <w:t>» выберите «</w:t>
      </w:r>
      <w:r w:rsidRPr="00696D52">
        <w:rPr>
          <w:b/>
        </w:rPr>
        <w:t>Запись видео с экрана</w:t>
      </w:r>
      <w:r>
        <w:t>».</w:t>
      </w:r>
    </w:p>
    <w:p w14:paraId="580093D6" w14:textId="77777777" w:rsidR="00BB35C8" w:rsidRPr="00D51825" w:rsidRDefault="00BB35C8" w:rsidP="00BB35C8">
      <w:pPr>
        <w:pStyle w:val="af4"/>
      </w:pPr>
      <w:r>
        <w:t>Откроется окно для записи видео</w:t>
      </w:r>
      <w:r w:rsidRPr="00D51825">
        <w:t>:</w:t>
      </w:r>
    </w:p>
    <w:p w14:paraId="29345116" w14:textId="77777777" w:rsidR="00BB35C8" w:rsidRPr="00D51825" w:rsidRDefault="00BB35C8" w:rsidP="00BB35C8">
      <w:pPr>
        <w:pStyle w:val="aff2"/>
      </w:pPr>
      <w:r>
        <w:rPr>
          <w:noProof/>
        </w:rPr>
        <w:drawing>
          <wp:inline distT="0" distB="0" distL="0" distR="0" wp14:anchorId="68F1A4D3" wp14:editId="194D278B">
            <wp:extent cx="3809524" cy="1104762"/>
            <wp:effectExtent l="0" t="0" r="635" b="63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stretch>
                      <a:fillRect/>
                    </a:stretch>
                  </pic:blipFill>
                  <pic:spPr>
                    <a:xfrm>
                      <a:off x="0" y="0"/>
                      <a:ext cx="3809524" cy="1104762"/>
                    </a:xfrm>
                    <a:prstGeom prst="rect">
                      <a:avLst/>
                    </a:prstGeom>
                  </pic:spPr>
                </pic:pic>
              </a:graphicData>
            </a:graphic>
          </wp:inline>
        </w:drawing>
      </w:r>
    </w:p>
    <w:p w14:paraId="57177263" w14:textId="77777777" w:rsidR="00BB35C8" w:rsidRPr="00D51825" w:rsidRDefault="00BB35C8" w:rsidP="00BB35C8">
      <w:pPr>
        <w:pStyle w:val="af4"/>
      </w:pPr>
      <w:r>
        <w:t xml:space="preserve">Выберите монитор и начните запись, для </w:t>
      </w:r>
      <w:r w:rsidRPr="008061A6">
        <w:t>этого</w:t>
      </w:r>
      <w:r>
        <w:t xml:space="preserve"> нажмите кнопку </w:t>
      </w:r>
      <w:r>
        <w:rPr>
          <w:noProof/>
        </w:rPr>
        <w:drawing>
          <wp:inline distT="0" distB="0" distL="0" distR="0" wp14:anchorId="3FF2C0C2" wp14:editId="5ED9B455">
            <wp:extent cx="695238" cy="628571"/>
            <wp:effectExtent l="0" t="0" r="0" b="63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695238" cy="628571"/>
                    </a:xfrm>
                    <a:prstGeom prst="rect">
                      <a:avLst/>
                    </a:prstGeom>
                  </pic:spPr>
                </pic:pic>
              </a:graphicData>
            </a:graphic>
          </wp:inline>
        </w:drawing>
      </w:r>
      <w:r w:rsidRPr="00D51825">
        <w:t>.</w:t>
      </w:r>
    </w:p>
    <w:p w14:paraId="398C1F0D" w14:textId="77777777" w:rsidR="00BB35C8" w:rsidRPr="0036175F" w:rsidRDefault="00BB35C8" w:rsidP="00BB35C8">
      <w:pPr>
        <w:tabs>
          <w:tab w:val="left" w:pos="993"/>
        </w:tabs>
        <w:rPr>
          <w:sz w:val="24"/>
        </w:rPr>
      </w:pPr>
      <w:r w:rsidRPr="0036175F">
        <w:rPr>
          <w:b/>
          <w:i/>
          <w:sz w:val="24"/>
        </w:rPr>
        <w:t>Примечание:</w:t>
      </w:r>
      <w:r>
        <w:rPr>
          <w:sz w:val="24"/>
        </w:rPr>
        <w:t xml:space="preserve"> </w:t>
      </w:r>
      <w:r w:rsidRPr="0036175F">
        <w:rPr>
          <w:sz w:val="24"/>
        </w:rPr>
        <w:t>максимальное</w:t>
      </w:r>
      <w:r>
        <w:rPr>
          <w:sz w:val="24"/>
        </w:rPr>
        <w:t xml:space="preserve"> </w:t>
      </w:r>
      <w:r w:rsidRPr="0036175F">
        <w:rPr>
          <w:sz w:val="24"/>
        </w:rPr>
        <w:t>время</w:t>
      </w:r>
      <w:r>
        <w:rPr>
          <w:sz w:val="24"/>
        </w:rPr>
        <w:t xml:space="preserve"> </w:t>
      </w:r>
      <w:r w:rsidRPr="0036175F">
        <w:rPr>
          <w:sz w:val="24"/>
        </w:rPr>
        <w:t>для</w:t>
      </w:r>
      <w:r>
        <w:rPr>
          <w:sz w:val="24"/>
        </w:rPr>
        <w:t xml:space="preserve"> </w:t>
      </w:r>
      <w:r w:rsidRPr="0036175F">
        <w:rPr>
          <w:sz w:val="24"/>
        </w:rPr>
        <w:t>записи</w:t>
      </w:r>
      <w:r>
        <w:rPr>
          <w:sz w:val="24"/>
        </w:rPr>
        <w:t xml:space="preserve"> </w:t>
      </w:r>
      <w:r w:rsidRPr="0036175F">
        <w:rPr>
          <w:sz w:val="24"/>
        </w:rPr>
        <w:t>одного</w:t>
      </w:r>
      <w:r>
        <w:rPr>
          <w:sz w:val="24"/>
        </w:rPr>
        <w:t xml:space="preserve"> </w:t>
      </w:r>
      <w:r w:rsidRPr="0036175F">
        <w:rPr>
          <w:sz w:val="24"/>
        </w:rPr>
        <w:t>видео</w:t>
      </w:r>
      <w:r>
        <w:rPr>
          <w:sz w:val="24"/>
        </w:rPr>
        <w:t xml:space="preserve"> </w:t>
      </w:r>
      <w:r w:rsidRPr="0036175F">
        <w:rPr>
          <w:sz w:val="24"/>
        </w:rPr>
        <w:t>составляет</w:t>
      </w:r>
      <w:r>
        <w:rPr>
          <w:sz w:val="24"/>
        </w:rPr>
        <w:t xml:space="preserve"> </w:t>
      </w:r>
      <w:r w:rsidRPr="0036175F">
        <w:rPr>
          <w:sz w:val="24"/>
        </w:rPr>
        <w:t>10</w:t>
      </w:r>
      <w:r>
        <w:rPr>
          <w:sz w:val="24"/>
        </w:rPr>
        <w:t xml:space="preserve"> </w:t>
      </w:r>
      <w:r w:rsidRPr="0036175F">
        <w:rPr>
          <w:sz w:val="24"/>
        </w:rPr>
        <w:t>минут.</w:t>
      </w:r>
    </w:p>
    <w:p w14:paraId="4F8FFC74" w14:textId="77777777" w:rsidR="00BB35C8" w:rsidRPr="008061A6" w:rsidRDefault="00BB35C8" w:rsidP="00BB35C8">
      <w:pPr>
        <w:pStyle w:val="af4"/>
      </w:pPr>
    </w:p>
    <w:p w14:paraId="61D4D9F6" w14:textId="77777777" w:rsidR="00BB35C8" w:rsidRPr="00D51825" w:rsidRDefault="00BB35C8" w:rsidP="00BB35C8">
      <w:pPr>
        <w:pStyle w:val="af4"/>
      </w:pPr>
      <w:r>
        <w:t xml:space="preserve">Нажмите кнопку </w:t>
      </w:r>
      <w:r>
        <w:rPr>
          <w:noProof/>
        </w:rPr>
        <w:drawing>
          <wp:inline distT="0" distB="0" distL="0" distR="0" wp14:anchorId="60E80342" wp14:editId="3FD1E7C6">
            <wp:extent cx="695238" cy="628571"/>
            <wp:effectExtent l="0" t="0" r="0" b="63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stretch>
                      <a:fillRect/>
                    </a:stretch>
                  </pic:blipFill>
                  <pic:spPr>
                    <a:xfrm>
                      <a:off x="0" y="0"/>
                      <a:ext cx="695238" cy="628571"/>
                    </a:xfrm>
                    <a:prstGeom prst="rect">
                      <a:avLst/>
                    </a:prstGeom>
                  </pic:spPr>
                </pic:pic>
              </a:graphicData>
            </a:graphic>
          </wp:inline>
        </w:drawing>
      </w:r>
      <w:r>
        <w:t>, чтобы остановить запись. П</w:t>
      </w:r>
      <w:r w:rsidRPr="00D51825">
        <w:t>рограмма</w:t>
      </w:r>
      <w:r>
        <w:t xml:space="preserve"> </w:t>
      </w:r>
      <w:r w:rsidRPr="00D51825">
        <w:t>сообщит</w:t>
      </w:r>
      <w:r>
        <w:t xml:space="preserve"> </w:t>
      </w:r>
      <w:r w:rsidRPr="00D51825">
        <w:t>о</w:t>
      </w:r>
      <w:r>
        <w:t xml:space="preserve"> </w:t>
      </w:r>
      <w:r w:rsidRPr="00D51825">
        <w:t>том,</w:t>
      </w:r>
      <w:r>
        <w:t xml:space="preserve"> </w:t>
      </w:r>
      <w:r w:rsidRPr="00D51825">
        <w:t>что</w:t>
      </w:r>
      <w:r>
        <w:t xml:space="preserve"> </w:t>
      </w:r>
      <w:r w:rsidRPr="00D51825">
        <w:t>запись</w:t>
      </w:r>
      <w:r>
        <w:t xml:space="preserve"> </w:t>
      </w:r>
      <w:r w:rsidRPr="00D51825">
        <w:t>видео</w:t>
      </w:r>
      <w:r>
        <w:t xml:space="preserve"> </w:t>
      </w:r>
      <w:r w:rsidRPr="00D51825">
        <w:t>окончена,</w:t>
      </w:r>
      <w:r>
        <w:t xml:space="preserve"> </w:t>
      </w:r>
      <w:r w:rsidRPr="00D51825">
        <w:t>также</w:t>
      </w:r>
      <w:r>
        <w:t xml:space="preserve"> </w:t>
      </w:r>
      <w:r w:rsidRPr="00D51825">
        <w:t>сообщит</w:t>
      </w:r>
      <w:r>
        <w:t xml:space="preserve"> </w:t>
      </w:r>
      <w:r w:rsidRPr="00D51825">
        <w:t>продолжительность</w:t>
      </w:r>
      <w:r>
        <w:t xml:space="preserve"> </w:t>
      </w:r>
      <w:r w:rsidRPr="00D51825">
        <w:t>видео</w:t>
      </w:r>
      <w:r>
        <w:t xml:space="preserve"> </w:t>
      </w:r>
      <w:r w:rsidRPr="00D51825">
        <w:t>и</w:t>
      </w:r>
      <w:r>
        <w:t xml:space="preserve"> </w:t>
      </w:r>
      <w:r w:rsidRPr="00D51825">
        <w:t>предложит</w:t>
      </w:r>
      <w:r>
        <w:t xml:space="preserve"> </w:t>
      </w:r>
      <w:r w:rsidRPr="00D51825">
        <w:t>отправить</w:t>
      </w:r>
      <w:r>
        <w:t xml:space="preserve"> </w:t>
      </w:r>
      <w:r w:rsidRPr="00D51825">
        <w:t>видео</w:t>
      </w:r>
      <w:r>
        <w:t xml:space="preserve"> </w:t>
      </w:r>
      <w:r w:rsidRPr="00D51825">
        <w:t>в</w:t>
      </w:r>
      <w:r>
        <w:t xml:space="preserve"> </w:t>
      </w:r>
      <w:r w:rsidRPr="00D51825">
        <w:t>службу</w:t>
      </w:r>
      <w:r>
        <w:t xml:space="preserve"> </w:t>
      </w:r>
      <w:r w:rsidRPr="00D51825">
        <w:t>технической</w:t>
      </w:r>
      <w:r>
        <w:t xml:space="preserve"> </w:t>
      </w:r>
      <w:r w:rsidRPr="00801EFF">
        <w:t>поддержки</w:t>
      </w:r>
      <w:r w:rsidRPr="00D51825">
        <w:t>:</w:t>
      </w:r>
    </w:p>
    <w:p w14:paraId="3DBA9AD1" w14:textId="77777777" w:rsidR="00BB35C8" w:rsidRPr="008061A6" w:rsidRDefault="00BB35C8" w:rsidP="00BB35C8">
      <w:pPr>
        <w:pStyle w:val="af8"/>
      </w:pPr>
      <w:r>
        <w:drawing>
          <wp:inline distT="0" distB="0" distL="0" distR="0" wp14:anchorId="72B566E0" wp14:editId="3438984F">
            <wp:extent cx="4466667" cy="1819048"/>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cstate="print"/>
                    <a:stretch>
                      <a:fillRect/>
                    </a:stretch>
                  </pic:blipFill>
                  <pic:spPr>
                    <a:xfrm>
                      <a:off x="0" y="0"/>
                      <a:ext cx="4466667" cy="1819048"/>
                    </a:xfrm>
                    <a:prstGeom prst="rect">
                      <a:avLst/>
                    </a:prstGeom>
                  </pic:spPr>
                </pic:pic>
              </a:graphicData>
            </a:graphic>
          </wp:inline>
        </w:drawing>
      </w:r>
    </w:p>
    <w:p w14:paraId="3AD225B5" w14:textId="77777777" w:rsidR="00BB35C8" w:rsidRPr="00BB35C8" w:rsidRDefault="00BB35C8" w:rsidP="00BB35C8">
      <w:pPr>
        <w:pStyle w:val="af4"/>
      </w:pPr>
      <w:r w:rsidRPr="00D51825">
        <w:t>Если</w:t>
      </w:r>
      <w:r>
        <w:t xml:space="preserve"> </w:t>
      </w:r>
      <w:r w:rsidRPr="00D51825">
        <w:t>Вы</w:t>
      </w:r>
      <w:r>
        <w:t xml:space="preserve"> </w:t>
      </w:r>
      <w:r w:rsidRPr="00D51825">
        <w:t>сразу</w:t>
      </w:r>
      <w:r>
        <w:t xml:space="preserve"> </w:t>
      </w:r>
      <w:r w:rsidRPr="00D51825">
        <w:t>хотите</w:t>
      </w:r>
      <w:r>
        <w:t xml:space="preserve"> </w:t>
      </w:r>
      <w:r w:rsidRPr="00D51825">
        <w:t>отправить</w:t>
      </w:r>
      <w:r>
        <w:t xml:space="preserve"> </w:t>
      </w:r>
      <w:r w:rsidRPr="00D51825">
        <w:t>сообщение</w:t>
      </w:r>
      <w:r>
        <w:t xml:space="preserve"> </w:t>
      </w:r>
      <w:r w:rsidRPr="00D51825">
        <w:t>в</w:t>
      </w:r>
      <w:r>
        <w:t xml:space="preserve"> </w:t>
      </w:r>
      <w:r w:rsidRPr="00D51825">
        <w:t>техническую</w:t>
      </w:r>
      <w:r>
        <w:t xml:space="preserve"> </w:t>
      </w:r>
      <w:r w:rsidRPr="00D51825">
        <w:t>поддержку</w:t>
      </w:r>
      <w:r>
        <w:t xml:space="preserve"> </w:t>
      </w:r>
      <w:r w:rsidRPr="00D51825">
        <w:t>с</w:t>
      </w:r>
      <w:r>
        <w:t xml:space="preserve"> </w:t>
      </w:r>
      <w:r w:rsidRPr="00D51825">
        <w:t>данным</w:t>
      </w:r>
      <w:r>
        <w:t xml:space="preserve"> </w:t>
      </w:r>
      <w:r w:rsidRPr="00D51825">
        <w:t>видео,</w:t>
      </w:r>
      <w:r>
        <w:t xml:space="preserve"> </w:t>
      </w:r>
      <w:r w:rsidRPr="00D51825">
        <w:t>нажмите</w:t>
      </w:r>
      <w:r>
        <w:t xml:space="preserve"> </w:t>
      </w:r>
      <w:r w:rsidRPr="00D51825">
        <w:t>–</w:t>
      </w:r>
      <w:r>
        <w:t xml:space="preserve"> </w:t>
      </w:r>
      <w:r>
        <w:rPr>
          <w:noProof/>
        </w:rPr>
        <w:drawing>
          <wp:inline distT="0" distB="0" distL="0" distR="0" wp14:anchorId="7A37EF21" wp14:editId="4EDDBC6C">
            <wp:extent cx="933333" cy="295238"/>
            <wp:effectExtent l="0" t="0" r="63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stretch>
                      <a:fillRect/>
                    </a:stretch>
                  </pic:blipFill>
                  <pic:spPr>
                    <a:xfrm>
                      <a:off x="0" y="0"/>
                      <a:ext cx="933333" cy="295238"/>
                    </a:xfrm>
                    <a:prstGeom prst="rect">
                      <a:avLst/>
                    </a:prstGeom>
                  </pic:spPr>
                </pic:pic>
              </a:graphicData>
            </a:graphic>
          </wp:inline>
        </w:drawing>
      </w:r>
      <w:r w:rsidRPr="00D51825">
        <w:t>.</w:t>
      </w:r>
    </w:p>
    <w:p w14:paraId="2AFD6C2B" w14:textId="77777777" w:rsidR="00BB35C8" w:rsidRPr="00BB35C8" w:rsidRDefault="00BB35C8" w:rsidP="00BB35C8">
      <w:pPr>
        <w:pStyle w:val="af4"/>
      </w:pPr>
      <w:r>
        <w:t xml:space="preserve">Если Вы хотите открыть видео, нажмите </w:t>
      </w:r>
      <w:r>
        <w:rPr>
          <w:noProof/>
        </w:rPr>
        <w:drawing>
          <wp:inline distT="0" distB="0" distL="0" distR="0" wp14:anchorId="2B9269C1" wp14:editId="2AEFE7E2">
            <wp:extent cx="809524" cy="295238"/>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809524" cy="295238"/>
                    </a:xfrm>
                    <a:prstGeom prst="rect">
                      <a:avLst/>
                    </a:prstGeom>
                  </pic:spPr>
                </pic:pic>
              </a:graphicData>
            </a:graphic>
          </wp:inline>
        </w:drawing>
      </w:r>
      <w:r>
        <w:t>.</w:t>
      </w:r>
    </w:p>
    <w:p w14:paraId="572B782C" w14:textId="77777777" w:rsidR="00BB35C8" w:rsidRPr="00BB35C8" w:rsidRDefault="00BB35C8" w:rsidP="00BB35C8">
      <w:pPr>
        <w:pStyle w:val="af4"/>
      </w:pPr>
      <w:r>
        <w:lastRenderedPageBreak/>
        <w:t xml:space="preserve">Нажмите </w:t>
      </w:r>
      <w:r>
        <w:rPr>
          <w:noProof/>
        </w:rPr>
        <w:drawing>
          <wp:inline distT="0" distB="0" distL="0" distR="0" wp14:anchorId="509F899D" wp14:editId="136F34F0">
            <wp:extent cx="847619" cy="295238"/>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stretch>
                      <a:fillRect/>
                    </a:stretch>
                  </pic:blipFill>
                  <pic:spPr>
                    <a:xfrm>
                      <a:off x="0" y="0"/>
                      <a:ext cx="847619" cy="295238"/>
                    </a:xfrm>
                    <a:prstGeom prst="rect">
                      <a:avLst/>
                    </a:prstGeom>
                  </pic:spPr>
                </pic:pic>
              </a:graphicData>
            </a:graphic>
          </wp:inline>
        </w:drawing>
      </w:r>
      <w:r>
        <w:t>, чтобы вернутся к окну записи.</w:t>
      </w:r>
    </w:p>
    <w:p w14:paraId="31584F48" w14:textId="77777777" w:rsidR="00BE38BD" w:rsidRPr="007C72D2" w:rsidRDefault="00BE38BD" w:rsidP="000064B7">
      <w:pPr>
        <w:pStyle w:val="af4"/>
      </w:pPr>
    </w:p>
    <w:p w14:paraId="23E64B9C" w14:textId="77777777" w:rsidR="00BE38BD" w:rsidRPr="007C72D2" w:rsidRDefault="00BE38BD" w:rsidP="00BE38BD">
      <w:pPr>
        <w:pStyle w:val="2"/>
      </w:pPr>
      <w:bookmarkStart w:id="294" w:name="_Написать_отзыв"/>
      <w:bookmarkStart w:id="295" w:name="_Toc446073956"/>
      <w:bookmarkStart w:id="296" w:name="_Toc454802693"/>
      <w:bookmarkStart w:id="297" w:name="_Toc465757203"/>
      <w:bookmarkStart w:id="298" w:name="_Toc486840503"/>
      <w:bookmarkStart w:id="299" w:name="_Toc23509876"/>
      <w:bookmarkEnd w:id="294"/>
      <w:r w:rsidRPr="007C72D2">
        <w:t>Написать отзыв</w:t>
      </w:r>
      <w:bookmarkEnd w:id="295"/>
      <w:bookmarkEnd w:id="296"/>
      <w:bookmarkEnd w:id="297"/>
      <w:bookmarkEnd w:id="298"/>
      <w:bookmarkEnd w:id="299"/>
    </w:p>
    <w:p w14:paraId="3304792E" w14:textId="2743E322" w:rsidR="002036B6" w:rsidRDefault="002036B6" w:rsidP="002036B6">
      <w:pPr>
        <w:tabs>
          <w:tab w:val="left" w:pos="993"/>
        </w:tabs>
        <w:rPr>
          <w:rFonts w:eastAsia="Times New Roman" w:cs="Times New Roman"/>
        </w:rPr>
      </w:pPr>
      <w:r>
        <w:t xml:space="preserve">Прямо из программы Вы можете направить отзыв о программе, оценить работу специалистов службы технической поддержки </w:t>
      </w:r>
      <w:r>
        <w:rPr>
          <w:b/>
        </w:rPr>
        <w:t>Программного центра</w:t>
      </w:r>
      <w:r>
        <w:t xml:space="preserve">, а также отправить нам предложения по улучшению программы, замечания, благодарности. Для этого </w:t>
      </w:r>
      <w:r>
        <w:rPr>
          <w:szCs w:val="24"/>
        </w:rPr>
        <w:t xml:space="preserve">на </w:t>
      </w:r>
      <w:r>
        <w:t>ленте</w:t>
      </w:r>
      <w:r>
        <w:rPr>
          <w:szCs w:val="24"/>
        </w:rPr>
        <w:t xml:space="preserve"> перейдите на вкладку «</w:t>
      </w:r>
      <w:r>
        <w:rPr>
          <w:b/>
          <w:szCs w:val="24"/>
        </w:rPr>
        <w:t>Помощь</w:t>
      </w:r>
      <w:r>
        <w:rPr>
          <w:szCs w:val="24"/>
        </w:rPr>
        <w:t xml:space="preserve">» и нажмите на кнопку </w:t>
      </w:r>
      <w:r>
        <w:rPr>
          <w:noProof/>
        </w:rPr>
        <w:drawing>
          <wp:inline distT="0" distB="0" distL="0" distR="0" wp14:anchorId="174E8CFB" wp14:editId="0A6885D5">
            <wp:extent cx="571500" cy="62865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t xml:space="preserve">. Откроется форма обращения с темой сообщения. Заполните необходимые поля и нажмите кнопку </w:t>
      </w:r>
      <w:r>
        <w:rPr>
          <w:noProof/>
        </w:rPr>
        <w:drawing>
          <wp:inline distT="0" distB="0" distL="0" distR="0" wp14:anchorId="3B83313B" wp14:editId="66E2F2ED">
            <wp:extent cx="952500" cy="24765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w:t>
      </w:r>
    </w:p>
    <w:p w14:paraId="7D5B3EB4" w14:textId="7C5AD6B5" w:rsidR="00BE38BD" w:rsidRPr="007C72D2" w:rsidRDefault="002036B6" w:rsidP="000064B7">
      <w:pPr>
        <w:pStyle w:val="af8"/>
      </w:pPr>
      <w:r>
        <w:lastRenderedPageBreak/>
        <w:drawing>
          <wp:inline distT="0" distB="0" distL="0" distR="0" wp14:anchorId="43EBD7E3" wp14:editId="2B8E5C6E">
            <wp:extent cx="5713730" cy="4999990"/>
            <wp:effectExtent l="0" t="0" r="1270" b="0"/>
            <wp:docPr id="495" name="Рисунок 495"/>
            <wp:cNvGraphicFramePr/>
            <a:graphic xmlns:a="http://schemas.openxmlformats.org/drawingml/2006/main">
              <a:graphicData uri="http://schemas.openxmlformats.org/drawingml/2006/picture">
                <pic:pic xmlns:pic="http://schemas.openxmlformats.org/drawingml/2006/picture">
                  <pic:nvPicPr>
                    <pic:cNvPr id="421" name="Рисунок 421"/>
                    <pic:cNvPicPr/>
                  </pic:nvPicPr>
                  <pic:blipFill>
                    <a:blip r:embed="rId438"/>
                    <a:stretch>
                      <a:fillRect/>
                    </a:stretch>
                  </pic:blipFill>
                  <pic:spPr>
                    <a:xfrm>
                      <a:off x="0" y="0"/>
                      <a:ext cx="5713730" cy="4999990"/>
                    </a:xfrm>
                    <a:prstGeom prst="rect">
                      <a:avLst/>
                    </a:prstGeom>
                  </pic:spPr>
                </pic:pic>
              </a:graphicData>
            </a:graphic>
          </wp:inline>
        </w:drawing>
      </w:r>
      <w:r w:rsidR="000064B7" w:rsidRPr="007457CF">
        <w:br/>
      </w:r>
      <w:r w:rsidR="00BE38BD" w:rsidRPr="007C72D2">
        <w:t>Окно «Отзыв»</w:t>
      </w:r>
    </w:p>
    <w:p w14:paraId="308187C3" w14:textId="77777777" w:rsidR="00BE38BD" w:rsidRPr="007C72D2" w:rsidRDefault="00BE38BD" w:rsidP="000064B7">
      <w:pPr>
        <w:pStyle w:val="af4"/>
      </w:pPr>
    </w:p>
    <w:p w14:paraId="74420DCB" w14:textId="77777777" w:rsidR="00BE38BD" w:rsidRPr="007C72D2" w:rsidRDefault="00BE38BD" w:rsidP="00BE38BD">
      <w:pPr>
        <w:pStyle w:val="2"/>
      </w:pPr>
      <w:bookmarkStart w:id="300" w:name="_Звонок_в_техподдержку"/>
      <w:bookmarkStart w:id="301" w:name="_Toc446073957"/>
      <w:bookmarkStart w:id="302" w:name="_Toc454802694"/>
      <w:bookmarkStart w:id="303" w:name="_Toc465757204"/>
      <w:bookmarkStart w:id="304" w:name="_Toc486840504"/>
      <w:bookmarkStart w:id="305" w:name="_Toc23509877"/>
      <w:bookmarkEnd w:id="300"/>
      <w:r w:rsidRPr="007C72D2">
        <w:t>Звонок в техподдержку</w:t>
      </w:r>
      <w:bookmarkEnd w:id="301"/>
      <w:bookmarkEnd w:id="302"/>
      <w:bookmarkEnd w:id="303"/>
      <w:bookmarkEnd w:id="304"/>
      <w:bookmarkEnd w:id="305"/>
    </w:p>
    <w:p w14:paraId="2518094D" w14:textId="77777777" w:rsidR="000064B7" w:rsidRDefault="000064B7" w:rsidP="000064B7">
      <w:pPr>
        <w:pStyle w:val="af4"/>
      </w:pPr>
      <w:r>
        <w:t xml:space="preserve">Получить консультацию и помощь специалистов </w:t>
      </w:r>
      <w:r>
        <w:rPr>
          <w:b/>
        </w:rPr>
        <w:t>Отдела технической поддержки</w:t>
      </w:r>
      <w:r>
        <w:t xml:space="preserve"> Вы можете, позвонив в службу технической поддержки по </w:t>
      </w:r>
      <w:r>
        <w:rPr>
          <w:b/>
        </w:rPr>
        <w:t>бесплатному номеру</w:t>
      </w:r>
      <w:r>
        <w:t>:</w:t>
      </w:r>
    </w:p>
    <w:p w14:paraId="26299FD2" w14:textId="77777777" w:rsidR="000064B7" w:rsidRDefault="000064B7" w:rsidP="000064B7">
      <w:pPr>
        <w:ind w:firstLine="0"/>
        <w:jc w:val="center"/>
      </w:pPr>
      <w:r>
        <w:rPr>
          <w:b/>
          <w:color w:val="FF0000"/>
        </w:rPr>
        <w:t>8-800-100-58-90</w:t>
      </w:r>
      <w:r>
        <w:t>,</w:t>
      </w:r>
    </w:p>
    <w:p w14:paraId="25E514C1" w14:textId="77777777" w:rsidR="000064B7" w:rsidRDefault="000064B7" w:rsidP="000064B7">
      <w:pPr>
        <w:pStyle w:val="af4"/>
      </w:pPr>
      <w:r>
        <w:t>или по многоканальному прямому номеру:</w:t>
      </w:r>
    </w:p>
    <w:p w14:paraId="605A054E" w14:textId="77777777" w:rsidR="000064B7" w:rsidRDefault="000064B7" w:rsidP="000064B7">
      <w:pPr>
        <w:ind w:firstLine="0"/>
        <w:jc w:val="center"/>
        <w:rPr>
          <w:b/>
          <w:color w:val="FF0000"/>
        </w:rPr>
      </w:pPr>
      <w:r>
        <w:rPr>
          <w:b/>
          <w:color w:val="FF0000"/>
        </w:rPr>
        <w:t>8 (499) 600-600-0</w:t>
      </w:r>
      <w:r>
        <w:t>.</w:t>
      </w:r>
    </w:p>
    <w:p w14:paraId="788A6F54" w14:textId="77777777" w:rsidR="000064B7" w:rsidRDefault="000064B7" w:rsidP="000064B7">
      <w:pPr>
        <w:pStyle w:val="af4"/>
        <w:rPr>
          <w:b/>
          <w:szCs w:val="28"/>
        </w:rPr>
      </w:pPr>
      <w:r>
        <w:lastRenderedPageBreak/>
        <w:t xml:space="preserve">Если у Вас возникли вопросы по приобретению программ, вопросы по продлению лицензий на использование программ и др., свяжитесь с </w:t>
      </w:r>
      <w:r>
        <w:rPr>
          <w:b/>
        </w:rPr>
        <w:t>Отделом продаж</w:t>
      </w:r>
      <w:r>
        <w:t xml:space="preserve"> </w:t>
      </w:r>
      <w:r>
        <w:rPr>
          <w:szCs w:val="28"/>
        </w:rPr>
        <w:t xml:space="preserve">по </w:t>
      </w:r>
      <w:r>
        <w:rPr>
          <w:b/>
          <w:szCs w:val="28"/>
        </w:rPr>
        <w:t>бесплатному номеру</w:t>
      </w:r>
      <w:r>
        <w:rPr>
          <w:szCs w:val="28"/>
        </w:rPr>
        <w:t>:</w:t>
      </w:r>
    </w:p>
    <w:p w14:paraId="71DDDC3A" w14:textId="77777777" w:rsidR="000064B7" w:rsidRDefault="000064B7" w:rsidP="000064B7">
      <w:pPr>
        <w:suppressAutoHyphens/>
        <w:ind w:firstLine="0"/>
        <w:jc w:val="center"/>
      </w:pPr>
      <w:r>
        <w:rPr>
          <w:b/>
          <w:color w:val="FF0000"/>
          <w:szCs w:val="28"/>
        </w:rPr>
        <w:t>8-800-707-41-80</w:t>
      </w:r>
      <w:r>
        <w:t>,</w:t>
      </w:r>
    </w:p>
    <w:p w14:paraId="6756A0DE" w14:textId="77777777" w:rsidR="000064B7" w:rsidRDefault="000064B7" w:rsidP="000064B7">
      <w:pPr>
        <w:pStyle w:val="af4"/>
      </w:pPr>
      <w:r>
        <w:t>или по номерам:</w:t>
      </w:r>
    </w:p>
    <w:p w14:paraId="016651F9" w14:textId="77777777" w:rsidR="000064B7" w:rsidRDefault="000064B7" w:rsidP="000064B7">
      <w:pPr>
        <w:suppressAutoHyphens/>
        <w:spacing w:after="0"/>
        <w:ind w:firstLine="0"/>
        <w:jc w:val="center"/>
        <w:rPr>
          <w:b/>
          <w:color w:val="FF0000"/>
          <w:szCs w:val="28"/>
        </w:rPr>
      </w:pPr>
      <w:r>
        <w:rPr>
          <w:b/>
          <w:color w:val="FF0000"/>
          <w:szCs w:val="28"/>
        </w:rPr>
        <w:t>8 (499) 600-600-0</w:t>
      </w:r>
    </w:p>
    <w:p w14:paraId="4D637175" w14:textId="77777777" w:rsidR="000064B7" w:rsidRDefault="000064B7" w:rsidP="000064B7">
      <w:pPr>
        <w:suppressAutoHyphens/>
        <w:ind w:firstLine="0"/>
        <w:jc w:val="center"/>
        <w:rPr>
          <w:b/>
          <w:color w:val="FF0000"/>
          <w:szCs w:val="28"/>
        </w:rPr>
      </w:pPr>
      <w:r>
        <w:rPr>
          <w:b/>
          <w:color w:val="FF0000"/>
        </w:rPr>
        <w:t>8 (8332) 47-31-47</w:t>
      </w:r>
    </w:p>
    <w:p w14:paraId="7B047197" w14:textId="77777777" w:rsidR="000064B7" w:rsidRDefault="000064B7" w:rsidP="000064B7">
      <w:pPr>
        <w:pStyle w:val="af4"/>
      </w:pPr>
      <w:r>
        <w:rPr>
          <w:b/>
        </w:rPr>
        <w:t>График работы</w:t>
      </w:r>
      <w:r>
        <w:t xml:space="preserve"> </w:t>
      </w:r>
      <w:r>
        <w:rPr>
          <w:b/>
        </w:rPr>
        <w:t>Отдела технической поддержки</w:t>
      </w:r>
      <w:r>
        <w:t xml:space="preserve"> и </w:t>
      </w:r>
      <w:r>
        <w:rPr>
          <w:b/>
        </w:rPr>
        <w:t>Отдела продаж</w:t>
      </w:r>
      <w:r>
        <w:t xml:space="preserve"> Вы всегда можете узнать на сайте </w:t>
      </w:r>
      <w:hyperlink r:id="rId439" w:history="1">
        <w:r>
          <w:rPr>
            <w:rStyle w:val="a5"/>
          </w:rPr>
          <w:t>pbprog.ru</w:t>
        </w:r>
      </w:hyperlink>
      <w:r>
        <w:rPr>
          <w:szCs w:val="28"/>
        </w:rPr>
        <w:t xml:space="preserve"> (</w:t>
      </w:r>
      <w:hyperlink r:id="rId440" w:history="1">
        <w:r>
          <w:rPr>
            <w:rStyle w:val="a5"/>
          </w:rPr>
          <w:t>ПрограммныйЦентр.рф</w:t>
        </w:r>
      </w:hyperlink>
      <w:r>
        <w:rPr>
          <w:szCs w:val="28"/>
        </w:rPr>
        <w:t xml:space="preserve">) </w:t>
      </w:r>
      <w:r>
        <w:t>в разделе «</w:t>
      </w:r>
      <w:hyperlink r:id="rId441" w:history="1">
        <w:r>
          <w:rPr>
            <w:rStyle w:val="a5"/>
          </w:rPr>
          <w:t>О компании</w:t>
        </w:r>
      </w:hyperlink>
      <w:r>
        <w:t>».</w:t>
      </w:r>
    </w:p>
    <w:p w14:paraId="74869C39" w14:textId="77777777" w:rsidR="00BE38BD" w:rsidRPr="000064B7" w:rsidRDefault="00BE38BD" w:rsidP="000064B7">
      <w:pPr>
        <w:pStyle w:val="af4"/>
      </w:pPr>
    </w:p>
    <w:p w14:paraId="6B2425F9" w14:textId="77777777" w:rsidR="00BE38BD" w:rsidRPr="009E4DB5" w:rsidRDefault="00BE38BD" w:rsidP="00BE38BD">
      <w:pPr>
        <w:pStyle w:val="2"/>
      </w:pPr>
      <w:bookmarkStart w:id="306" w:name="_Сеанс_управления_Вашим"/>
      <w:bookmarkStart w:id="307" w:name="_Toc484439851"/>
      <w:bookmarkStart w:id="308" w:name="_Toc484693774"/>
      <w:bookmarkStart w:id="309" w:name="_Toc23509878"/>
      <w:bookmarkEnd w:id="306"/>
      <w:r w:rsidRPr="009E4DB5">
        <w:t>Сеанс управления Вашим компьютером</w:t>
      </w:r>
      <w:bookmarkEnd w:id="307"/>
      <w:bookmarkEnd w:id="308"/>
      <w:bookmarkEnd w:id="309"/>
    </w:p>
    <w:p w14:paraId="206A91CF" w14:textId="77777777" w:rsidR="002036B6" w:rsidRDefault="002036B6" w:rsidP="002036B6">
      <w:pPr>
        <w:rPr>
          <w:rFonts w:eastAsia="Times New Roman" w:cs="Times New Roman"/>
        </w:rPr>
      </w:pPr>
      <w:bookmarkStart w:id="310" w:name="_Toc454802696"/>
      <w:bookmarkStart w:id="311" w:name="_Toc446073959"/>
      <w:r>
        <w:t xml:space="preserve">Для того чтобы решить технические проблемы, связанные с работой программы, чтобы показать, как работать в программе и др., мы можем подключиться к Вашему компьютеру через Интернет, т.е. организовать </w:t>
      </w:r>
      <w:r>
        <w:rPr>
          <w:b/>
        </w:rPr>
        <w:t>сеанс управления Вашим компьютером по удаленному доступу</w:t>
      </w:r>
      <w:r>
        <w:t>.</w:t>
      </w:r>
    </w:p>
    <w:p w14:paraId="33686D18" w14:textId="77777777" w:rsidR="002036B6" w:rsidRDefault="002036B6" w:rsidP="002036B6">
      <w:r>
        <w:t>Чтобы организовать сеанс удаленного доступа:</w:t>
      </w:r>
    </w:p>
    <w:p w14:paraId="482E02B7" w14:textId="5785F44C" w:rsidR="002036B6" w:rsidRDefault="002036B6" w:rsidP="0009678C">
      <w:pPr>
        <w:numPr>
          <w:ilvl w:val="0"/>
          <w:numId w:val="45"/>
        </w:numPr>
        <w:ind w:left="709" w:hanging="426"/>
        <w:rPr>
          <w:b/>
          <w:bCs/>
          <w:szCs w:val="24"/>
        </w:rPr>
      </w:pPr>
      <w:r>
        <w:rPr>
          <w:b/>
          <w:szCs w:val="24"/>
        </w:rPr>
        <w:t>Запишитесь на сеанс удаленного доступа</w:t>
      </w:r>
      <w:r>
        <w:rPr>
          <w:szCs w:val="24"/>
        </w:rPr>
        <w:t xml:space="preserve"> в удобное для Вас время, для этого на </w:t>
      </w:r>
      <w:r w:rsidRPr="002036B6">
        <w:rPr>
          <w:szCs w:val="28"/>
        </w:rPr>
        <w:t>ленте</w:t>
      </w:r>
      <w:r>
        <w:rPr>
          <w:szCs w:val="24"/>
        </w:rPr>
        <w:t xml:space="preserve"> на вкладке </w:t>
      </w:r>
      <w:r>
        <w:rPr>
          <w:b/>
          <w:szCs w:val="24"/>
        </w:rPr>
        <w:t>«Помощь»</w:t>
      </w:r>
      <w:r>
        <w:rPr>
          <w:szCs w:val="24"/>
        </w:rPr>
        <w:t xml:space="preserve"> нажмите на кнопку </w:t>
      </w:r>
      <w:r>
        <w:rPr>
          <w:noProof/>
        </w:rPr>
        <w:drawing>
          <wp:inline distT="0" distB="0" distL="0" distR="0" wp14:anchorId="3443BD05" wp14:editId="0F7CC088">
            <wp:extent cx="419100" cy="62865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Pr>
          <w:szCs w:val="24"/>
        </w:rPr>
        <w:t>. Откроется страница «</w:t>
      </w:r>
      <w:hyperlink r:id="rId442" w:history="1">
        <w:r>
          <w:rPr>
            <w:rStyle w:val="a5"/>
            <w:bCs/>
            <w:szCs w:val="24"/>
          </w:rPr>
          <w:t>Техподдержка: Удаленный доступ</w:t>
        </w:r>
      </w:hyperlink>
      <w:r>
        <w:rPr>
          <w:bCs/>
          <w:szCs w:val="24"/>
        </w:rPr>
        <w:t>»</w:t>
      </w:r>
      <w:r>
        <w:rPr>
          <w:szCs w:val="24"/>
        </w:rPr>
        <w:t>: ознакомьтесь с правилами подключения к Вашему компьютеру, далее в таблице выберите наиболее удобное для Вас время и запишитесь на сеанс удаленного доступа.</w:t>
      </w:r>
    </w:p>
    <w:p w14:paraId="282B0DE2" w14:textId="77777777" w:rsidR="002036B6" w:rsidRDefault="002036B6" w:rsidP="002036B6">
      <w:pPr>
        <w:rPr>
          <w:bCs/>
          <w:i/>
          <w:szCs w:val="24"/>
        </w:rPr>
      </w:pPr>
      <w:r>
        <w:rPr>
          <w:b/>
          <w:i/>
          <w:color w:val="FF0000"/>
          <w:szCs w:val="24"/>
        </w:rPr>
        <w:t>Рекомендуем</w:t>
      </w:r>
      <w:r>
        <w:rPr>
          <w:i/>
          <w:szCs w:val="24"/>
        </w:rPr>
        <w:t xml:space="preserve"> ознакомиться с инструкцией </w:t>
      </w:r>
      <w:hyperlink r:id="rId443" w:history="1">
        <w:r>
          <w:rPr>
            <w:rStyle w:val="a5"/>
            <w:i/>
            <w:szCs w:val="24"/>
          </w:rPr>
          <w:t>«</w:t>
        </w:r>
        <w:r>
          <w:rPr>
            <w:rStyle w:val="a5"/>
            <w:bCs/>
            <w:i/>
            <w:szCs w:val="24"/>
          </w:rPr>
          <w:t>Предварительная запись к специалистам Программного центра»</w:t>
        </w:r>
      </w:hyperlink>
      <w:r>
        <w:rPr>
          <w:bCs/>
          <w:i/>
          <w:szCs w:val="24"/>
        </w:rPr>
        <w:t>.</w:t>
      </w:r>
    </w:p>
    <w:p w14:paraId="16C0640E" w14:textId="77777777" w:rsidR="002036B6" w:rsidRDefault="002036B6" w:rsidP="002036B6">
      <w:pPr>
        <w:ind w:left="567" w:firstLine="0"/>
        <w:rPr>
          <w:bCs/>
          <w:sz w:val="24"/>
          <w:szCs w:val="24"/>
        </w:rPr>
      </w:pPr>
      <w:r>
        <w:rPr>
          <w:b/>
          <w:bCs/>
          <w:i/>
          <w:sz w:val="24"/>
          <w:szCs w:val="24"/>
        </w:rPr>
        <w:t>Примечание:</w:t>
      </w:r>
      <w:r>
        <w:rPr>
          <w:bCs/>
          <w:i/>
          <w:sz w:val="24"/>
          <w:szCs w:val="24"/>
        </w:rPr>
        <w:t xml:space="preserve"> </w:t>
      </w:r>
      <w:r>
        <w:rPr>
          <w:bCs/>
          <w:sz w:val="24"/>
          <w:szCs w:val="24"/>
        </w:rPr>
        <w:t>в таблице указывается московское время.</w:t>
      </w:r>
    </w:p>
    <w:p w14:paraId="6DCB3577" w14:textId="77777777" w:rsidR="002036B6" w:rsidRDefault="002036B6" w:rsidP="002036B6"/>
    <w:p w14:paraId="27CF01E7" w14:textId="34EECE97" w:rsidR="002036B6" w:rsidRDefault="002036B6" w:rsidP="0009678C">
      <w:pPr>
        <w:numPr>
          <w:ilvl w:val="0"/>
          <w:numId w:val="45"/>
        </w:numPr>
        <w:ind w:left="709" w:hanging="425"/>
        <w:rPr>
          <w:szCs w:val="28"/>
        </w:rPr>
      </w:pPr>
      <w:r>
        <w:rPr>
          <w:szCs w:val="28"/>
        </w:rPr>
        <w:lastRenderedPageBreak/>
        <w:t xml:space="preserve">В </w:t>
      </w:r>
      <w:r>
        <w:rPr>
          <w:b/>
          <w:szCs w:val="28"/>
        </w:rPr>
        <w:t>назначенное время</w:t>
      </w:r>
      <w:r>
        <w:rPr>
          <w:szCs w:val="28"/>
        </w:rPr>
        <w:t xml:space="preserve"> </w:t>
      </w:r>
      <w:r>
        <w:rPr>
          <w:b/>
          <w:szCs w:val="28"/>
        </w:rPr>
        <w:t>запустите программу</w:t>
      </w:r>
      <w:r>
        <w:rPr>
          <w:szCs w:val="28"/>
        </w:rPr>
        <w:t xml:space="preserve"> для удаленного доступа, нажав на кнопку </w:t>
      </w:r>
      <w:r>
        <w:rPr>
          <w:noProof/>
        </w:rPr>
        <w:drawing>
          <wp:inline distT="0" distB="0" distL="0" distR="0" wp14:anchorId="25B745F4" wp14:editId="3FF2C958">
            <wp:extent cx="790575" cy="62865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Pr>
          <w:szCs w:val="28"/>
        </w:rPr>
        <w:t xml:space="preserve"> на </w:t>
      </w:r>
      <w:r w:rsidRPr="002036B6">
        <w:rPr>
          <w:szCs w:val="28"/>
        </w:rPr>
        <w:t>ленте</w:t>
      </w:r>
      <w:r>
        <w:rPr>
          <w:szCs w:val="28"/>
        </w:rPr>
        <w:t xml:space="preserve"> на вкладке «</w:t>
      </w:r>
      <w:r>
        <w:rPr>
          <w:b/>
          <w:szCs w:val="28"/>
        </w:rPr>
        <w:t>Помощь</w:t>
      </w:r>
      <w:r>
        <w:rPr>
          <w:szCs w:val="28"/>
        </w:rPr>
        <w:t>». Запустится специальная программа</w:t>
      </w:r>
      <w:r>
        <w:rPr>
          <w:vertAlign w:val="superscript"/>
        </w:rPr>
        <w:footnoteReference w:id="4"/>
      </w:r>
      <w:r>
        <w:rPr>
          <w:szCs w:val="28"/>
        </w:rPr>
        <w:t>.</w:t>
      </w:r>
    </w:p>
    <w:p w14:paraId="4B88D582" w14:textId="10DFB5D0" w:rsidR="002036B6" w:rsidRDefault="00F21366" w:rsidP="002036B6">
      <w:pPr>
        <w:ind w:firstLine="0"/>
        <w:jc w:val="center"/>
        <w:rPr>
          <w:i/>
          <w:szCs w:val="28"/>
        </w:rPr>
      </w:pPr>
      <w:r>
        <w:rPr>
          <w:noProof/>
        </w:rPr>
        <w:drawing>
          <wp:inline distT="0" distB="0" distL="0" distR="0" wp14:anchorId="714EA249" wp14:editId="70B4AD6C">
            <wp:extent cx="2590476" cy="4704762"/>
            <wp:effectExtent l="0" t="0" r="635" b="63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590476" cy="4704762"/>
                    </a:xfrm>
                    <a:prstGeom prst="rect">
                      <a:avLst/>
                    </a:prstGeom>
                  </pic:spPr>
                </pic:pic>
              </a:graphicData>
            </a:graphic>
          </wp:inline>
        </w:drawing>
      </w:r>
      <w:r w:rsidR="002036B6">
        <w:rPr>
          <w:i/>
          <w:szCs w:val="28"/>
        </w:rPr>
        <w:br/>
        <w:t>Окно программы для управления Вашим компьютером</w:t>
      </w:r>
    </w:p>
    <w:p w14:paraId="5B73A6DB" w14:textId="6BBD99F5" w:rsidR="002036B6" w:rsidRDefault="002036B6" w:rsidP="0009678C">
      <w:pPr>
        <w:numPr>
          <w:ilvl w:val="0"/>
          <w:numId w:val="45"/>
        </w:numPr>
        <w:ind w:left="709" w:hanging="425"/>
        <w:rPr>
          <w:szCs w:val="28"/>
        </w:rPr>
      </w:pPr>
      <w:r>
        <w:rPr>
          <w:b/>
          <w:szCs w:val="28"/>
        </w:rPr>
        <w:t xml:space="preserve">Сообщите </w:t>
      </w:r>
      <w:r w:rsidR="00F21366">
        <w:rPr>
          <w:b/>
          <w:szCs w:val="28"/>
        </w:rPr>
        <w:t>код сеанса</w:t>
      </w:r>
      <w:r>
        <w:rPr>
          <w:b/>
          <w:szCs w:val="28"/>
        </w:rPr>
        <w:t>, которы</w:t>
      </w:r>
      <w:r w:rsidR="00434F3F">
        <w:rPr>
          <w:b/>
          <w:szCs w:val="28"/>
        </w:rPr>
        <w:t>й</w:t>
      </w:r>
      <w:r>
        <w:rPr>
          <w:b/>
          <w:szCs w:val="28"/>
        </w:rPr>
        <w:t xml:space="preserve"> увидите на экране</w:t>
      </w:r>
      <w:r>
        <w:rPr>
          <w:sz w:val="24"/>
          <w:szCs w:val="28"/>
        </w:rPr>
        <w:t>,</w:t>
      </w:r>
      <w:r>
        <w:rPr>
          <w:szCs w:val="28"/>
        </w:rPr>
        <w:t xml:space="preserve"> специалисту по телефону </w:t>
      </w:r>
      <w:r>
        <w:rPr>
          <w:b/>
          <w:color w:val="FF0000"/>
        </w:rPr>
        <w:t>8-800-100-58-90</w:t>
      </w:r>
      <w:r>
        <w:t xml:space="preserve"> (</w:t>
      </w:r>
      <w:r>
        <w:rPr>
          <w:i/>
        </w:rPr>
        <w:t>звонок бесплатный</w:t>
      </w:r>
      <w:r>
        <w:t xml:space="preserve">), либо по электронной почте </w:t>
      </w:r>
      <w:hyperlink r:id="rId445" w:history="1">
        <w:r>
          <w:rPr>
            <w:rStyle w:val="a5"/>
            <w:lang w:val="en-US"/>
          </w:rPr>
          <w:t>help</w:t>
        </w:r>
        <w:r>
          <w:rPr>
            <w:rStyle w:val="a5"/>
          </w:rPr>
          <w:t>@</w:t>
        </w:r>
        <w:r>
          <w:rPr>
            <w:rStyle w:val="a5"/>
            <w:lang w:val="en-US"/>
          </w:rPr>
          <w:t>pbprog</w:t>
        </w:r>
        <w:r>
          <w:rPr>
            <w:rStyle w:val="a5"/>
          </w:rPr>
          <w:t>.</w:t>
        </w:r>
        <w:r>
          <w:rPr>
            <w:rStyle w:val="a5"/>
            <w:lang w:val="en-US"/>
          </w:rPr>
          <w:t>ru</w:t>
        </w:r>
      </w:hyperlink>
      <w:r>
        <w:rPr>
          <w:szCs w:val="24"/>
        </w:rPr>
        <w:t>, либо напишите письмо в техподдержку прямо из программы (подробнее см. «</w:t>
      </w:r>
      <w:hyperlink w:anchor="_Написать_письмо_в" w:history="1">
        <w:r w:rsidRPr="002036B6">
          <w:rPr>
            <w:rStyle w:val="a5"/>
            <w:szCs w:val="24"/>
          </w:rPr>
          <w:t>Написать письмо в техподдержку</w:t>
        </w:r>
      </w:hyperlink>
      <w:r w:rsidR="00F21366">
        <w:rPr>
          <w:szCs w:val="24"/>
        </w:rPr>
        <w:t>»)</w:t>
      </w:r>
      <w:r>
        <w:rPr>
          <w:szCs w:val="28"/>
        </w:rPr>
        <w:t>.</w:t>
      </w:r>
    </w:p>
    <w:p w14:paraId="7ED4F619" w14:textId="58204437" w:rsidR="002036B6" w:rsidRPr="00E9265A" w:rsidRDefault="00F21366" w:rsidP="00F21366">
      <w:pPr>
        <w:spacing w:before="240" w:after="240"/>
        <w:ind w:firstLine="0"/>
        <w:jc w:val="center"/>
        <w:rPr>
          <w:i/>
          <w:szCs w:val="28"/>
        </w:rPr>
      </w:pPr>
      <w:r>
        <w:rPr>
          <w:noProof/>
        </w:rPr>
        <w:lastRenderedPageBreak/>
        <w:drawing>
          <wp:inline distT="0" distB="0" distL="0" distR="0" wp14:anchorId="1C196E2E" wp14:editId="16A4AD96">
            <wp:extent cx="2590476" cy="4704762"/>
            <wp:effectExtent l="0" t="0" r="635" b="635"/>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590476" cy="4704762"/>
                    </a:xfrm>
                    <a:prstGeom prst="rect">
                      <a:avLst/>
                    </a:prstGeom>
                  </pic:spPr>
                </pic:pic>
              </a:graphicData>
            </a:graphic>
          </wp:inline>
        </w:drawing>
      </w:r>
      <w:r w:rsidR="002036B6">
        <w:rPr>
          <w:i/>
          <w:szCs w:val="28"/>
        </w:rPr>
        <w:br/>
      </w:r>
      <w:r w:rsidR="00E9265A">
        <w:rPr>
          <w:i/>
          <w:szCs w:val="28"/>
        </w:rPr>
        <w:t>Код сеанса</w:t>
      </w:r>
    </w:p>
    <w:p w14:paraId="4481E8AC" w14:textId="77777777" w:rsidR="00F21366" w:rsidRPr="002B236C" w:rsidRDefault="00F21366" w:rsidP="00F21366">
      <w:pPr>
        <w:rPr>
          <w:szCs w:val="28"/>
        </w:rPr>
      </w:pPr>
      <w:r>
        <w:rPr>
          <w:szCs w:val="28"/>
        </w:rPr>
        <w:t>Когда специалист будет подключаться к Вам, разрешите доступ к вашему компьютеру. Нажмите кнопку «</w:t>
      </w:r>
      <w:r w:rsidRPr="002B236C">
        <w:rPr>
          <w:b/>
          <w:szCs w:val="28"/>
        </w:rPr>
        <w:t>Разрешить</w:t>
      </w:r>
      <w:r>
        <w:rPr>
          <w:szCs w:val="28"/>
        </w:rPr>
        <w:t>».</w:t>
      </w:r>
    </w:p>
    <w:p w14:paraId="46C7F775" w14:textId="77777777" w:rsidR="00F21366" w:rsidRDefault="00F21366" w:rsidP="00F21366">
      <w:pPr>
        <w:ind w:firstLine="0"/>
        <w:jc w:val="center"/>
        <w:rPr>
          <w:szCs w:val="28"/>
        </w:rPr>
      </w:pPr>
      <w:r>
        <w:rPr>
          <w:noProof/>
        </w:rPr>
        <w:drawing>
          <wp:inline distT="0" distB="0" distL="0" distR="0" wp14:anchorId="006D2FB4" wp14:editId="77CBCAF4">
            <wp:extent cx="4638095" cy="1590476"/>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4638095" cy="1590476"/>
                    </a:xfrm>
                    <a:prstGeom prst="rect">
                      <a:avLst/>
                    </a:prstGeom>
                  </pic:spPr>
                </pic:pic>
              </a:graphicData>
            </a:graphic>
          </wp:inline>
        </w:drawing>
      </w:r>
    </w:p>
    <w:p w14:paraId="4AF2156B" w14:textId="77777777" w:rsidR="002036B6" w:rsidRDefault="002036B6" w:rsidP="002036B6">
      <w:r>
        <w:rPr>
          <w:b/>
          <w:i/>
          <w:color w:val="FF0000"/>
          <w:szCs w:val="28"/>
        </w:rPr>
        <w:t>Внимание!</w:t>
      </w:r>
      <w:r>
        <w:rPr>
          <w:szCs w:val="28"/>
        </w:rPr>
        <w:t xml:space="preserve"> </w:t>
      </w:r>
      <w:r>
        <w:t>ввиду бесплатности услуги «</w:t>
      </w:r>
      <w:r>
        <w:rPr>
          <w:b/>
        </w:rPr>
        <w:t>Сеанс управления Вашим компьютером</w:t>
      </w:r>
      <w:r>
        <w:t>» установлены ограничения в обслуживании:</w:t>
      </w:r>
    </w:p>
    <w:p w14:paraId="442C78EC" w14:textId="77777777" w:rsidR="002036B6" w:rsidRDefault="002036B6" w:rsidP="0009678C">
      <w:pPr>
        <w:numPr>
          <w:ilvl w:val="0"/>
          <w:numId w:val="46"/>
        </w:numPr>
        <w:ind w:left="851" w:hanging="284"/>
        <w:rPr>
          <w:szCs w:val="28"/>
        </w:rPr>
      </w:pPr>
      <w:r>
        <w:rPr>
          <w:szCs w:val="28"/>
        </w:rPr>
        <w:lastRenderedPageBreak/>
        <w:t>бесплатный сеанс управления Вашим компьютером может быть предоставлен в течение 1 года с момента приобретения программы, либо по завершении года, если лицензия на использование программы продлена;</w:t>
      </w:r>
    </w:p>
    <w:p w14:paraId="7927C169" w14:textId="77777777" w:rsidR="002036B6" w:rsidRDefault="002036B6" w:rsidP="0009678C">
      <w:pPr>
        <w:numPr>
          <w:ilvl w:val="0"/>
          <w:numId w:val="46"/>
        </w:numPr>
        <w:ind w:left="851" w:hanging="284"/>
        <w:rPr>
          <w:szCs w:val="28"/>
        </w:rPr>
      </w:pPr>
      <w:r>
        <w:rPr>
          <w:szCs w:val="28"/>
        </w:rPr>
        <w:t xml:space="preserve">один </w:t>
      </w:r>
      <w:r>
        <w:rPr>
          <w:b/>
          <w:szCs w:val="28"/>
        </w:rPr>
        <w:t>бесплатный сеанс не может длиться более 20 минут</w:t>
      </w:r>
      <w:r>
        <w:rPr>
          <w:szCs w:val="28"/>
        </w:rPr>
        <w:t>, при необходимости дополнительного времени наши специалисты соединятся с Вами в другое время или продлят сеанс для завершения начатого объяснения, но не более чем на 10 минут;</w:t>
      </w:r>
    </w:p>
    <w:p w14:paraId="0533C485" w14:textId="77777777" w:rsidR="002036B6" w:rsidRDefault="002036B6" w:rsidP="0009678C">
      <w:pPr>
        <w:numPr>
          <w:ilvl w:val="0"/>
          <w:numId w:val="46"/>
        </w:numPr>
        <w:ind w:left="851" w:hanging="284"/>
        <w:rPr>
          <w:sz w:val="32"/>
          <w:szCs w:val="28"/>
        </w:rPr>
      </w:pPr>
      <w:r>
        <w:rPr>
          <w:szCs w:val="28"/>
        </w:rPr>
        <w:t>при необходимости дополнительного времени поддержка может быть осуществлена платно.</w:t>
      </w:r>
    </w:p>
    <w:bookmarkEnd w:id="310"/>
    <w:bookmarkEnd w:id="311"/>
    <w:p w14:paraId="069EFEF0" w14:textId="77777777" w:rsidR="00BE38BD" w:rsidRPr="007C72D2" w:rsidRDefault="00BE38BD" w:rsidP="002036B6">
      <w:pPr>
        <w:pStyle w:val="af4"/>
      </w:pPr>
    </w:p>
    <w:p w14:paraId="285F4D86" w14:textId="77777777" w:rsidR="00BE38BD" w:rsidRPr="007C72D2" w:rsidRDefault="00BE38BD" w:rsidP="00BE38BD">
      <w:pPr>
        <w:pStyle w:val="2"/>
      </w:pPr>
      <w:bookmarkStart w:id="312" w:name="_Звонок_по_Skype"/>
      <w:bookmarkStart w:id="313" w:name="_Обучение_пользователей"/>
      <w:bookmarkStart w:id="314" w:name="_Toc446073960"/>
      <w:bookmarkStart w:id="315" w:name="_Toc454802697"/>
      <w:bookmarkStart w:id="316" w:name="_Toc465757207"/>
      <w:bookmarkStart w:id="317" w:name="_Toc486840507"/>
      <w:bookmarkStart w:id="318" w:name="_Toc23509879"/>
      <w:bookmarkEnd w:id="312"/>
      <w:bookmarkEnd w:id="313"/>
      <w:r w:rsidRPr="007C72D2">
        <w:t>Обучение пользователей</w:t>
      </w:r>
      <w:bookmarkEnd w:id="314"/>
      <w:bookmarkEnd w:id="315"/>
      <w:bookmarkEnd w:id="316"/>
      <w:bookmarkEnd w:id="317"/>
      <w:bookmarkEnd w:id="318"/>
    </w:p>
    <w:p w14:paraId="6B2DE053" w14:textId="77777777" w:rsidR="00BE38BD" w:rsidRPr="007C72D2" w:rsidRDefault="00BE38BD" w:rsidP="00BE38BD">
      <w:r w:rsidRPr="007C72D2">
        <w:t xml:space="preserve">Помогая клиентам, служба технической поддержки также оказывает различные дополнительные услуги, например, </w:t>
      </w:r>
      <w:r w:rsidRPr="007C72D2">
        <w:rPr>
          <w:b/>
        </w:rPr>
        <w:t>индивидуальное обучение пользователей</w:t>
      </w:r>
      <w:r w:rsidRPr="007C72D2">
        <w:t xml:space="preserve"> работе с нашими программами.</w:t>
      </w:r>
    </w:p>
    <w:p w14:paraId="5A03B767" w14:textId="77777777" w:rsidR="00BE38BD" w:rsidRPr="009E4DB5" w:rsidRDefault="00BE38BD" w:rsidP="00BE38BD">
      <w:r w:rsidRPr="009E4DB5">
        <w:t>Если Вы желаете пройти индивидуальное обучение по работе с программой, сначала Вам необходимо</w:t>
      </w:r>
      <w:r>
        <w:t xml:space="preserve"> оформить заказ на приобретение данной услуги на сайте: «</w:t>
      </w:r>
      <w:hyperlink r:id="rId448" w:tooltip="Редактировать элемент" w:history="1">
        <w:r w:rsidRPr="003A2930">
          <w:rPr>
            <w:rStyle w:val="a5"/>
          </w:rPr>
          <w:t xml:space="preserve">Консультационные услуги по обучению работе </w:t>
        </w:r>
        <w:r w:rsidR="00E567FC">
          <w:rPr>
            <w:rStyle w:val="a5"/>
          </w:rPr>
          <w:t>с</w:t>
        </w:r>
        <w:r w:rsidRPr="003A2930">
          <w:rPr>
            <w:rStyle w:val="a5"/>
          </w:rPr>
          <w:t xml:space="preserve"> программами</w:t>
        </w:r>
      </w:hyperlink>
      <w:r>
        <w:t xml:space="preserve">» или </w:t>
      </w:r>
      <w:r w:rsidRPr="009E4DB5">
        <w:t xml:space="preserve">связаться с </w:t>
      </w:r>
      <w:r w:rsidRPr="009E4DB5">
        <w:rPr>
          <w:b/>
        </w:rPr>
        <w:t>Отделом продаж</w:t>
      </w:r>
      <w:r w:rsidRPr="009E4DB5">
        <w:t xml:space="preserve"> по телефону </w:t>
      </w:r>
      <w:r w:rsidRPr="009E4DB5">
        <w:rPr>
          <w:b/>
          <w:color w:val="FF0000"/>
        </w:rPr>
        <w:t>8-800-707-41-80</w:t>
      </w:r>
      <w:r w:rsidRPr="009E4DB5">
        <w:rPr>
          <w:i/>
        </w:rPr>
        <w:t xml:space="preserve"> (звонок бесплатный) </w:t>
      </w:r>
      <w:r w:rsidRPr="009E4DB5">
        <w:t xml:space="preserve">либо по электронной почте </w:t>
      </w:r>
      <w:hyperlink r:id="rId449" w:history="1">
        <w:r w:rsidRPr="009E4DB5">
          <w:rPr>
            <w:b/>
            <w:color w:val="0000FF"/>
            <w:u w:val="single"/>
            <w:lang w:val="en-US"/>
          </w:rPr>
          <w:t>sales</w:t>
        </w:r>
        <w:r w:rsidRPr="009E4DB5">
          <w:rPr>
            <w:b/>
            <w:color w:val="0000FF"/>
            <w:u w:val="single"/>
          </w:rPr>
          <w:t>@</w:t>
        </w:r>
        <w:r w:rsidRPr="009E4DB5">
          <w:rPr>
            <w:b/>
            <w:color w:val="0000FF"/>
            <w:u w:val="single"/>
            <w:lang w:val="en-US"/>
          </w:rPr>
          <w:t>pbprog</w:t>
        </w:r>
        <w:r w:rsidRPr="009E4DB5">
          <w:rPr>
            <w:b/>
            <w:color w:val="0000FF"/>
            <w:u w:val="single"/>
          </w:rPr>
          <w:t>.</w:t>
        </w:r>
        <w:r w:rsidRPr="009E4DB5">
          <w:rPr>
            <w:b/>
            <w:color w:val="0000FF"/>
            <w:u w:val="single"/>
            <w:lang w:val="en-US"/>
          </w:rPr>
          <w:t>ru</w:t>
        </w:r>
      </w:hyperlink>
      <w:r w:rsidRPr="009E4DB5">
        <w:rPr>
          <w:sz w:val="32"/>
        </w:rPr>
        <w:t>.</w:t>
      </w:r>
      <w:r w:rsidRPr="009E4DB5">
        <w:t xml:space="preserve"> Уточните условия проведения обучения:</w:t>
      </w:r>
    </w:p>
    <w:p w14:paraId="5B9FCFF2" w14:textId="77777777" w:rsidR="00BE38BD" w:rsidRPr="009E4DB5" w:rsidRDefault="00BE38BD" w:rsidP="0009678C">
      <w:pPr>
        <w:numPr>
          <w:ilvl w:val="0"/>
          <w:numId w:val="22"/>
        </w:numPr>
        <w:spacing w:before="240" w:after="240"/>
        <w:ind w:left="850" w:hanging="357"/>
        <w:contextualSpacing/>
        <w:rPr>
          <w:szCs w:val="24"/>
        </w:rPr>
      </w:pPr>
      <w:r w:rsidRPr="009E4DB5">
        <w:rPr>
          <w:szCs w:val="24"/>
        </w:rPr>
        <w:t>ФИО специалиста, который будет Вас обучать и консультировать;</w:t>
      </w:r>
    </w:p>
    <w:p w14:paraId="1CF9557A" w14:textId="77777777" w:rsidR="00BE38BD" w:rsidRPr="009E4DB5" w:rsidRDefault="00BE38BD" w:rsidP="0009678C">
      <w:pPr>
        <w:numPr>
          <w:ilvl w:val="0"/>
          <w:numId w:val="22"/>
        </w:numPr>
        <w:spacing w:before="240" w:after="240"/>
        <w:ind w:left="850" w:hanging="357"/>
        <w:contextualSpacing/>
        <w:rPr>
          <w:szCs w:val="24"/>
        </w:rPr>
      </w:pPr>
      <w:r w:rsidRPr="009E4DB5">
        <w:rPr>
          <w:szCs w:val="24"/>
        </w:rPr>
        <w:t>время проведения обучения;</w:t>
      </w:r>
    </w:p>
    <w:p w14:paraId="2450E5A4" w14:textId="77777777" w:rsidR="00BE38BD" w:rsidRPr="009E4DB5" w:rsidRDefault="00BE38BD" w:rsidP="0009678C">
      <w:pPr>
        <w:numPr>
          <w:ilvl w:val="0"/>
          <w:numId w:val="22"/>
        </w:numPr>
        <w:spacing w:before="240" w:after="240"/>
        <w:ind w:left="850" w:hanging="357"/>
        <w:contextualSpacing/>
        <w:rPr>
          <w:szCs w:val="24"/>
        </w:rPr>
      </w:pPr>
      <w:r w:rsidRPr="009E4DB5">
        <w:rPr>
          <w:szCs w:val="24"/>
        </w:rPr>
        <w:t>программы, которые необходимы для проведения обучения;</w:t>
      </w:r>
    </w:p>
    <w:p w14:paraId="4E868085" w14:textId="77777777" w:rsidR="00BE38BD" w:rsidRPr="009E4DB5" w:rsidRDefault="00BE38BD" w:rsidP="0009678C">
      <w:pPr>
        <w:numPr>
          <w:ilvl w:val="0"/>
          <w:numId w:val="22"/>
        </w:numPr>
        <w:ind w:left="851"/>
        <w:rPr>
          <w:szCs w:val="24"/>
        </w:rPr>
      </w:pPr>
      <w:r w:rsidRPr="009E4DB5">
        <w:rPr>
          <w:szCs w:val="24"/>
        </w:rPr>
        <w:t>стоимость обучения (зависит от количества часов).</w:t>
      </w:r>
    </w:p>
    <w:p w14:paraId="18FD5426" w14:textId="77777777" w:rsidR="00BE38BD" w:rsidRPr="009E4DB5" w:rsidRDefault="00BE38BD" w:rsidP="00BE38BD">
      <w:pPr>
        <w:rPr>
          <w:sz w:val="32"/>
        </w:rPr>
      </w:pPr>
      <w:r w:rsidRPr="009E4DB5">
        <w:t xml:space="preserve">После оплаты в назначенное время свяжитесь со специалистом </w:t>
      </w:r>
      <w:r w:rsidRPr="009E4DB5">
        <w:rPr>
          <w:b/>
        </w:rPr>
        <w:t>Отдела технической поддержки</w:t>
      </w:r>
      <w:r w:rsidRPr="009E4DB5">
        <w:t xml:space="preserve"> по телефону </w:t>
      </w:r>
      <w:r w:rsidRPr="009E4DB5">
        <w:rPr>
          <w:b/>
          <w:color w:val="FF0000"/>
        </w:rPr>
        <w:t>8-800-100-58-90</w:t>
      </w:r>
      <w:r w:rsidRPr="009E4DB5">
        <w:rPr>
          <w:i/>
        </w:rPr>
        <w:t xml:space="preserve"> (звонок бесплатный) </w:t>
      </w:r>
      <w:r w:rsidRPr="009E4DB5">
        <w:t xml:space="preserve">либо по электронной почте </w:t>
      </w:r>
      <w:hyperlink r:id="rId450" w:history="1">
        <w:r w:rsidRPr="009E4DB5">
          <w:rPr>
            <w:b/>
            <w:color w:val="0000FF"/>
            <w:szCs w:val="28"/>
            <w:u w:val="single"/>
            <w:lang w:val="en-US"/>
          </w:rPr>
          <w:t>help</w:t>
        </w:r>
        <w:r w:rsidRPr="009E4DB5">
          <w:rPr>
            <w:b/>
            <w:color w:val="0000FF"/>
            <w:szCs w:val="28"/>
            <w:u w:val="single"/>
          </w:rPr>
          <w:t>@</w:t>
        </w:r>
        <w:r w:rsidRPr="009E4DB5">
          <w:rPr>
            <w:b/>
            <w:color w:val="0000FF"/>
            <w:szCs w:val="28"/>
            <w:u w:val="single"/>
            <w:lang w:val="en-US"/>
          </w:rPr>
          <w:t>pbprog</w:t>
        </w:r>
        <w:r w:rsidRPr="009E4DB5">
          <w:rPr>
            <w:b/>
            <w:color w:val="0000FF"/>
            <w:szCs w:val="28"/>
            <w:u w:val="single"/>
          </w:rPr>
          <w:t>.</w:t>
        </w:r>
        <w:r w:rsidRPr="009E4DB5">
          <w:rPr>
            <w:b/>
            <w:color w:val="0000FF"/>
            <w:szCs w:val="28"/>
            <w:u w:val="single"/>
            <w:lang w:val="en-US"/>
          </w:rPr>
          <w:t>ru</w:t>
        </w:r>
      </w:hyperlink>
      <w:r w:rsidRPr="009E4DB5">
        <w:rPr>
          <w:sz w:val="32"/>
        </w:rPr>
        <w:t>.</w:t>
      </w:r>
    </w:p>
    <w:p w14:paraId="4991E383" w14:textId="163A3DC4" w:rsidR="00BE38BD" w:rsidRPr="009E4DB5" w:rsidRDefault="00BE38BD" w:rsidP="00BE38BD">
      <w:pPr>
        <w:rPr>
          <w:sz w:val="24"/>
          <w:szCs w:val="28"/>
        </w:rPr>
      </w:pPr>
      <w:r w:rsidRPr="009E4DB5">
        <w:rPr>
          <w:b/>
          <w:i/>
          <w:sz w:val="24"/>
        </w:rPr>
        <w:lastRenderedPageBreak/>
        <w:t>Примечание:</w:t>
      </w:r>
      <w:r w:rsidRPr="009E4DB5">
        <w:rPr>
          <w:b/>
          <w:sz w:val="24"/>
        </w:rPr>
        <w:t xml:space="preserve"> </w:t>
      </w:r>
      <w:r w:rsidRPr="009E4DB5">
        <w:rPr>
          <w:sz w:val="24"/>
        </w:rPr>
        <w:t xml:space="preserve">обучение осуществляется по удаленному доступу </w:t>
      </w:r>
      <w:r w:rsidRPr="009E4DB5">
        <w:rPr>
          <w:sz w:val="24"/>
          <w:szCs w:val="28"/>
        </w:rPr>
        <w:t xml:space="preserve">с помощью программы для удаленного доступа </w:t>
      </w:r>
      <w:r w:rsidRPr="009E4DB5">
        <w:rPr>
          <w:b/>
          <w:sz w:val="24"/>
          <w:szCs w:val="28"/>
        </w:rPr>
        <w:t>Team</w:t>
      </w:r>
      <w:r w:rsidR="000064B7">
        <w:rPr>
          <w:b/>
          <w:sz w:val="24"/>
          <w:szCs w:val="28"/>
        </w:rPr>
        <w:t xml:space="preserve"> </w:t>
      </w:r>
      <w:r w:rsidRPr="009E4DB5">
        <w:rPr>
          <w:b/>
          <w:sz w:val="24"/>
          <w:szCs w:val="28"/>
        </w:rPr>
        <w:t>Viewer</w:t>
      </w:r>
      <w:r w:rsidR="000064B7">
        <w:rPr>
          <w:b/>
          <w:sz w:val="24"/>
          <w:szCs w:val="28"/>
        </w:rPr>
        <w:t xml:space="preserve"> </w:t>
      </w:r>
      <w:r w:rsidR="00434F3F">
        <w:rPr>
          <w:b/>
          <w:sz w:val="24"/>
          <w:szCs w:val="28"/>
        </w:rPr>
        <w:t>14</w:t>
      </w:r>
      <w:r w:rsidR="000064B7">
        <w:rPr>
          <w:b/>
          <w:sz w:val="24"/>
          <w:szCs w:val="28"/>
        </w:rPr>
        <w:t xml:space="preserve"> </w:t>
      </w:r>
      <w:r w:rsidRPr="009E4DB5">
        <w:rPr>
          <w:b/>
          <w:sz w:val="24"/>
          <w:szCs w:val="28"/>
        </w:rPr>
        <w:t>версии</w:t>
      </w:r>
      <w:r w:rsidRPr="009E4DB5">
        <w:rPr>
          <w:sz w:val="24"/>
          <w:szCs w:val="28"/>
        </w:rPr>
        <w:t xml:space="preserve"> (см. «</w:t>
      </w:r>
      <w:hyperlink w:anchor="_Сеанс_управления_Вашим" w:history="1">
        <w:r w:rsidRPr="00DB4E24">
          <w:rPr>
            <w:rStyle w:val="a5"/>
            <w:sz w:val="24"/>
          </w:rPr>
          <w:t>Сеанс управления Вашим компьютером</w:t>
        </w:r>
      </w:hyperlink>
      <w:r w:rsidR="00DB4E24">
        <w:rPr>
          <w:sz w:val="24"/>
          <w:szCs w:val="28"/>
        </w:rPr>
        <w:t>»).</w:t>
      </w:r>
    </w:p>
    <w:p w14:paraId="7CD1EAC8" w14:textId="77777777" w:rsidR="00BE38BD" w:rsidRPr="009E4DB5" w:rsidRDefault="00BE38BD" w:rsidP="000064B7">
      <w:pPr>
        <w:pStyle w:val="af4"/>
      </w:pPr>
      <w:r w:rsidRPr="009E4DB5">
        <w:rPr>
          <w:b/>
          <w:i/>
          <w:color w:val="FF0000"/>
        </w:rPr>
        <w:t>Важно!</w:t>
      </w:r>
      <w:r w:rsidRPr="009E4DB5">
        <w:t xml:space="preserve"> Для проведения обучения необходимы </w:t>
      </w:r>
      <w:r w:rsidRPr="009E4DB5">
        <w:rPr>
          <w:b/>
        </w:rPr>
        <w:t>колонки</w:t>
      </w:r>
      <w:r w:rsidRPr="009E4DB5">
        <w:t xml:space="preserve"> и </w:t>
      </w:r>
      <w:r w:rsidRPr="009E4DB5">
        <w:rPr>
          <w:b/>
        </w:rPr>
        <w:t>микрофон</w:t>
      </w:r>
      <w:r w:rsidRPr="009E4DB5">
        <w:t xml:space="preserve"> либо </w:t>
      </w:r>
      <w:r w:rsidRPr="009E4DB5">
        <w:rPr>
          <w:b/>
        </w:rPr>
        <w:t>гарнитура</w:t>
      </w:r>
      <w:r w:rsidRPr="009E4DB5">
        <w:t xml:space="preserve"> (наушники и микрофон).</w:t>
      </w:r>
    </w:p>
    <w:p w14:paraId="1C2904D4" w14:textId="77777777" w:rsidR="00BE38BD" w:rsidRPr="007C72D2" w:rsidRDefault="00BE38BD" w:rsidP="000064B7">
      <w:pPr>
        <w:pStyle w:val="af4"/>
      </w:pPr>
    </w:p>
    <w:p w14:paraId="6CAAEA64" w14:textId="77777777" w:rsidR="00BE38BD" w:rsidRPr="007C72D2" w:rsidRDefault="00BE38BD" w:rsidP="00BE38BD">
      <w:pPr>
        <w:pStyle w:val="2"/>
      </w:pPr>
      <w:bookmarkStart w:id="319" w:name="_Приоритетная_техподдержка_1"/>
      <w:bookmarkStart w:id="320" w:name="_Приоритетная_техподдержка"/>
      <w:bookmarkStart w:id="321" w:name="_Toc465757208"/>
      <w:bookmarkStart w:id="322" w:name="_Toc454802698"/>
      <w:bookmarkStart w:id="323" w:name="_Toc486840508"/>
      <w:bookmarkStart w:id="324" w:name="_Toc23509880"/>
      <w:bookmarkEnd w:id="319"/>
      <w:bookmarkEnd w:id="320"/>
      <w:r w:rsidRPr="007C72D2">
        <w:t>Приоритетная техподдержка</w:t>
      </w:r>
      <w:bookmarkEnd w:id="321"/>
      <w:bookmarkEnd w:id="322"/>
      <w:bookmarkEnd w:id="323"/>
      <w:bookmarkEnd w:id="324"/>
    </w:p>
    <w:p w14:paraId="73EEF310" w14:textId="77777777" w:rsidR="00BE38BD" w:rsidRPr="000064B7" w:rsidRDefault="000064B7" w:rsidP="000064B7">
      <w:pPr>
        <w:pStyle w:val="af4"/>
      </w:pPr>
      <w:r>
        <w:rPr>
          <w:b/>
          <w:bCs/>
          <w:noProof/>
        </w:rPr>
        <w:drawing>
          <wp:anchor distT="0" distB="0" distL="114300" distR="114300" simplePos="0" relativeHeight="251652096" behindDoc="1" locked="0" layoutInCell="1" allowOverlap="1" wp14:anchorId="78DD148B" wp14:editId="5E99B4C9">
            <wp:simplePos x="0" y="0"/>
            <wp:positionH relativeFrom="column">
              <wp:posOffset>5198110</wp:posOffset>
            </wp:positionH>
            <wp:positionV relativeFrom="paragraph">
              <wp:posOffset>28575</wp:posOffset>
            </wp:positionV>
            <wp:extent cx="1008380" cy="1400175"/>
            <wp:effectExtent l="0" t="0" r="0" b="0"/>
            <wp:wrapTight wrapText="bothSides">
              <wp:wrapPolygon edited="0">
                <wp:start x="0" y="0"/>
                <wp:lineTo x="0" y="21453"/>
                <wp:lineTo x="21219" y="21453"/>
                <wp:lineTo x="21219" y="0"/>
                <wp:lineTo x="0" y="0"/>
              </wp:wrapPolygon>
            </wp:wrapTight>
            <wp:docPr id="76" name="Рисунок 1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03"/>
                    <pic:cNvPicPr>
                      <a:picLocks noChangeAspect="1" noChangeArrowheads="1"/>
                    </pic:cNvPicPr>
                  </pic:nvPicPr>
                  <pic:blipFill>
                    <a:blip r:embed="rId451"/>
                    <a:srcRect/>
                    <a:stretch>
                      <a:fillRect/>
                    </a:stretch>
                  </pic:blipFill>
                  <pic:spPr bwMode="auto">
                    <a:xfrm>
                      <a:off x="0" y="0"/>
                      <a:ext cx="1008380" cy="1400175"/>
                    </a:xfrm>
                    <a:prstGeom prst="rect">
                      <a:avLst/>
                    </a:prstGeom>
                    <a:noFill/>
                    <a:ln w="9525">
                      <a:noFill/>
                      <a:miter lim="800000"/>
                      <a:headEnd/>
                      <a:tailEnd/>
                    </a:ln>
                  </pic:spPr>
                </pic:pic>
              </a:graphicData>
            </a:graphic>
          </wp:anchor>
        </w:drawing>
      </w:r>
      <w:r w:rsidR="00BE38BD" w:rsidRPr="007C72D2">
        <w:t xml:space="preserve">Если Вы желаете, чтобы Ваши письма и обращения всегда обрабатывались </w:t>
      </w:r>
      <w:r w:rsidR="00BE38BD" w:rsidRPr="007C72D2">
        <w:rPr>
          <w:b/>
        </w:rPr>
        <w:t>незамедлительно</w:t>
      </w:r>
      <w:r w:rsidR="00BE38BD" w:rsidRPr="007C72D2">
        <w:t xml:space="preserve"> и </w:t>
      </w:r>
      <w:r w:rsidR="00BE38BD" w:rsidRPr="007C72D2">
        <w:rPr>
          <w:b/>
        </w:rPr>
        <w:t>в первую очередь</w:t>
      </w:r>
      <w:r w:rsidR="00BE38BD" w:rsidRPr="007C72D2">
        <w:t>, то предлагаем подключить новую услугу «</w:t>
      </w:r>
      <w:hyperlink r:id="rId452" w:history="1">
        <w:r w:rsidR="00BE38BD" w:rsidRPr="00F3535B">
          <w:rPr>
            <w:rStyle w:val="a5"/>
          </w:rPr>
          <w:t>Полигон – приоритетная техподдержка</w:t>
        </w:r>
      </w:hyperlink>
      <w:r w:rsidR="00BE38BD" w:rsidRPr="007C72D2">
        <w:t>». Это идеальный вариант для тех, кто дорожит своим временем и временем своих клиентов.</w:t>
      </w:r>
    </w:p>
    <w:p w14:paraId="30EFAD04" w14:textId="77777777" w:rsidR="00BE38BD" w:rsidRPr="000064B7" w:rsidRDefault="00BE38BD" w:rsidP="000064B7">
      <w:pPr>
        <w:pStyle w:val="af4"/>
      </w:pPr>
      <w:r w:rsidRPr="007C72D2">
        <w:t>Наши высококвалифицированные специалисты помогут Вам в самые кратчайшие сроки разобраться с приостановками, проверят документы, отправляемые в Росреестр, быстро и без очереди устранят неисправности на Вашем компьютере.</w:t>
      </w:r>
    </w:p>
    <w:p w14:paraId="75CD4432" w14:textId="77777777" w:rsidR="00BE38BD" w:rsidRPr="000064B7" w:rsidRDefault="00BE38BD" w:rsidP="000064B7">
      <w:pPr>
        <w:pStyle w:val="af4"/>
      </w:pPr>
      <w:r w:rsidRPr="007C72D2">
        <w:t>Подробнее с правилами предоставления и стоимостью данной услуги Вы можете ознакомиться на нашем сайте в разделе «</w:t>
      </w:r>
      <w:hyperlink r:id="rId453" w:history="1">
        <w:r w:rsidRPr="000064B7">
          <w:rPr>
            <w:rStyle w:val="a5"/>
          </w:rPr>
          <w:t>Дополнительные услуги для кадастровых инженеров</w:t>
        </w:r>
      </w:hyperlink>
      <w:r w:rsidR="000064B7">
        <w:t>».</w:t>
      </w:r>
    </w:p>
    <w:p w14:paraId="5EBE38E2" w14:textId="77777777" w:rsidR="00BE38BD" w:rsidRDefault="00BE38BD" w:rsidP="000064B7">
      <w:pPr>
        <w:pStyle w:val="af4"/>
      </w:pPr>
    </w:p>
    <w:p w14:paraId="429926B8" w14:textId="77777777" w:rsidR="00BE38BD" w:rsidRPr="007C72D2" w:rsidRDefault="00BE38BD" w:rsidP="00BE38BD">
      <w:pPr>
        <w:rPr>
          <w:b/>
          <w:u w:val="single"/>
        </w:rPr>
      </w:pPr>
      <w:r w:rsidRPr="007C72D2">
        <w:rPr>
          <w:b/>
          <w:u w:val="single"/>
        </w:rPr>
        <w:t>Возможности приоритетной технической поддержки:</w:t>
      </w:r>
    </w:p>
    <w:p w14:paraId="086F3AE9" w14:textId="77777777" w:rsidR="00BE38BD" w:rsidRPr="007C72D2" w:rsidRDefault="00BE38BD" w:rsidP="0009678C">
      <w:pPr>
        <w:numPr>
          <w:ilvl w:val="0"/>
          <w:numId w:val="5"/>
        </w:numPr>
        <w:spacing w:after="240"/>
        <w:ind w:left="993" w:hanging="426"/>
        <w:rPr>
          <w:szCs w:val="24"/>
        </w:rPr>
      </w:pPr>
      <w:r w:rsidRPr="007C72D2">
        <w:rPr>
          <w:b/>
          <w:szCs w:val="24"/>
        </w:rPr>
        <w:t>В приоритетном порядке предост</w:t>
      </w:r>
      <w:r>
        <w:rPr>
          <w:b/>
          <w:szCs w:val="24"/>
        </w:rPr>
        <w:t>а</w:t>
      </w:r>
      <w:r w:rsidRPr="007C72D2">
        <w:rPr>
          <w:b/>
          <w:szCs w:val="24"/>
        </w:rPr>
        <w:t>вление всех услуг</w:t>
      </w:r>
      <w:r w:rsidRPr="007C72D2">
        <w:rPr>
          <w:szCs w:val="24"/>
        </w:rPr>
        <w:t xml:space="preserve"> стандартной тех</w:t>
      </w:r>
      <w:r>
        <w:rPr>
          <w:szCs w:val="24"/>
        </w:rPr>
        <w:t xml:space="preserve">нической </w:t>
      </w:r>
      <w:r w:rsidRPr="007C72D2">
        <w:rPr>
          <w:szCs w:val="24"/>
        </w:rPr>
        <w:t xml:space="preserve">поддержки. </w:t>
      </w:r>
    </w:p>
    <w:p w14:paraId="2E33BCDC" w14:textId="77777777" w:rsidR="00BE38BD" w:rsidRPr="007C72D2" w:rsidRDefault="00BE38BD" w:rsidP="000064B7">
      <w:pPr>
        <w:pStyle w:val="af4"/>
      </w:pPr>
      <w:r w:rsidRPr="007C72D2">
        <w:t>Сначала обрабатываются письма по приоритетной техподдержке в отдельной очереди, а затем письма стандартной техподдержки. При оказании услуги подключения к Вашему компьютеру через Интернет также организуется отдельная приоритетная очередность, что позволит Вам получить услугу по возможности в момент обращения либо в день обращения.</w:t>
      </w:r>
    </w:p>
    <w:p w14:paraId="11E110F4" w14:textId="77777777" w:rsidR="00BE38BD" w:rsidRPr="007C72D2" w:rsidRDefault="00BE38BD" w:rsidP="0009678C">
      <w:pPr>
        <w:numPr>
          <w:ilvl w:val="0"/>
          <w:numId w:val="5"/>
        </w:numPr>
        <w:spacing w:after="240"/>
        <w:ind w:left="993" w:hanging="426"/>
        <w:rPr>
          <w:szCs w:val="24"/>
        </w:rPr>
      </w:pPr>
      <w:r w:rsidRPr="007C72D2">
        <w:rPr>
          <w:b/>
          <w:szCs w:val="24"/>
        </w:rPr>
        <w:lastRenderedPageBreak/>
        <w:t>Составление экспертного заключения</w:t>
      </w:r>
      <w:r w:rsidRPr="007C72D2">
        <w:rPr>
          <w:szCs w:val="24"/>
        </w:rPr>
        <w:t xml:space="preserve"> в виде документа с нашей печатью по поводу правомерности (неправомерности) приостановления регистрации, соответствия электронного документа установленным правилам (до 2-х заключений в месяц).</w:t>
      </w:r>
    </w:p>
    <w:p w14:paraId="025409A1" w14:textId="77777777" w:rsidR="00BE38BD" w:rsidRPr="007C72D2" w:rsidRDefault="00BE38BD" w:rsidP="0009678C">
      <w:pPr>
        <w:numPr>
          <w:ilvl w:val="0"/>
          <w:numId w:val="5"/>
        </w:numPr>
        <w:spacing w:after="240"/>
        <w:ind w:left="993" w:hanging="426"/>
        <w:rPr>
          <w:szCs w:val="24"/>
        </w:rPr>
      </w:pPr>
      <w:r w:rsidRPr="007C72D2">
        <w:rPr>
          <w:szCs w:val="24"/>
        </w:rPr>
        <w:t>Обучение по работе с программами: удаленное через Интернет или в нашем офисе (до 60 минут в месяц).</w:t>
      </w:r>
    </w:p>
    <w:p w14:paraId="6D0226AC" w14:textId="77777777" w:rsidR="00BE38BD" w:rsidRPr="007C72D2" w:rsidRDefault="00BE38BD" w:rsidP="0009678C">
      <w:pPr>
        <w:numPr>
          <w:ilvl w:val="0"/>
          <w:numId w:val="5"/>
        </w:numPr>
        <w:spacing w:after="240"/>
        <w:ind w:left="993" w:hanging="426"/>
        <w:rPr>
          <w:szCs w:val="24"/>
        </w:rPr>
      </w:pPr>
      <w:r w:rsidRPr="007C72D2">
        <w:rPr>
          <w:b/>
          <w:szCs w:val="24"/>
        </w:rPr>
        <w:t>Неограниченное количество проверяемых планов</w:t>
      </w:r>
      <w:r w:rsidRPr="007C72D2">
        <w:rPr>
          <w:szCs w:val="24"/>
        </w:rPr>
        <w:t>.</w:t>
      </w:r>
    </w:p>
    <w:p w14:paraId="069295BE" w14:textId="77777777" w:rsidR="00BE38BD" w:rsidRPr="007C72D2" w:rsidRDefault="00BE38BD" w:rsidP="0009678C">
      <w:pPr>
        <w:numPr>
          <w:ilvl w:val="0"/>
          <w:numId w:val="5"/>
        </w:numPr>
        <w:spacing w:after="240"/>
        <w:ind w:left="993" w:hanging="426"/>
        <w:rPr>
          <w:szCs w:val="24"/>
        </w:rPr>
      </w:pPr>
      <w:r w:rsidRPr="007C72D2">
        <w:rPr>
          <w:b/>
          <w:szCs w:val="24"/>
        </w:rPr>
        <w:t>Разовое начисление баллов в Архиве КПТ</w:t>
      </w:r>
      <w:r w:rsidRPr="007C72D2">
        <w:rPr>
          <w:szCs w:val="24"/>
        </w:rPr>
        <w:t>: 20 баллов при покупке на год либо 5 баллов при покупке на один месяц.</w:t>
      </w:r>
    </w:p>
    <w:p w14:paraId="40874ACD" w14:textId="77777777" w:rsidR="00BE38BD" w:rsidRPr="007C72D2" w:rsidRDefault="00BE38BD" w:rsidP="0009678C">
      <w:pPr>
        <w:numPr>
          <w:ilvl w:val="0"/>
          <w:numId w:val="5"/>
        </w:numPr>
        <w:spacing w:after="240"/>
        <w:ind w:left="993" w:hanging="426"/>
        <w:rPr>
          <w:b/>
          <w:szCs w:val="24"/>
        </w:rPr>
      </w:pPr>
      <w:r w:rsidRPr="007C72D2">
        <w:rPr>
          <w:b/>
          <w:szCs w:val="24"/>
        </w:rPr>
        <w:t>Выбор специалиста.</w:t>
      </w:r>
    </w:p>
    <w:p w14:paraId="214D7DD4" w14:textId="77777777" w:rsidR="00BE38BD" w:rsidRPr="007C72D2" w:rsidRDefault="00BE38BD" w:rsidP="000064B7">
      <w:pPr>
        <w:pStyle w:val="af4"/>
      </w:pPr>
      <w:r w:rsidRPr="007C72D2">
        <w:t>Вы можете выбрать специалиста, с которым желаете сотрудничать по конкретному обращению, либо по всем последующим обращениям. Имена и компетенции наших специалистов смотрите на сайте в разделе «</w:t>
      </w:r>
      <w:r w:rsidRPr="007C72D2">
        <w:rPr>
          <w:b/>
        </w:rPr>
        <w:t>Техническая поддержка</w:t>
      </w:r>
      <w:r w:rsidRPr="007C72D2">
        <w:t xml:space="preserve">»: </w:t>
      </w:r>
      <w:hyperlink r:id="rId454" w:history="1">
        <w:r w:rsidRPr="007C72D2">
          <w:rPr>
            <w:color w:val="0000FF"/>
            <w:u w:val="single"/>
          </w:rPr>
          <w:t>http</w:t>
        </w:r>
        <w:r w:rsidRPr="007C72D2">
          <w:rPr>
            <w:color w:val="0000FF"/>
            <w:u w:val="single"/>
            <w:lang w:val="en-US"/>
          </w:rPr>
          <w:t>s</w:t>
        </w:r>
        <w:r w:rsidRPr="007C72D2">
          <w:rPr>
            <w:color w:val="0000FF"/>
            <w:u w:val="single"/>
          </w:rPr>
          <w:t>://pbprog.ru/personal/tehpod.php</w:t>
        </w:r>
      </w:hyperlink>
      <w:r w:rsidRPr="007C72D2">
        <w:t>.</w:t>
      </w:r>
    </w:p>
    <w:p w14:paraId="34E10250" w14:textId="77777777" w:rsidR="00BE38BD" w:rsidRPr="007C72D2" w:rsidRDefault="00BE38BD" w:rsidP="0009678C">
      <w:pPr>
        <w:numPr>
          <w:ilvl w:val="0"/>
          <w:numId w:val="5"/>
        </w:numPr>
        <w:spacing w:after="240"/>
        <w:ind w:left="993" w:hanging="426"/>
        <w:rPr>
          <w:szCs w:val="24"/>
        </w:rPr>
      </w:pPr>
      <w:r w:rsidRPr="007C72D2">
        <w:rPr>
          <w:b/>
          <w:szCs w:val="24"/>
        </w:rPr>
        <w:t>Услуги пользователям кадастровых программ других разработчиков</w:t>
      </w:r>
      <w:r w:rsidRPr="007C72D2">
        <w:rPr>
          <w:szCs w:val="24"/>
        </w:rPr>
        <w:t xml:space="preserve"> могут быть оказаны в рамках и по тарифам приоритетной тех</w:t>
      </w:r>
      <w:r>
        <w:rPr>
          <w:szCs w:val="24"/>
        </w:rPr>
        <w:t xml:space="preserve">нической </w:t>
      </w:r>
      <w:r w:rsidRPr="007C72D2">
        <w:rPr>
          <w:szCs w:val="24"/>
        </w:rPr>
        <w:t xml:space="preserve">поддержки. </w:t>
      </w:r>
    </w:p>
    <w:p w14:paraId="372277CD" w14:textId="77777777" w:rsidR="00BE38BD" w:rsidRPr="007C72D2" w:rsidRDefault="00BE38BD" w:rsidP="000064B7">
      <w:pPr>
        <w:pStyle w:val="af4"/>
      </w:pPr>
      <w:r w:rsidRPr="007C72D2">
        <w:t>Если они не связаны с работой конкретной программы, например, услуга проверки XML-документов, разбора приостановлений, выдача экспертных заключений, консультации по кадастровой деятельности. Неважно, с какой программой Вы работаете – мы поможем Вам в рамках приобретенной приоритетной техподдержки.</w:t>
      </w:r>
    </w:p>
    <w:p w14:paraId="405ACAEA" w14:textId="77777777" w:rsidR="00BE38BD" w:rsidRPr="007C72D2" w:rsidRDefault="00BE38BD" w:rsidP="0009678C">
      <w:pPr>
        <w:numPr>
          <w:ilvl w:val="0"/>
          <w:numId w:val="5"/>
        </w:numPr>
        <w:spacing w:after="240"/>
        <w:ind w:left="993" w:hanging="426"/>
        <w:rPr>
          <w:sz w:val="24"/>
          <w:szCs w:val="24"/>
        </w:rPr>
      </w:pPr>
      <w:r w:rsidRPr="007C72D2">
        <w:rPr>
          <w:b/>
          <w:szCs w:val="24"/>
        </w:rPr>
        <w:t>Объем приоритетной тех</w:t>
      </w:r>
      <w:r>
        <w:rPr>
          <w:b/>
          <w:szCs w:val="24"/>
        </w:rPr>
        <w:t xml:space="preserve">нической </w:t>
      </w:r>
      <w:r w:rsidRPr="007C72D2">
        <w:rPr>
          <w:b/>
          <w:szCs w:val="24"/>
        </w:rPr>
        <w:t>поддержки</w:t>
      </w:r>
      <w:r w:rsidRPr="007C72D2">
        <w:rPr>
          <w:szCs w:val="24"/>
        </w:rPr>
        <w:t>: распространяется сразу на все программы «</w:t>
      </w:r>
      <w:hyperlink r:id="rId455" w:history="1">
        <w:r w:rsidRPr="007C72D2">
          <w:rPr>
            <w:color w:val="0000FF"/>
            <w:szCs w:val="24"/>
            <w:u w:val="single"/>
          </w:rPr>
          <w:t>Полигон</w:t>
        </w:r>
      </w:hyperlink>
      <w:r w:rsidRPr="007C72D2">
        <w:rPr>
          <w:szCs w:val="24"/>
        </w:rPr>
        <w:t>» и «</w:t>
      </w:r>
      <w:hyperlink r:id="rId456" w:history="1">
        <w:r w:rsidRPr="007C72D2">
          <w:rPr>
            <w:color w:val="0000FF"/>
            <w:szCs w:val="24"/>
            <w:u w:val="single"/>
          </w:rPr>
          <w:t>Полигон Про</w:t>
        </w:r>
      </w:hyperlink>
      <w:r w:rsidRPr="007C72D2">
        <w:rPr>
          <w:szCs w:val="24"/>
        </w:rPr>
        <w:t xml:space="preserve">», приобретенные одним пользователем (частным лицом или организацией). </w:t>
      </w:r>
    </w:p>
    <w:p w14:paraId="76274BDF" w14:textId="77777777" w:rsidR="00BE38BD" w:rsidRPr="007C72D2" w:rsidRDefault="00BE38BD" w:rsidP="000064B7">
      <w:pPr>
        <w:pStyle w:val="af4"/>
      </w:pPr>
      <w:r w:rsidRPr="007C72D2">
        <w:t xml:space="preserve">Под «одним пользователем» понимается один логин на нашем сайте, один адрес электронной почты, указанный в регистрационных данных пользователя. Письма, получаемые с этого адреса электронной почты, будут обрабатываться в приоритетном порядке. По некоторым услугам указаны нормы оказания услуги в </w:t>
      </w:r>
      <w:r w:rsidRPr="007C72D2">
        <w:lastRenderedPageBreak/>
        <w:t>зависимости от количества приобретенных лицензий одного наименования. Если лицензий не было приобретено, либо срок лицензий завершился, то подразумевается наличие одной лицензии каждого наименования. В этом случае оказываются только услуги, не связанные с работой программ.</w:t>
      </w:r>
    </w:p>
    <w:p w14:paraId="5C96942F" w14:textId="77777777" w:rsidR="00BE38BD" w:rsidRPr="007C72D2" w:rsidRDefault="000064B7" w:rsidP="00BE38BD">
      <w:pPr>
        <w:rPr>
          <w:b/>
          <w:i/>
          <w:sz w:val="24"/>
        </w:rPr>
      </w:pPr>
      <w:r>
        <w:rPr>
          <w:b/>
          <w:i/>
          <w:sz w:val="24"/>
        </w:rPr>
        <w:t>Примечания:</w:t>
      </w:r>
    </w:p>
    <w:p w14:paraId="17BFB7C0" w14:textId="77777777" w:rsidR="00BE38BD" w:rsidRPr="007C72D2" w:rsidRDefault="00BE38BD" w:rsidP="00BE38BD">
      <w:pPr>
        <w:rPr>
          <w:sz w:val="24"/>
        </w:rPr>
      </w:pPr>
      <w:r w:rsidRPr="007C72D2">
        <w:rPr>
          <w:sz w:val="24"/>
        </w:rPr>
        <w:t xml:space="preserve">* Любые услуги оказываются в рабочие дни с </w:t>
      </w:r>
      <w:r w:rsidR="00A86617">
        <w:rPr>
          <w:sz w:val="24"/>
        </w:rPr>
        <w:t>7</w:t>
      </w:r>
      <w:r w:rsidRPr="007C72D2">
        <w:rPr>
          <w:sz w:val="24"/>
        </w:rPr>
        <w:t xml:space="preserve"> до 18 часов (время московское).</w:t>
      </w:r>
    </w:p>
    <w:p w14:paraId="30F91113" w14:textId="77777777" w:rsidR="00BE38BD" w:rsidRPr="007C72D2" w:rsidRDefault="00BE38BD" w:rsidP="00BE38BD">
      <w:pPr>
        <w:rPr>
          <w:sz w:val="24"/>
        </w:rPr>
      </w:pPr>
      <w:r w:rsidRPr="007C72D2">
        <w:rPr>
          <w:sz w:val="24"/>
        </w:rPr>
        <w:t>* Наши услуги не включают в себя решение проблем в случаях, если проблемы заключаются в сторонних программах, например, в нелицензионной операционной системе, а также в ее некорректной установке.</w:t>
      </w:r>
    </w:p>
    <w:p w14:paraId="5E10D4F3" w14:textId="77777777" w:rsidR="00BE38BD" w:rsidRPr="007C72D2" w:rsidRDefault="00BE38BD" w:rsidP="00BE38BD">
      <w:pPr>
        <w:rPr>
          <w:sz w:val="24"/>
        </w:rPr>
      </w:pPr>
      <w:r w:rsidRPr="007C72D2">
        <w:rPr>
          <w:sz w:val="24"/>
        </w:rPr>
        <w:t>* Если выбранный Вами специалист находится в отпуске, то проблему решит другой специалист.</w:t>
      </w:r>
    </w:p>
    <w:p w14:paraId="46C66051" w14:textId="77777777" w:rsidR="00BE38BD" w:rsidRPr="007C72D2" w:rsidRDefault="00BE38BD" w:rsidP="00BE38BD">
      <w:pPr>
        <w:rPr>
          <w:sz w:val="24"/>
        </w:rPr>
      </w:pPr>
      <w:r w:rsidRPr="007C72D2">
        <w:rPr>
          <w:sz w:val="24"/>
        </w:rPr>
        <w:t>* В периоды внедрения новых XML-схем поток писем увеличивается, и сроки реакции могут быть больше указанных нормативов по объективным причинам. В такие периоды мы делаем все возможное, мобилизуем наши силы.</w:t>
      </w:r>
    </w:p>
    <w:p w14:paraId="4369EECC" w14:textId="77777777" w:rsidR="00BE38BD" w:rsidRPr="007C72D2" w:rsidRDefault="00BE38BD" w:rsidP="00BE38BD">
      <w:pPr>
        <w:rPr>
          <w:sz w:val="24"/>
        </w:rPr>
      </w:pPr>
      <w:r w:rsidRPr="007C72D2">
        <w:rPr>
          <w:sz w:val="24"/>
        </w:rPr>
        <w:t>* Если лицензия на программу завершилась (либо вообще не была приобретена), то оказываются только услуги, не связанные с работой программ, например, проверка XML-документов, разбор приостановлений, выдача экспертных заключений, консультации по кадастровой деятельности.</w:t>
      </w:r>
    </w:p>
    <w:p w14:paraId="51FAED1D" w14:textId="77777777" w:rsidR="00BE38BD" w:rsidRPr="007C72D2" w:rsidRDefault="00BE38BD" w:rsidP="000064B7">
      <w:pPr>
        <w:pStyle w:val="af4"/>
      </w:pPr>
    </w:p>
    <w:p w14:paraId="226745AF" w14:textId="77777777" w:rsidR="00BE38BD" w:rsidRPr="007C72D2" w:rsidRDefault="00BE38BD" w:rsidP="00BE38BD">
      <w:pPr>
        <w:rPr>
          <w:b/>
          <w:u w:val="single"/>
        </w:rPr>
      </w:pPr>
      <w:r w:rsidRPr="007C72D2">
        <w:rPr>
          <w:b/>
          <w:u w:val="single"/>
        </w:rPr>
        <w:t>Разовые персональные услуги за отдельную плату:</w:t>
      </w:r>
    </w:p>
    <w:p w14:paraId="6EE8FD60" w14:textId="53FE5BEA" w:rsidR="00BE38BD" w:rsidRPr="007C72D2" w:rsidRDefault="00BE38BD" w:rsidP="0009678C">
      <w:pPr>
        <w:numPr>
          <w:ilvl w:val="0"/>
          <w:numId w:val="5"/>
        </w:numPr>
        <w:tabs>
          <w:tab w:val="left" w:pos="993"/>
        </w:tabs>
        <w:spacing w:after="240"/>
        <w:ind w:left="993" w:hanging="426"/>
        <w:rPr>
          <w:szCs w:val="24"/>
        </w:rPr>
      </w:pPr>
      <w:r w:rsidRPr="007C72D2">
        <w:rPr>
          <w:szCs w:val="24"/>
        </w:rPr>
        <w:t>Углубленное обучение пользователей в нужном объеме часов (сверх бесплатного объема) (см. «</w:t>
      </w:r>
      <w:hyperlink w:anchor="_Звонок_по_Skype" w:history="1">
        <w:r w:rsidRPr="00835683">
          <w:rPr>
            <w:rStyle w:val="a5"/>
            <w:szCs w:val="24"/>
          </w:rPr>
          <w:t>Обучение пользователей</w:t>
        </w:r>
      </w:hyperlink>
      <w:r w:rsidRPr="007C72D2">
        <w:rPr>
          <w:szCs w:val="24"/>
        </w:rPr>
        <w:t xml:space="preserve">»). </w:t>
      </w:r>
    </w:p>
    <w:p w14:paraId="7B4D2B8E" w14:textId="77777777" w:rsidR="00BE38BD" w:rsidRPr="007C72D2" w:rsidRDefault="00BE38BD" w:rsidP="0009678C">
      <w:pPr>
        <w:numPr>
          <w:ilvl w:val="0"/>
          <w:numId w:val="5"/>
        </w:numPr>
        <w:tabs>
          <w:tab w:val="left" w:pos="993"/>
        </w:tabs>
        <w:spacing w:after="240"/>
        <w:ind w:left="993" w:hanging="426"/>
        <w:rPr>
          <w:szCs w:val="24"/>
        </w:rPr>
      </w:pPr>
      <w:r w:rsidRPr="007C72D2">
        <w:rPr>
          <w:szCs w:val="24"/>
        </w:rPr>
        <w:t>Ввод данных в программы, в том числе выполнение работы кадастрового инженера в наших программах по Вашим исходным данным: сост</w:t>
      </w:r>
      <w:r>
        <w:rPr>
          <w:szCs w:val="24"/>
        </w:rPr>
        <w:t xml:space="preserve">авление градостроительных, межевых, технических планов </w:t>
      </w:r>
      <w:r w:rsidRPr="007C72D2">
        <w:rPr>
          <w:szCs w:val="24"/>
        </w:rPr>
        <w:t>и т.п. (по согласованию и при наличии производственных возможностей).</w:t>
      </w:r>
    </w:p>
    <w:p w14:paraId="5A8CE523" w14:textId="77777777" w:rsidR="00BE38BD" w:rsidRPr="007C72D2" w:rsidRDefault="00BE38BD" w:rsidP="0009678C">
      <w:pPr>
        <w:numPr>
          <w:ilvl w:val="0"/>
          <w:numId w:val="5"/>
        </w:numPr>
        <w:tabs>
          <w:tab w:val="left" w:pos="993"/>
        </w:tabs>
        <w:spacing w:after="240"/>
        <w:ind w:left="993" w:hanging="426"/>
        <w:rPr>
          <w:szCs w:val="24"/>
        </w:rPr>
      </w:pPr>
      <w:r w:rsidRPr="007C72D2">
        <w:rPr>
          <w:szCs w:val="24"/>
        </w:rPr>
        <w:t>Доработка программ под Ваши нужды (по согласованию и при наличии производственных возможностей).</w:t>
      </w:r>
    </w:p>
    <w:p w14:paraId="6A3F67F9" w14:textId="77777777" w:rsidR="00273211" w:rsidRPr="00C717D9" w:rsidRDefault="00273211" w:rsidP="000064B7">
      <w:pPr>
        <w:pStyle w:val="af4"/>
      </w:pPr>
    </w:p>
    <w:p w14:paraId="1D84A9C1" w14:textId="77777777" w:rsidR="00535F08" w:rsidRDefault="00184102" w:rsidP="00243AD0">
      <w:pPr>
        <w:rPr>
          <w:bCs/>
          <w:i/>
          <w:szCs w:val="28"/>
          <w:shd w:val="clear" w:color="auto" w:fill="FFFFFF"/>
        </w:rPr>
      </w:pPr>
      <w:r>
        <w:br w:type="page"/>
      </w:r>
    </w:p>
    <w:p w14:paraId="057112FB" w14:textId="1CDCCE9D" w:rsidR="00535F08" w:rsidRPr="00962655" w:rsidRDefault="00535F08" w:rsidP="00535F08">
      <w:pPr>
        <w:pBdr>
          <w:top w:val="single" w:sz="4" w:space="1" w:color="auto"/>
        </w:pBdr>
        <w:spacing w:after="0"/>
        <w:ind w:firstLine="0"/>
        <w:jc w:val="center"/>
        <w:rPr>
          <w:b/>
          <w:sz w:val="36"/>
          <w:szCs w:val="24"/>
        </w:rPr>
      </w:pPr>
      <w:r w:rsidRPr="004714E8">
        <w:rPr>
          <w:b/>
          <w:szCs w:val="24"/>
        </w:rPr>
        <w:lastRenderedPageBreak/>
        <w:t xml:space="preserve">Спасибо за использование </w:t>
      </w:r>
      <w:r>
        <w:rPr>
          <w:b/>
          <w:szCs w:val="24"/>
        </w:rPr>
        <w:t>программы</w:t>
      </w:r>
      <w:r w:rsidR="00855D0A">
        <w:rPr>
          <w:b/>
          <w:szCs w:val="24"/>
        </w:rPr>
        <w:t xml:space="preserve"> </w:t>
      </w:r>
      <w:r w:rsidRPr="004714E8">
        <w:rPr>
          <w:b/>
          <w:szCs w:val="24"/>
        </w:rPr>
        <w:br/>
      </w:r>
      <w:r w:rsidRPr="00962655">
        <w:rPr>
          <w:b/>
          <w:sz w:val="32"/>
          <w:szCs w:val="24"/>
        </w:rPr>
        <w:t>«Полигон Про</w:t>
      </w:r>
      <w:r w:rsidR="00243AD0">
        <w:rPr>
          <w:b/>
          <w:sz w:val="32"/>
          <w:szCs w:val="24"/>
        </w:rPr>
        <w:t>: Градостроительный план</w:t>
      </w:r>
      <w:r w:rsidRPr="00962655">
        <w:rPr>
          <w:b/>
          <w:sz w:val="32"/>
          <w:szCs w:val="24"/>
        </w:rPr>
        <w:t>»</w:t>
      </w:r>
    </w:p>
    <w:p w14:paraId="5DF1CDB2" w14:textId="77777777" w:rsidR="00535F08" w:rsidRPr="00BB35C8" w:rsidRDefault="00535F08" w:rsidP="00BB35C8">
      <w:pPr>
        <w:pStyle w:val="af4"/>
      </w:pPr>
    </w:p>
    <w:p w14:paraId="206D0D71" w14:textId="77777777" w:rsidR="00535F08" w:rsidRDefault="00535F08" w:rsidP="00535F08">
      <w:pPr>
        <w:spacing w:before="480" w:after="480"/>
        <w:ind w:firstLine="0"/>
        <w:jc w:val="center"/>
        <w:rPr>
          <w:i/>
          <w:szCs w:val="28"/>
        </w:rPr>
      </w:pPr>
      <w:r w:rsidRPr="00023917">
        <w:rPr>
          <w:bCs/>
          <w:i/>
          <w:szCs w:val="28"/>
          <w:shd w:val="clear" w:color="auto" w:fill="FFFFFF"/>
        </w:rPr>
        <w:t>«</w:t>
      </w:r>
      <w:hyperlink r:id="rId457" w:history="1">
        <w:r w:rsidRPr="00023917">
          <w:rPr>
            <w:rStyle w:val="a5"/>
            <w:bCs/>
            <w:i/>
            <w:szCs w:val="28"/>
            <w:shd w:val="clear" w:color="auto" w:fill="FFFFFF"/>
          </w:rPr>
          <w:t>Полигон</w:t>
        </w:r>
        <w:r w:rsidR="00840E81">
          <w:rPr>
            <w:rStyle w:val="a5"/>
            <w:bCs/>
            <w:i/>
            <w:szCs w:val="28"/>
            <w:shd w:val="clear" w:color="auto" w:fill="FFFFFF"/>
          </w:rPr>
          <w:t xml:space="preserve"> </w:t>
        </w:r>
        <w:r w:rsidRPr="00023917">
          <w:rPr>
            <w:rStyle w:val="a5"/>
            <w:bCs/>
            <w:i/>
            <w:szCs w:val="28"/>
            <w:shd w:val="clear" w:color="auto" w:fill="FFFFFF"/>
          </w:rPr>
          <w:t>Про</w:t>
        </w:r>
      </w:hyperlink>
      <w:r w:rsidRPr="00023917">
        <w:rPr>
          <w:bCs/>
          <w:i/>
          <w:szCs w:val="28"/>
          <w:shd w:val="clear" w:color="auto" w:fill="FFFFFF"/>
        </w:rPr>
        <w:t>»</w:t>
      </w:r>
      <w:r w:rsidRPr="00023917">
        <w:rPr>
          <w:i/>
          <w:szCs w:val="28"/>
        </w:rPr>
        <w:t xml:space="preserve"> – ПРОфессионально. ПРОдуман</w:t>
      </w:r>
      <w:r w:rsidR="00015B0F">
        <w:rPr>
          <w:i/>
          <w:szCs w:val="28"/>
        </w:rPr>
        <w:t>н</w:t>
      </w:r>
      <w:r w:rsidRPr="00023917">
        <w:rPr>
          <w:i/>
          <w:szCs w:val="28"/>
        </w:rPr>
        <w:t>о. ПРОсто.</w:t>
      </w:r>
    </w:p>
    <w:p w14:paraId="12A9717C" w14:textId="77777777" w:rsidR="00535F08" w:rsidRPr="00BB35C8" w:rsidRDefault="00535F08" w:rsidP="00BB35C8">
      <w:pPr>
        <w:pStyle w:val="af4"/>
      </w:pPr>
    </w:p>
    <w:p w14:paraId="097355D3" w14:textId="77777777" w:rsidR="000064B7" w:rsidRDefault="000064B7" w:rsidP="000064B7">
      <w:pPr>
        <w:spacing w:after="0"/>
        <w:ind w:firstLine="0"/>
        <w:jc w:val="center"/>
        <w:rPr>
          <w:i/>
          <w:szCs w:val="24"/>
        </w:rPr>
      </w:pPr>
      <w:r>
        <w:rPr>
          <w:i/>
          <w:szCs w:val="24"/>
        </w:rPr>
        <w:t xml:space="preserve">С вопросами, за консультациями и </w:t>
      </w:r>
      <w:r>
        <w:rPr>
          <w:i/>
          <w:szCs w:val="24"/>
        </w:rPr>
        <w:br/>
        <w:t>по вопросам приобретения обращайтесь:</w:t>
      </w:r>
    </w:p>
    <w:p w14:paraId="2C4E9A0E" w14:textId="77777777" w:rsidR="00BB35C8" w:rsidRDefault="00BB35C8" w:rsidP="000064B7">
      <w:pPr>
        <w:spacing w:after="0"/>
        <w:ind w:firstLine="0"/>
        <w:jc w:val="center"/>
        <w:rPr>
          <w:i/>
          <w:szCs w:val="24"/>
        </w:rPr>
      </w:pPr>
    </w:p>
    <w:p w14:paraId="0D9A48A7" w14:textId="77777777" w:rsidR="000064B7" w:rsidRDefault="000064B7" w:rsidP="000064B7">
      <w:pPr>
        <w:spacing w:after="0"/>
        <w:ind w:firstLine="0"/>
        <w:jc w:val="center"/>
        <w:rPr>
          <w:b/>
          <w:color w:val="FF0000"/>
          <w:sz w:val="26"/>
          <w:szCs w:val="26"/>
        </w:rPr>
      </w:pPr>
      <w:r>
        <w:rPr>
          <w:b/>
          <w:color w:val="FF0000"/>
          <w:sz w:val="26"/>
          <w:szCs w:val="26"/>
          <w:lang w:val="en-US"/>
        </w:rPr>
        <w:t xml:space="preserve">8 (499) 600-600-0 </w:t>
      </w:r>
      <w:r>
        <w:rPr>
          <w:sz w:val="26"/>
          <w:szCs w:val="26"/>
        </w:rPr>
        <w:t>(многоканальный)</w:t>
      </w:r>
    </w:p>
    <w:p w14:paraId="72E1D807" w14:textId="77777777" w:rsidR="000064B7" w:rsidRDefault="000064B7" w:rsidP="000064B7">
      <w:pPr>
        <w:spacing w:after="0"/>
        <w:ind w:firstLine="0"/>
        <w:jc w:val="center"/>
        <w:rPr>
          <w:b/>
          <w:color w:val="FF0000"/>
          <w:sz w:val="26"/>
          <w:szCs w:val="26"/>
          <w:lang w:val="en-US"/>
        </w:rPr>
      </w:pPr>
      <w:r>
        <w:rPr>
          <w:b/>
          <w:color w:val="FF0000"/>
          <w:sz w:val="26"/>
          <w:szCs w:val="26"/>
          <w:lang w:val="en-US"/>
        </w:rPr>
        <w:t>8 (8332) 47-31-47</w:t>
      </w:r>
    </w:p>
    <w:p w14:paraId="189D95C3" w14:textId="77777777" w:rsidR="000064B7" w:rsidRPr="00BB35C8" w:rsidRDefault="000064B7" w:rsidP="00BB35C8">
      <w:pPr>
        <w:pStyle w:val="af4"/>
      </w:pPr>
    </w:p>
    <w:tbl>
      <w:tblPr>
        <w:tblW w:w="0" w:type="auto"/>
        <w:tblInd w:w="107" w:type="dxa"/>
        <w:tblLook w:val="00A0" w:firstRow="1" w:lastRow="0" w:firstColumn="1" w:lastColumn="0" w:noHBand="0" w:noVBand="0"/>
      </w:tblPr>
      <w:tblGrid>
        <w:gridCol w:w="4821"/>
        <w:gridCol w:w="4621"/>
      </w:tblGrid>
      <w:tr w:rsidR="000064B7" w14:paraId="529963E3" w14:textId="77777777" w:rsidTr="000064B7">
        <w:trPr>
          <w:trHeight w:val="1565"/>
        </w:trPr>
        <w:tc>
          <w:tcPr>
            <w:tcW w:w="4821" w:type="dxa"/>
          </w:tcPr>
          <w:p w14:paraId="708722D1" w14:textId="77777777" w:rsidR="000064B7" w:rsidRDefault="000064B7">
            <w:pPr>
              <w:suppressAutoHyphens/>
              <w:spacing w:after="0"/>
              <w:ind w:right="317" w:firstLine="0"/>
              <w:jc w:val="center"/>
              <w:rPr>
                <w:rFonts w:eastAsia="Times New Roman"/>
                <w:b/>
                <w:sz w:val="26"/>
                <w:szCs w:val="26"/>
                <w:lang w:eastAsia="en-US"/>
              </w:rPr>
            </w:pPr>
            <w:r>
              <w:rPr>
                <w:b/>
                <w:sz w:val="26"/>
                <w:szCs w:val="26"/>
              </w:rPr>
              <w:t>Отдел продаж:</w:t>
            </w:r>
          </w:p>
          <w:p w14:paraId="0B4FA8FC" w14:textId="77777777" w:rsidR="000064B7" w:rsidRDefault="000064B7">
            <w:pPr>
              <w:spacing w:after="0"/>
              <w:ind w:firstLine="0"/>
              <w:jc w:val="center"/>
              <w:rPr>
                <w:rFonts w:eastAsia="Calibri"/>
                <w:sz w:val="26"/>
                <w:szCs w:val="26"/>
              </w:rPr>
            </w:pPr>
            <w:r>
              <w:rPr>
                <w:b/>
                <w:color w:val="FF0000"/>
                <w:sz w:val="26"/>
                <w:szCs w:val="26"/>
              </w:rPr>
              <w:t>8-800-707-41-80</w:t>
            </w:r>
            <w:r>
              <w:rPr>
                <w:sz w:val="26"/>
                <w:szCs w:val="26"/>
              </w:rPr>
              <w:t xml:space="preserve"> (звонок </w:t>
            </w:r>
            <w:r>
              <w:rPr>
                <w:b/>
                <w:color w:val="FF0000"/>
                <w:sz w:val="26"/>
                <w:szCs w:val="26"/>
              </w:rPr>
              <w:t>бесплатный</w:t>
            </w:r>
            <w:r>
              <w:rPr>
                <w:sz w:val="26"/>
                <w:szCs w:val="26"/>
              </w:rPr>
              <w:t>),</w:t>
            </w:r>
          </w:p>
          <w:p w14:paraId="0A12852C" w14:textId="77777777" w:rsidR="000064B7" w:rsidRDefault="000064B7">
            <w:pPr>
              <w:spacing w:after="0"/>
              <w:ind w:firstLine="0"/>
              <w:jc w:val="center"/>
              <w:rPr>
                <w:sz w:val="26"/>
                <w:szCs w:val="26"/>
              </w:rPr>
            </w:pPr>
            <w:r>
              <w:rPr>
                <w:b/>
                <w:sz w:val="26"/>
                <w:szCs w:val="26"/>
                <w:lang w:val="en-US"/>
              </w:rPr>
              <w:t>E</w:t>
            </w:r>
            <w:r>
              <w:rPr>
                <w:b/>
                <w:sz w:val="26"/>
                <w:szCs w:val="26"/>
              </w:rPr>
              <w:t>-</w:t>
            </w:r>
            <w:r>
              <w:rPr>
                <w:b/>
                <w:sz w:val="26"/>
                <w:szCs w:val="26"/>
                <w:lang w:val="en-US"/>
              </w:rPr>
              <w:t>mail</w:t>
            </w:r>
            <w:r>
              <w:rPr>
                <w:b/>
                <w:sz w:val="26"/>
                <w:szCs w:val="26"/>
              </w:rPr>
              <w:t xml:space="preserve">: </w:t>
            </w:r>
            <w:hyperlink r:id="rId458" w:history="1">
              <w:r>
                <w:rPr>
                  <w:rStyle w:val="a5"/>
                  <w:sz w:val="26"/>
                  <w:lang w:val="en-US"/>
                </w:rPr>
                <w:t>sales</w:t>
              </w:r>
              <w:r>
                <w:rPr>
                  <w:rStyle w:val="a5"/>
                  <w:sz w:val="26"/>
                </w:rPr>
                <w:t>@</w:t>
              </w:r>
              <w:r>
                <w:rPr>
                  <w:rStyle w:val="a5"/>
                  <w:szCs w:val="26"/>
                </w:rPr>
                <w:t>pbprog</w:t>
              </w:r>
              <w:r>
                <w:rPr>
                  <w:rStyle w:val="a5"/>
                  <w:sz w:val="26"/>
                </w:rPr>
                <w:t>.</w:t>
              </w:r>
              <w:r>
                <w:rPr>
                  <w:rStyle w:val="a5"/>
                  <w:sz w:val="26"/>
                  <w:lang w:val="en-US"/>
                </w:rPr>
                <w:t>ru</w:t>
              </w:r>
            </w:hyperlink>
            <w:r>
              <w:rPr>
                <w:sz w:val="26"/>
                <w:szCs w:val="26"/>
              </w:rPr>
              <w:t>.</w:t>
            </w:r>
          </w:p>
          <w:p w14:paraId="038B9040" w14:textId="77777777" w:rsidR="000064B7" w:rsidRDefault="000064B7">
            <w:pPr>
              <w:suppressAutoHyphens/>
              <w:spacing w:before="240" w:after="0"/>
              <w:ind w:firstLine="0"/>
              <w:jc w:val="left"/>
              <w:rPr>
                <w:rFonts w:eastAsia="Times New Roman" w:cs="Times New Roman"/>
                <w:sz w:val="26"/>
                <w:szCs w:val="26"/>
                <w:lang w:eastAsia="en-US"/>
              </w:rPr>
            </w:pPr>
          </w:p>
        </w:tc>
        <w:tc>
          <w:tcPr>
            <w:tcW w:w="4621" w:type="dxa"/>
            <w:hideMark/>
          </w:tcPr>
          <w:p w14:paraId="1C29A19F" w14:textId="77777777" w:rsidR="000064B7" w:rsidRDefault="000064B7">
            <w:pPr>
              <w:suppressAutoHyphens/>
              <w:spacing w:after="0"/>
              <w:ind w:firstLine="0"/>
              <w:jc w:val="center"/>
              <w:rPr>
                <w:rFonts w:eastAsia="Times New Roman"/>
                <w:b/>
                <w:sz w:val="26"/>
                <w:szCs w:val="26"/>
                <w:lang w:eastAsia="en-US"/>
              </w:rPr>
            </w:pPr>
            <w:r>
              <w:rPr>
                <w:b/>
                <w:sz w:val="26"/>
                <w:szCs w:val="26"/>
              </w:rPr>
              <w:t>Техническая поддержка:</w:t>
            </w:r>
          </w:p>
          <w:p w14:paraId="042A1759" w14:textId="77777777" w:rsidR="000064B7" w:rsidRDefault="000064B7">
            <w:pPr>
              <w:spacing w:after="0"/>
              <w:ind w:firstLine="0"/>
              <w:jc w:val="center"/>
              <w:rPr>
                <w:rFonts w:eastAsia="Calibri"/>
                <w:sz w:val="26"/>
                <w:szCs w:val="26"/>
              </w:rPr>
            </w:pPr>
            <w:r>
              <w:rPr>
                <w:b/>
                <w:color w:val="FF0000"/>
                <w:sz w:val="26"/>
                <w:szCs w:val="26"/>
              </w:rPr>
              <w:t xml:space="preserve">8-800-100-58-90 </w:t>
            </w:r>
            <w:r>
              <w:rPr>
                <w:sz w:val="26"/>
                <w:szCs w:val="26"/>
              </w:rPr>
              <w:t>(звонок бесплатный),</w:t>
            </w:r>
          </w:p>
          <w:p w14:paraId="5DCE68DA" w14:textId="77777777" w:rsidR="000064B7" w:rsidRDefault="000064B7">
            <w:pPr>
              <w:spacing w:after="0"/>
              <w:ind w:firstLine="0"/>
              <w:jc w:val="center"/>
              <w:rPr>
                <w:rFonts w:eastAsia="Times New Roman" w:cs="Times New Roman"/>
                <w:sz w:val="26"/>
                <w:szCs w:val="26"/>
                <w:lang w:eastAsia="en-US"/>
              </w:rPr>
            </w:pPr>
            <w:r>
              <w:rPr>
                <w:b/>
                <w:sz w:val="26"/>
                <w:szCs w:val="26"/>
                <w:lang w:val="en-US"/>
              </w:rPr>
              <w:t>E</w:t>
            </w:r>
            <w:r>
              <w:rPr>
                <w:sz w:val="26"/>
                <w:szCs w:val="26"/>
              </w:rPr>
              <w:t>-</w:t>
            </w:r>
            <w:r>
              <w:rPr>
                <w:b/>
                <w:sz w:val="26"/>
                <w:szCs w:val="26"/>
                <w:lang w:val="en-US"/>
              </w:rPr>
              <w:t>mail</w:t>
            </w:r>
            <w:r>
              <w:rPr>
                <w:b/>
                <w:sz w:val="26"/>
                <w:szCs w:val="26"/>
              </w:rPr>
              <w:t xml:space="preserve">: </w:t>
            </w:r>
            <w:hyperlink r:id="rId459" w:history="1">
              <w:r>
                <w:rPr>
                  <w:rStyle w:val="a5"/>
                  <w:sz w:val="26"/>
                  <w:lang w:val="en-US"/>
                </w:rPr>
                <w:t>help</w:t>
              </w:r>
              <w:r>
                <w:rPr>
                  <w:rStyle w:val="a5"/>
                  <w:sz w:val="26"/>
                </w:rPr>
                <w:t>@</w:t>
              </w:r>
              <w:r>
                <w:rPr>
                  <w:rStyle w:val="a5"/>
                  <w:sz w:val="26"/>
                  <w:lang w:val="en-US"/>
                </w:rPr>
                <w:t>pbprog</w:t>
              </w:r>
              <w:r>
                <w:rPr>
                  <w:rStyle w:val="a5"/>
                  <w:sz w:val="26"/>
                </w:rPr>
                <w:t>.</w:t>
              </w:r>
              <w:r>
                <w:rPr>
                  <w:rStyle w:val="a5"/>
                  <w:sz w:val="26"/>
                  <w:lang w:val="en-US"/>
                </w:rPr>
                <w:t>ru</w:t>
              </w:r>
            </w:hyperlink>
            <w:r>
              <w:rPr>
                <w:sz w:val="26"/>
                <w:szCs w:val="26"/>
              </w:rPr>
              <w:t>.</w:t>
            </w:r>
          </w:p>
        </w:tc>
      </w:tr>
      <w:tr w:rsidR="000064B7" w14:paraId="1F42976D" w14:textId="77777777" w:rsidTr="000064B7">
        <w:trPr>
          <w:trHeight w:val="1191"/>
        </w:trPr>
        <w:tc>
          <w:tcPr>
            <w:tcW w:w="9442" w:type="dxa"/>
            <w:gridSpan w:val="2"/>
          </w:tcPr>
          <w:p w14:paraId="66ACD697" w14:textId="77777777" w:rsidR="000064B7" w:rsidRDefault="000064B7">
            <w:pPr>
              <w:suppressAutoHyphens/>
              <w:spacing w:after="0"/>
              <w:ind w:firstLine="0"/>
              <w:jc w:val="center"/>
              <w:rPr>
                <w:rFonts w:eastAsia="Calibri"/>
                <w:sz w:val="26"/>
                <w:szCs w:val="26"/>
              </w:rPr>
            </w:pPr>
            <w:r>
              <w:rPr>
                <w:b/>
                <w:sz w:val="26"/>
                <w:szCs w:val="26"/>
              </w:rPr>
              <w:t>Автор</w:t>
            </w:r>
            <w:r>
              <w:rPr>
                <w:sz w:val="26"/>
                <w:szCs w:val="26"/>
              </w:rPr>
              <w:t xml:space="preserve"> и разработчик, правообладатель: </w:t>
            </w:r>
            <w:r>
              <w:rPr>
                <w:b/>
                <w:i/>
                <w:sz w:val="26"/>
                <w:szCs w:val="26"/>
              </w:rPr>
              <w:t>Батищев Павел Сергеевич</w:t>
            </w:r>
          </w:p>
          <w:p w14:paraId="0FB1529F" w14:textId="77777777" w:rsidR="000064B7" w:rsidRDefault="000064B7">
            <w:pPr>
              <w:spacing w:after="0"/>
              <w:ind w:firstLine="0"/>
              <w:jc w:val="center"/>
              <w:rPr>
                <w:sz w:val="26"/>
                <w:szCs w:val="26"/>
              </w:rPr>
            </w:pPr>
            <w:r>
              <w:rPr>
                <w:b/>
                <w:sz w:val="26"/>
                <w:szCs w:val="26"/>
              </w:rPr>
              <w:t>Адрес:</w:t>
            </w:r>
            <w:r>
              <w:rPr>
                <w:sz w:val="26"/>
                <w:szCs w:val="26"/>
              </w:rPr>
              <w:t xml:space="preserve"> Россия, 610000, Кировская обл., г. Киров, Главпочтамт, а/я 19.</w:t>
            </w:r>
          </w:p>
          <w:p w14:paraId="20BB6997" w14:textId="77777777" w:rsidR="000064B7" w:rsidRDefault="000064B7" w:rsidP="00BB35C8">
            <w:pPr>
              <w:pStyle w:val="af4"/>
            </w:pPr>
          </w:p>
          <w:p w14:paraId="50CE98CD" w14:textId="77777777" w:rsidR="000064B7" w:rsidRDefault="00541CEE">
            <w:pPr>
              <w:spacing w:after="0"/>
              <w:ind w:firstLine="0"/>
              <w:jc w:val="center"/>
              <w:rPr>
                <w:szCs w:val="28"/>
              </w:rPr>
            </w:pPr>
            <w:hyperlink r:id="rId460" w:history="1">
              <w:r w:rsidR="000064B7">
                <w:rPr>
                  <w:rStyle w:val="a5"/>
                </w:rPr>
                <w:t>http://ПрограммныйЦентр.РФ</w:t>
              </w:r>
            </w:hyperlink>
          </w:p>
          <w:p w14:paraId="20C8CD3C" w14:textId="77777777" w:rsidR="000064B7" w:rsidRDefault="00541CEE">
            <w:pPr>
              <w:suppressAutoHyphens/>
              <w:spacing w:after="0"/>
              <w:ind w:firstLine="0"/>
              <w:jc w:val="center"/>
              <w:rPr>
                <w:szCs w:val="28"/>
              </w:rPr>
            </w:pPr>
            <w:hyperlink r:id="rId461" w:history="1">
              <w:r w:rsidR="000064B7">
                <w:rPr>
                  <w:rStyle w:val="a5"/>
                  <w:lang w:val="en-US"/>
                </w:rPr>
                <w:t>https</w:t>
              </w:r>
              <w:r w:rsidR="000064B7">
                <w:rPr>
                  <w:rStyle w:val="a5"/>
                </w:rPr>
                <w:t>://</w:t>
              </w:r>
              <w:r w:rsidR="000064B7">
                <w:rPr>
                  <w:rStyle w:val="a5"/>
                  <w:lang w:val="en-US"/>
                </w:rPr>
                <w:t>pbprog</w:t>
              </w:r>
              <w:r w:rsidR="000064B7">
                <w:rPr>
                  <w:rStyle w:val="a5"/>
                </w:rPr>
                <w:t>.</w:t>
              </w:r>
              <w:r w:rsidR="000064B7">
                <w:rPr>
                  <w:rStyle w:val="a5"/>
                  <w:lang w:val="en-US"/>
                </w:rPr>
                <w:t>ru</w:t>
              </w:r>
            </w:hyperlink>
          </w:p>
          <w:p w14:paraId="52764BB1" w14:textId="77777777" w:rsidR="000064B7" w:rsidRDefault="000064B7">
            <w:pPr>
              <w:suppressAutoHyphens/>
              <w:spacing w:before="240" w:after="0"/>
              <w:ind w:firstLine="0"/>
              <w:jc w:val="center"/>
              <w:rPr>
                <w:rFonts w:eastAsia="Times New Roman" w:cs="Times New Roman"/>
                <w:b/>
                <w:sz w:val="24"/>
                <w:szCs w:val="20"/>
                <w:lang w:eastAsia="en-US"/>
              </w:rPr>
            </w:pPr>
          </w:p>
        </w:tc>
      </w:tr>
    </w:tbl>
    <w:p w14:paraId="58B7E712" w14:textId="5840D127" w:rsidR="00535F08" w:rsidRPr="00023917" w:rsidRDefault="00535F08" w:rsidP="00BB35C8">
      <w:pPr>
        <w:pStyle w:val="af4"/>
      </w:pPr>
    </w:p>
    <w:sectPr w:rsidR="00535F08" w:rsidRPr="00023917" w:rsidSect="00622EB2">
      <w:headerReference w:type="default" r:id="rId462"/>
      <w:footerReference w:type="default" r:id="rId463"/>
      <w:pgSz w:w="11906" w:h="16838"/>
      <w:pgMar w:top="1245" w:right="850" w:bottom="1134" w:left="1134" w:header="851" w:footer="97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519981" w14:textId="77777777" w:rsidR="00541CEE" w:rsidRDefault="00541CEE" w:rsidP="00A80CD1">
      <w:pPr>
        <w:spacing w:after="0" w:line="240" w:lineRule="auto"/>
      </w:pPr>
      <w:r>
        <w:separator/>
      </w:r>
    </w:p>
  </w:endnote>
  <w:endnote w:type="continuationSeparator" w:id="0">
    <w:p w14:paraId="78CF3542" w14:textId="77777777" w:rsidR="00541CEE" w:rsidRDefault="00541CEE" w:rsidP="00A80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F1D73" w14:textId="77777777" w:rsidR="00F176B7" w:rsidRPr="00722FAB" w:rsidRDefault="00F176B7" w:rsidP="00DC7281">
    <w:pPr>
      <w:pStyle w:val="a8"/>
      <w:spacing w:before="240" w:after="240" w:line="276" w:lineRule="auto"/>
      <w:jc w:val="right"/>
      <w:rPr>
        <w:szCs w:val="28"/>
      </w:rPr>
    </w:pPr>
    <w:r w:rsidRPr="00722FAB">
      <w:rPr>
        <w:szCs w:val="28"/>
      </w:rPr>
      <w:fldChar w:fldCharType="begin"/>
    </w:r>
    <w:r w:rsidRPr="00722FAB">
      <w:rPr>
        <w:szCs w:val="28"/>
      </w:rPr>
      <w:instrText xml:space="preserve"> PAGE   \* MERGEFORMAT </w:instrText>
    </w:r>
    <w:r w:rsidRPr="00722FAB">
      <w:rPr>
        <w:szCs w:val="28"/>
      </w:rPr>
      <w:fldChar w:fldCharType="separate"/>
    </w:r>
    <w:r w:rsidR="006B5527">
      <w:rPr>
        <w:noProof/>
        <w:szCs w:val="28"/>
      </w:rPr>
      <w:t>3</w:t>
    </w:r>
    <w:r w:rsidRPr="00722FAB">
      <w:rPr>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205678" w14:textId="77777777" w:rsidR="00541CEE" w:rsidRDefault="00541CEE" w:rsidP="00A80CD1">
      <w:pPr>
        <w:spacing w:after="0" w:line="240" w:lineRule="auto"/>
      </w:pPr>
      <w:r>
        <w:separator/>
      </w:r>
    </w:p>
  </w:footnote>
  <w:footnote w:type="continuationSeparator" w:id="0">
    <w:p w14:paraId="34DFBF69" w14:textId="77777777" w:rsidR="00541CEE" w:rsidRDefault="00541CEE" w:rsidP="00A80CD1">
      <w:pPr>
        <w:spacing w:after="0" w:line="240" w:lineRule="auto"/>
      </w:pPr>
      <w:r>
        <w:continuationSeparator/>
      </w:r>
    </w:p>
  </w:footnote>
  <w:footnote w:id="1">
    <w:p w14:paraId="1EA10F9F" w14:textId="77777777" w:rsidR="00F176B7" w:rsidRPr="00F95BC7" w:rsidRDefault="00F176B7">
      <w:pPr>
        <w:pStyle w:val="af1"/>
      </w:pPr>
      <w:r>
        <w:rPr>
          <w:rStyle w:val="af3"/>
        </w:rPr>
        <w:footnoteRef/>
      </w:r>
      <w:r>
        <w:t xml:space="preserve"> ОКУ – органы кадастрового учета</w:t>
      </w:r>
    </w:p>
  </w:footnote>
  <w:footnote w:id="2">
    <w:p w14:paraId="23E11810" w14:textId="77777777" w:rsidR="00F176B7" w:rsidRDefault="00F176B7" w:rsidP="00095367">
      <w:pPr>
        <w:pStyle w:val="af1"/>
      </w:pPr>
      <w:r>
        <w:rPr>
          <w:rStyle w:val="af3"/>
        </w:rPr>
        <w:footnoteRef/>
      </w:r>
      <w:r>
        <w:t xml:space="preserve"> ФИАС – Федеральная информационная адресная система</w:t>
      </w:r>
    </w:p>
  </w:footnote>
  <w:footnote w:id="3">
    <w:p w14:paraId="0D64D45D" w14:textId="77777777" w:rsidR="00F176B7" w:rsidRDefault="00F176B7" w:rsidP="007D38BC">
      <w:pPr>
        <w:pStyle w:val="af1"/>
      </w:pPr>
      <w:r>
        <w:rPr>
          <w:rStyle w:val="af3"/>
        </w:rPr>
        <w:footnoteRef/>
      </w:r>
      <w:r>
        <w:t xml:space="preserve"> ЗУ – земельный участок</w:t>
      </w:r>
    </w:p>
  </w:footnote>
  <w:footnote w:id="4">
    <w:p w14:paraId="58F3CB05" w14:textId="08B0AD3F" w:rsidR="00F176B7" w:rsidRDefault="00F176B7" w:rsidP="002036B6">
      <w:pPr>
        <w:pStyle w:val="af1"/>
        <w:ind w:firstLine="284"/>
      </w:pPr>
      <w:r>
        <w:rPr>
          <w:rStyle w:val="af3"/>
          <w:sz w:val="22"/>
        </w:rPr>
        <w:footnoteRef/>
      </w:r>
      <w:r>
        <w:rPr>
          <w:sz w:val="22"/>
        </w:rPr>
        <w:t xml:space="preserve"> Для организации сеанса управления Вашим компьютером мы используем программу для удаленного доступа </w:t>
      </w:r>
      <w:r>
        <w:rPr>
          <w:b/>
          <w:sz w:val="22"/>
          <w:lang w:val="en-US"/>
        </w:rPr>
        <w:t>Team</w:t>
      </w:r>
      <w:r w:rsidRPr="002036B6">
        <w:rPr>
          <w:b/>
          <w:sz w:val="22"/>
        </w:rPr>
        <w:t xml:space="preserve"> </w:t>
      </w:r>
      <w:r>
        <w:rPr>
          <w:b/>
          <w:sz w:val="22"/>
          <w:lang w:val="en-US"/>
        </w:rPr>
        <w:t>Viewer</w:t>
      </w:r>
      <w:r>
        <w:rPr>
          <w:b/>
          <w:sz w:val="22"/>
        </w:rPr>
        <w:t xml:space="preserve"> 14 версии</w:t>
      </w:r>
      <w:r>
        <w:rPr>
          <w:sz w:val="22"/>
        </w:rPr>
        <w:t xml:space="preserve">. Данную программу устанавливать отдельно не нужно. </w:t>
      </w:r>
      <w:r>
        <w:rPr>
          <w:b/>
          <w:sz w:val="22"/>
          <w:lang w:val="en-US"/>
        </w:rPr>
        <w:t>Team</w:t>
      </w:r>
      <w:r w:rsidRPr="002036B6">
        <w:rPr>
          <w:b/>
          <w:sz w:val="22"/>
        </w:rPr>
        <w:t xml:space="preserve"> </w:t>
      </w:r>
      <w:r>
        <w:rPr>
          <w:b/>
          <w:sz w:val="22"/>
          <w:lang w:val="en-US"/>
        </w:rPr>
        <w:t>Viewer</w:t>
      </w:r>
      <w:r>
        <w:rPr>
          <w:sz w:val="22"/>
        </w:rPr>
        <w:t xml:space="preserve"> идет в комплекте с «</w:t>
      </w:r>
      <w:r>
        <w:rPr>
          <w:b/>
          <w:sz w:val="22"/>
        </w:rPr>
        <w:t>Подпись Про</w:t>
      </w:r>
      <w:r>
        <w:rPr>
          <w:sz w:val="22"/>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0446F9" w14:textId="50CC266C" w:rsidR="00F176B7" w:rsidRPr="00A316D5" w:rsidRDefault="00F176B7" w:rsidP="0007070A">
    <w:pPr>
      <w:pStyle w:val="a6"/>
      <w:tabs>
        <w:tab w:val="clear" w:pos="4677"/>
        <w:tab w:val="clear" w:pos="9355"/>
        <w:tab w:val="left" w:pos="0"/>
        <w:tab w:val="center" w:pos="7371"/>
        <w:tab w:val="right" w:pos="9923"/>
      </w:tabs>
      <w:spacing w:before="240" w:after="240" w:line="276" w:lineRule="auto"/>
      <w:ind w:firstLine="0"/>
      <w:rPr>
        <w:szCs w:val="26"/>
        <w:u w:val="single"/>
      </w:rPr>
    </w:pPr>
    <w:r w:rsidRPr="00431FCA">
      <w:rPr>
        <w:szCs w:val="26"/>
        <w:u w:val="single"/>
      </w:rPr>
      <w:t>«Полигон</w:t>
    </w:r>
    <w:r>
      <w:rPr>
        <w:szCs w:val="26"/>
        <w:u w:val="single"/>
      </w:rPr>
      <w:t xml:space="preserve"> Про</w:t>
    </w:r>
    <w:r w:rsidRPr="00431FCA">
      <w:rPr>
        <w:szCs w:val="26"/>
        <w:u w:val="single"/>
      </w:rPr>
      <w:t xml:space="preserve">: </w:t>
    </w:r>
    <w:r>
      <w:rPr>
        <w:szCs w:val="26"/>
        <w:u w:val="single"/>
      </w:rPr>
      <w:t>Градостроительный план</w:t>
    </w:r>
    <w:r w:rsidRPr="00431FCA">
      <w:rPr>
        <w:szCs w:val="26"/>
        <w:u w:val="single"/>
      </w:rPr>
      <w:t>»</w:t>
    </w:r>
    <w:r w:rsidRPr="005E0054">
      <w:rPr>
        <w:szCs w:val="26"/>
        <w:u w:val="single"/>
      </w:rPr>
      <w:t xml:space="preserve"> </w:t>
    </w:r>
    <w:r w:rsidRPr="00431FCA">
      <w:rPr>
        <w:szCs w:val="26"/>
        <w:u w:val="single"/>
      </w:rPr>
      <w:tab/>
      <w:t>П.С. Батищев</w:t>
    </w:r>
    <w:r>
      <w:rPr>
        <w:szCs w:val="26"/>
        <w:u w:val="single"/>
      </w:rPr>
      <w:t xml:space="preserve"> </w:t>
    </w:r>
    <w:r>
      <w:rPr>
        <w:szCs w:val="26"/>
        <w:u w:val="single"/>
      </w:rPr>
      <w:tab/>
    </w:r>
    <w:r w:rsidRPr="00431FCA">
      <w:rPr>
        <w:szCs w:val="26"/>
        <w:u w:val="single"/>
      </w:rPr>
      <w:fldChar w:fldCharType="begin"/>
    </w:r>
    <w:r w:rsidRPr="00431FCA">
      <w:rPr>
        <w:szCs w:val="26"/>
        <w:u w:val="single"/>
      </w:rPr>
      <w:instrText xml:space="preserve"> PAGE </w:instrText>
    </w:r>
    <w:r w:rsidRPr="00431FCA">
      <w:rPr>
        <w:szCs w:val="26"/>
        <w:u w:val="single"/>
      </w:rPr>
      <w:fldChar w:fldCharType="separate"/>
    </w:r>
    <w:r w:rsidR="006B5527">
      <w:rPr>
        <w:noProof/>
        <w:szCs w:val="26"/>
        <w:u w:val="single"/>
      </w:rPr>
      <w:t>3</w:t>
    </w:r>
    <w:r w:rsidRPr="00431FCA">
      <w:rPr>
        <w:szCs w:val="26"/>
        <w:u w:val="single"/>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6.5pt;height:16.5pt;visibility:visible;mso-wrap-style:square" o:bullet="t">
        <v:imagedata r:id="rId1" o:title=""/>
      </v:shape>
    </w:pict>
  </w:numPicBullet>
  <w:numPicBullet w:numPicBulletId="1">
    <w:pict>
      <v:shape id="_x0000_i1038" type="#_x0000_t75" style="width:16.5pt;height:16.5pt;visibility:visible;mso-wrap-style:square" o:bullet="t">
        <v:imagedata r:id="rId2" o:title=""/>
      </v:shape>
    </w:pict>
  </w:numPicBullet>
  <w:numPicBullet w:numPicBulletId="2">
    <w:pict>
      <v:shape id="_x0000_i1039" type="#_x0000_t75" style="width:16.5pt;height:16.5pt;visibility:visible;mso-wrap-style:square" o:bullet="t">
        <v:imagedata r:id="rId3" o:title=""/>
      </v:shape>
    </w:pict>
  </w:numPicBullet>
  <w:numPicBullet w:numPicBulletId="3">
    <w:pict>
      <v:shape id="_x0000_i1040" type="#_x0000_t75" style="width:16.5pt;height:16.5pt;visibility:visible;mso-wrap-style:square" o:bullet="t">
        <v:imagedata r:id="rId4" o:title=""/>
      </v:shape>
    </w:pict>
  </w:numPicBullet>
  <w:numPicBullet w:numPicBulletId="4">
    <w:pict>
      <v:shape id="_x0000_i1041" type="#_x0000_t75" style="width:16.5pt;height:16.5pt;visibility:visible;mso-wrap-style:square" o:bullet="t">
        <v:imagedata r:id="rId5" o:title=""/>
      </v:shape>
    </w:pict>
  </w:numPicBullet>
  <w:numPicBullet w:numPicBulletId="5">
    <w:pict>
      <v:shape id="_x0000_i1042" type="#_x0000_t75" style="width:16.5pt;height:16.5pt;visibility:visible;mso-wrap-style:square" o:bullet="t">
        <v:imagedata r:id="rId6" o:title=""/>
      </v:shape>
    </w:pict>
  </w:numPicBullet>
  <w:numPicBullet w:numPicBulletId="6">
    <w:pict>
      <v:shape id="_x0000_i1043" type="#_x0000_t75" style="width:16.5pt;height:16.5pt;visibility:visible;mso-wrap-style:square" o:bullet="t">
        <v:imagedata r:id="rId7" o:title=""/>
      </v:shape>
    </w:pict>
  </w:numPicBullet>
  <w:numPicBullet w:numPicBulletId="7">
    <w:pict>
      <v:shape id="_x0000_i1044" type="#_x0000_t75" style="width:17.25pt;height:17.25pt;visibility:visible;mso-wrap-style:square" o:bullet="t">
        <v:imagedata r:id="rId8" o:title=""/>
      </v:shape>
    </w:pict>
  </w:numPicBullet>
  <w:numPicBullet w:numPicBulletId="8">
    <w:pict>
      <v:shape id="_x0000_i1045" type="#_x0000_t75" style="width:16.5pt;height:16.5pt;visibility:visible;mso-wrap-style:square" o:bullet="t">
        <v:imagedata r:id="rId9" o:title=""/>
      </v:shape>
    </w:pict>
  </w:numPicBullet>
  <w:numPicBullet w:numPicBulletId="9">
    <w:pict>
      <v:shape id="_x0000_i1046" type="#_x0000_t75" style="width:16.5pt;height:16.5pt;visibility:visible;mso-wrap-style:square" o:bullet="t">
        <v:imagedata r:id="rId10" o:title=""/>
      </v:shape>
    </w:pict>
  </w:numPicBullet>
  <w:numPicBullet w:numPicBulletId="10">
    <w:pict>
      <v:shape id="_x0000_i1047" type="#_x0000_t75" style="width:16.5pt;height:16.5pt;visibility:visible;mso-wrap-style:square" o:bullet="t">
        <v:imagedata r:id="rId11" o:title=""/>
      </v:shape>
    </w:pict>
  </w:numPicBullet>
  <w:abstractNum w:abstractNumId="0">
    <w:nsid w:val="003E719F"/>
    <w:multiLevelType w:val="hybridMultilevel"/>
    <w:tmpl w:val="4ACE2894"/>
    <w:lvl w:ilvl="0" w:tplc="C66253A2">
      <w:start w:val="1"/>
      <w:numFmt w:val="bullet"/>
      <w:lvlText w:val=""/>
      <w:lvlJc w:val="left"/>
      <w:pPr>
        <w:ind w:left="2421" w:hanging="360"/>
      </w:pPr>
      <w:rPr>
        <w:rFonts w:ascii="Symbol" w:hAnsi="Symbol" w:hint="default"/>
        <w:sz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nsid w:val="019F60C8"/>
    <w:multiLevelType w:val="hybridMultilevel"/>
    <w:tmpl w:val="5248F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3423B5E"/>
    <w:multiLevelType w:val="hybridMultilevel"/>
    <w:tmpl w:val="8654C72E"/>
    <w:lvl w:ilvl="0" w:tplc="E5D6F64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3">
    <w:nsid w:val="04637716"/>
    <w:multiLevelType w:val="hybridMultilevel"/>
    <w:tmpl w:val="98522C02"/>
    <w:lvl w:ilvl="0" w:tplc="FFFFFFFF">
      <w:start w:val="1"/>
      <w:numFmt w:val="bullet"/>
      <w:lvlText w:val=""/>
      <w:lvlJc w:val="left"/>
      <w:pPr>
        <w:ind w:left="149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66455E9"/>
    <w:multiLevelType w:val="hybridMultilevel"/>
    <w:tmpl w:val="2AB60744"/>
    <w:lvl w:ilvl="0" w:tplc="B1708A18">
      <w:start w:val="1"/>
      <w:numFmt w:val="decimal"/>
      <w:lvlText w:val="%1."/>
      <w:lvlJc w:val="left"/>
      <w:pPr>
        <w:ind w:left="1287" w:hanging="360"/>
      </w:pPr>
      <w:rPr>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7796B33"/>
    <w:multiLevelType w:val="hybridMultilevel"/>
    <w:tmpl w:val="989E76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ABF785E"/>
    <w:multiLevelType w:val="hybridMultilevel"/>
    <w:tmpl w:val="FE4671F0"/>
    <w:lvl w:ilvl="0" w:tplc="60948C68">
      <w:start w:val="1"/>
      <w:numFmt w:val="bullet"/>
      <w:lvlText w:val="-"/>
      <w:lvlJc w:val="left"/>
      <w:pPr>
        <w:ind w:left="1287"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B847543"/>
    <w:multiLevelType w:val="hybridMultilevel"/>
    <w:tmpl w:val="952C4B5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nsid w:val="0DB57CCB"/>
    <w:multiLevelType w:val="hybridMultilevel"/>
    <w:tmpl w:val="0F4E5F2E"/>
    <w:lvl w:ilvl="0" w:tplc="ED94E36C">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3167624"/>
    <w:multiLevelType w:val="hybridMultilevel"/>
    <w:tmpl w:val="E168CF82"/>
    <w:lvl w:ilvl="0" w:tplc="3FD67D06">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13473CA8"/>
    <w:multiLevelType w:val="hybridMultilevel"/>
    <w:tmpl w:val="6186E86C"/>
    <w:lvl w:ilvl="0" w:tplc="138C271E">
      <w:start w:val="1"/>
      <w:numFmt w:val="decimal"/>
      <w:lvlText w:val="%1."/>
      <w:lvlJc w:val="left"/>
      <w:pPr>
        <w:ind w:left="927"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4053E8E"/>
    <w:multiLevelType w:val="hybridMultilevel"/>
    <w:tmpl w:val="3E9A1384"/>
    <w:lvl w:ilvl="0" w:tplc="04190001">
      <w:start w:val="1"/>
      <w:numFmt w:val="bullet"/>
      <w:lvlText w:val=""/>
      <w:lvlJc w:val="left"/>
      <w:pPr>
        <w:ind w:left="1365" w:hanging="360"/>
      </w:pPr>
      <w:rPr>
        <w:rFonts w:ascii="Symbol" w:hAnsi="Symbol"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12">
    <w:nsid w:val="141A63B0"/>
    <w:multiLevelType w:val="hybridMultilevel"/>
    <w:tmpl w:val="398E4EB2"/>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3">
    <w:nsid w:val="14B054E6"/>
    <w:multiLevelType w:val="hybridMultilevel"/>
    <w:tmpl w:val="80DC1762"/>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189D0618"/>
    <w:multiLevelType w:val="hybridMultilevel"/>
    <w:tmpl w:val="721866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1BF35E6F"/>
    <w:multiLevelType w:val="hybridMultilevel"/>
    <w:tmpl w:val="F682607C"/>
    <w:lvl w:ilvl="0" w:tplc="818080E4">
      <w:start w:val="1"/>
      <w:numFmt w:val="bullet"/>
      <w:lvlText w:val="-"/>
      <w:lvlJc w:val="left"/>
      <w:pPr>
        <w:ind w:left="1287" w:hanging="360"/>
      </w:pPr>
      <w:rPr>
        <w:rFonts w:ascii="Times New Roman" w:hAnsi="Times New Roman" w:cs="Times New Roman" w:hint="default"/>
        <w:sz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nsid w:val="1D1147EC"/>
    <w:multiLevelType w:val="multilevel"/>
    <w:tmpl w:val="8236C32E"/>
    <w:lvl w:ilvl="0">
      <w:start w:val="1"/>
      <w:numFmt w:val="bullet"/>
      <w:lvlText w:val=""/>
      <w:lvlJc w:val="left"/>
      <w:pPr>
        <w:tabs>
          <w:tab w:val="num" w:pos="720"/>
        </w:tabs>
        <w:ind w:left="720" w:hanging="360"/>
      </w:pPr>
      <w:rPr>
        <w:rFonts w:ascii="Symbol" w:hAnsi="Symbol"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D1A2E97"/>
    <w:multiLevelType w:val="hybridMultilevel"/>
    <w:tmpl w:val="CEEA88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1E0E3FA4"/>
    <w:multiLevelType w:val="multilevel"/>
    <w:tmpl w:val="6DBAF09C"/>
    <w:lvl w:ilvl="0">
      <w:start w:val="1"/>
      <w:numFmt w:val="bullet"/>
      <w:lvlText w:val=""/>
      <w:lvlJc w:val="left"/>
      <w:pPr>
        <w:tabs>
          <w:tab w:val="num" w:pos="720"/>
        </w:tabs>
        <w:ind w:left="720" w:hanging="360"/>
      </w:pPr>
      <w:rPr>
        <w:rFonts w:ascii="Symbol" w:hAnsi="Symbol" w:hint="default"/>
        <w:sz w:val="28"/>
        <w:szCs w:val="28"/>
      </w:rPr>
    </w:lvl>
    <w:lvl w:ilvl="1">
      <w:start w:val="1"/>
      <w:numFmt w:val="decimal"/>
      <w:lvlText w:val="%2)"/>
      <w:lvlJc w:val="left"/>
      <w:pPr>
        <w:ind w:left="2070" w:hanging="99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5A06B4"/>
    <w:multiLevelType w:val="hybridMultilevel"/>
    <w:tmpl w:val="A588F24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0">
    <w:nsid w:val="22DB6DAE"/>
    <w:multiLevelType w:val="hybridMultilevel"/>
    <w:tmpl w:val="CAE096CA"/>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26083375"/>
    <w:multiLevelType w:val="hybridMultilevel"/>
    <w:tmpl w:val="A15244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6E04BA"/>
    <w:multiLevelType w:val="hybridMultilevel"/>
    <w:tmpl w:val="0150C5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279B249C"/>
    <w:multiLevelType w:val="hybridMultilevel"/>
    <w:tmpl w:val="AD8EA436"/>
    <w:lvl w:ilvl="0" w:tplc="1EC85CB0">
      <w:start w:val="1"/>
      <w:numFmt w:val="decimal"/>
      <w:lvlText w:val="%1."/>
      <w:lvlJc w:val="left"/>
      <w:pPr>
        <w:tabs>
          <w:tab w:val="num" w:pos="1365"/>
        </w:tabs>
        <w:ind w:left="1365" w:hanging="360"/>
      </w:pPr>
      <w:rPr>
        <w:b w:val="0"/>
      </w:rPr>
    </w:lvl>
    <w:lvl w:ilvl="1" w:tplc="04190019" w:tentative="1">
      <w:start w:val="1"/>
      <w:numFmt w:val="lowerLetter"/>
      <w:lvlText w:val="%2."/>
      <w:lvlJc w:val="left"/>
      <w:pPr>
        <w:tabs>
          <w:tab w:val="num" w:pos="2085"/>
        </w:tabs>
        <w:ind w:left="2085" w:hanging="360"/>
      </w:pPr>
    </w:lvl>
    <w:lvl w:ilvl="2" w:tplc="0419001B" w:tentative="1">
      <w:start w:val="1"/>
      <w:numFmt w:val="lowerRoman"/>
      <w:lvlText w:val="%3."/>
      <w:lvlJc w:val="right"/>
      <w:pPr>
        <w:tabs>
          <w:tab w:val="num" w:pos="2805"/>
        </w:tabs>
        <w:ind w:left="2805" w:hanging="180"/>
      </w:pPr>
    </w:lvl>
    <w:lvl w:ilvl="3" w:tplc="0419000F" w:tentative="1">
      <w:start w:val="1"/>
      <w:numFmt w:val="decimal"/>
      <w:lvlText w:val="%4."/>
      <w:lvlJc w:val="left"/>
      <w:pPr>
        <w:tabs>
          <w:tab w:val="num" w:pos="3525"/>
        </w:tabs>
        <w:ind w:left="3525" w:hanging="360"/>
      </w:pPr>
    </w:lvl>
    <w:lvl w:ilvl="4" w:tplc="04190019" w:tentative="1">
      <w:start w:val="1"/>
      <w:numFmt w:val="lowerLetter"/>
      <w:lvlText w:val="%5."/>
      <w:lvlJc w:val="left"/>
      <w:pPr>
        <w:tabs>
          <w:tab w:val="num" w:pos="4245"/>
        </w:tabs>
        <w:ind w:left="4245" w:hanging="360"/>
      </w:pPr>
    </w:lvl>
    <w:lvl w:ilvl="5" w:tplc="0419001B" w:tentative="1">
      <w:start w:val="1"/>
      <w:numFmt w:val="lowerRoman"/>
      <w:lvlText w:val="%6."/>
      <w:lvlJc w:val="right"/>
      <w:pPr>
        <w:tabs>
          <w:tab w:val="num" w:pos="4965"/>
        </w:tabs>
        <w:ind w:left="4965" w:hanging="180"/>
      </w:pPr>
    </w:lvl>
    <w:lvl w:ilvl="6" w:tplc="0419000F" w:tentative="1">
      <w:start w:val="1"/>
      <w:numFmt w:val="decimal"/>
      <w:lvlText w:val="%7."/>
      <w:lvlJc w:val="left"/>
      <w:pPr>
        <w:tabs>
          <w:tab w:val="num" w:pos="5685"/>
        </w:tabs>
        <w:ind w:left="5685" w:hanging="360"/>
      </w:pPr>
    </w:lvl>
    <w:lvl w:ilvl="7" w:tplc="04190019" w:tentative="1">
      <w:start w:val="1"/>
      <w:numFmt w:val="lowerLetter"/>
      <w:lvlText w:val="%8."/>
      <w:lvlJc w:val="left"/>
      <w:pPr>
        <w:tabs>
          <w:tab w:val="num" w:pos="6405"/>
        </w:tabs>
        <w:ind w:left="6405" w:hanging="360"/>
      </w:pPr>
    </w:lvl>
    <w:lvl w:ilvl="8" w:tplc="0419001B" w:tentative="1">
      <w:start w:val="1"/>
      <w:numFmt w:val="lowerRoman"/>
      <w:lvlText w:val="%9."/>
      <w:lvlJc w:val="right"/>
      <w:pPr>
        <w:tabs>
          <w:tab w:val="num" w:pos="7125"/>
        </w:tabs>
        <w:ind w:left="7125" w:hanging="180"/>
      </w:pPr>
    </w:lvl>
  </w:abstractNum>
  <w:abstractNum w:abstractNumId="24">
    <w:nsid w:val="27B46EE8"/>
    <w:multiLevelType w:val="hybridMultilevel"/>
    <w:tmpl w:val="FA368F18"/>
    <w:lvl w:ilvl="0" w:tplc="0419000F">
      <w:start w:val="1"/>
      <w:numFmt w:val="decimal"/>
      <w:lvlText w:val="%1."/>
      <w:lvlJc w:val="left"/>
      <w:pPr>
        <w:ind w:left="928" w:hanging="360"/>
      </w:p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25">
    <w:nsid w:val="2B441C7A"/>
    <w:multiLevelType w:val="hybridMultilevel"/>
    <w:tmpl w:val="5E4E6B74"/>
    <w:lvl w:ilvl="0" w:tplc="806C1EBC">
      <w:start w:val="1"/>
      <w:numFmt w:val="decimal"/>
      <w:lvlText w:val="%1."/>
      <w:lvlJc w:val="left"/>
      <w:pPr>
        <w:tabs>
          <w:tab w:val="num" w:pos="927"/>
        </w:tabs>
        <w:ind w:left="927"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2C2706B6"/>
    <w:multiLevelType w:val="hybridMultilevel"/>
    <w:tmpl w:val="2DA6B31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7">
    <w:nsid w:val="33917C7B"/>
    <w:multiLevelType w:val="hybridMultilevel"/>
    <w:tmpl w:val="BB949662"/>
    <w:lvl w:ilvl="0" w:tplc="60948C68">
      <w:start w:val="1"/>
      <w:numFmt w:val="bullet"/>
      <w:lvlText w:val="-"/>
      <w:lvlJc w:val="left"/>
      <w:pPr>
        <w:ind w:left="1287"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33FC0C03"/>
    <w:multiLevelType w:val="multilevel"/>
    <w:tmpl w:val="A8A6688C"/>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
    <w:nsid w:val="38CE7DCF"/>
    <w:multiLevelType w:val="hybridMultilevel"/>
    <w:tmpl w:val="7988E8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13F3CFF"/>
    <w:multiLevelType w:val="hybridMultilevel"/>
    <w:tmpl w:val="274017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59B0BE1"/>
    <w:multiLevelType w:val="hybridMultilevel"/>
    <w:tmpl w:val="DB5CE88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2">
    <w:nsid w:val="459C44E9"/>
    <w:multiLevelType w:val="hybridMultilevel"/>
    <w:tmpl w:val="DC9E4E6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nsid w:val="46DF20D5"/>
    <w:multiLevelType w:val="hybridMultilevel"/>
    <w:tmpl w:val="A080FA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480C41C4"/>
    <w:multiLevelType w:val="hybridMultilevel"/>
    <w:tmpl w:val="5F84C0B4"/>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35">
    <w:nsid w:val="4E92762F"/>
    <w:multiLevelType w:val="hybridMultilevel"/>
    <w:tmpl w:val="1DCA4EE2"/>
    <w:lvl w:ilvl="0" w:tplc="04190001">
      <w:start w:val="1"/>
      <w:numFmt w:val="bullet"/>
      <w:lvlText w:val=""/>
      <w:lvlJc w:val="left"/>
      <w:pPr>
        <w:tabs>
          <w:tab w:val="num" w:pos="2628"/>
        </w:tabs>
        <w:ind w:left="2628" w:hanging="360"/>
      </w:pPr>
      <w:rPr>
        <w:rFonts w:ascii="Symbol" w:hAnsi="Symbol" w:hint="default"/>
      </w:rPr>
    </w:lvl>
    <w:lvl w:ilvl="1" w:tplc="60948C68">
      <w:start w:val="1"/>
      <w:numFmt w:val="bullet"/>
      <w:lvlText w:val="-"/>
      <w:lvlJc w:val="left"/>
      <w:pPr>
        <w:ind w:left="3873" w:hanging="885"/>
      </w:pPr>
      <w:rPr>
        <w:rFonts w:ascii="Times New Roman" w:hAnsi="Times New Roman" w:cs="Times New Roman" w:hint="default"/>
      </w:rPr>
    </w:lvl>
    <w:lvl w:ilvl="2" w:tplc="04190005" w:tentative="1">
      <w:start w:val="1"/>
      <w:numFmt w:val="bullet"/>
      <w:lvlText w:val=""/>
      <w:lvlJc w:val="left"/>
      <w:pPr>
        <w:tabs>
          <w:tab w:val="num" w:pos="4068"/>
        </w:tabs>
        <w:ind w:left="4068" w:hanging="360"/>
      </w:pPr>
      <w:rPr>
        <w:rFonts w:ascii="Wingdings" w:hAnsi="Wingdings" w:hint="default"/>
      </w:rPr>
    </w:lvl>
    <w:lvl w:ilvl="3" w:tplc="04190001" w:tentative="1">
      <w:start w:val="1"/>
      <w:numFmt w:val="bullet"/>
      <w:lvlText w:val=""/>
      <w:lvlJc w:val="left"/>
      <w:pPr>
        <w:tabs>
          <w:tab w:val="num" w:pos="4788"/>
        </w:tabs>
        <w:ind w:left="4788" w:hanging="360"/>
      </w:pPr>
      <w:rPr>
        <w:rFonts w:ascii="Symbol" w:hAnsi="Symbol" w:hint="default"/>
      </w:rPr>
    </w:lvl>
    <w:lvl w:ilvl="4" w:tplc="04190003" w:tentative="1">
      <w:start w:val="1"/>
      <w:numFmt w:val="bullet"/>
      <w:lvlText w:val="o"/>
      <w:lvlJc w:val="left"/>
      <w:pPr>
        <w:tabs>
          <w:tab w:val="num" w:pos="5508"/>
        </w:tabs>
        <w:ind w:left="5508" w:hanging="360"/>
      </w:pPr>
      <w:rPr>
        <w:rFonts w:ascii="Courier New" w:hAnsi="Courier New" w:cs="Courier New" w:hint="default"/>
      </w:rPr>
    </w:lvl>
    <w:lvl w:ilvl="5" w:tplc="04190005" w:tentative="1">
      <w:start w:val="1"/>
      <w:numFmt w:val="bullet"/>
      <w:lvlText w:val=""/>
      <w:lvlJc w:val="left"/>
      <w:pPr>
        <w:tabs>
          <w:tab w:val="num" w:pos="6228"/>
        </w:tabs>
        <w:ind w:left="6228" w:hanging="360"/>
      </w:pPr>
      <w:rPr>
        <w:rFonts w:ascii="Wingdings" w:hAnsi="Wingdings" w:hint="default"/>
      </w:rPr>
    </w:lvl>
    <w:lvl w:ilvl="6" w:tplc="04190001" w:tentative="1">
      <w:start w:val="1"/>
      <w:numFmt w:val="bullet"/>
      <w:lvlText w:val=""/>
      <w:lvlJc w:val="left"/>
      <w:pPr>
        <w:tabs>
          <w:tab w:val="num" w:pos="6948"/>
        </w:tabs>
        <w:ind w:left="6948" w:hanging="360"/>
      </w:pPr>
      <w:rPr>
        <w:rFonts w:ascii="Symbol" w:hAnsi="Symbol" w:hint="default"/>
      </w:rPr>
    </w:lvl>
    <w:lvl w:ilvl="7" w:tplc="04190003" w:tentative="1">
      <w:start w:val="1"/>
      <w:numFmt w:val="bullet"/>
      <w:lvlText w:val="o"/>
      <w:lvlJc w:val="left"/>
      <w:pPr>
        <w:tabs>
          <w:tab w:val="num" w:pos="7668"/>
        </w:tabs>
        <w:ind w:left="7668" w:hanging="360"/>
      </w:pPr>
      <w:rPr>
        <w:rFonts w:ascii="Courier New" w:hAnsi="Courier New" w:cs="Courier New" w:hint="default"/>
      </w:rPr>
    </w:lvl>
    <w:lvl w:ilvl="8" w:tplc="04190005" w:tentative="1">
      <w:start w:val="1"/>
      <w:numFmt w:val="bullet"/>
      <w:lvlText w:val=""/>
      <w:lvlJc w:val="left"/>
      <w:pPr>
        <w:tabs>
          <w:tab w:val="num" w:pos="8388"/>
        </w:tabs>
        <w:ind w:left="8388" w:hanging="360"/>
      </w:pPr>
      <w:rPr>
        <w:rFonts w:ascii="Wingdings" w:hAnsi="Wingdings" w:hint="default"/>
      </w:rPr>
    </w:lvl>
  </w:abstractNum>
  <w:abstractNum w:abstractNumId="36">
    <w:nsid w:val="5162686B"/>
    <w:multiLevelType w:val="hybridMultilevel"/>
    <w:tmpl w:val="FE2479B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7">
    <w:nsid w:val="538B49D5"/>
    <w:multiLevelType w:val="hybridMultilevel"/>
    <w:tmpl w:val="5D5AC5C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8">
    <w:nsid w:val="54592DE5"/>
    <w:multiLevelType w:val="hybridMultilevel"/>
    <w:tmpl w:val="6C5C5D5C"/>
    <w:lvl w:ilvl="0" w:tplc="26F0446A">
      <w:start w:val="1"/>
      <w:numFmt w:val="bullet"/>
      <w:lvlText w:val=""/>
      <w:lvlJc w:val="left"/>
      <w:pPr>
        <w:ind w:left="1287" w:hanging="360"/>
      </w:pPr>
      <w:rPr>
        <w:rFonts w:ascii="Symbol" w:hAnsi="Symbol" w:hint="default"/>
        <w:sz w:val="28"/>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9">
    <w:nsid w:val="585333E7"/>
    <w:multiLevelType w:val="hybridMultilevel"/>
    <w:tmpl w:val="B49A1DB0"/>
    <w:lvl w:ilvl="0" w:tplc="C66253A2">
      <w:start w:val="1"/>
      <w:numFmt w:val="bullet"/>
      <w:lvlText w:val=""/>
      <w:lvlJc w:val="left"/>
      <w:pPr>
        <w:ind w:left="1854" w:hanging="360"/>
      </w:pPr>
      <w:rPr>
        <w:rFonts w:ascii="Symbol" w:hAnsi="Symbol"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5951486E"/>
    <w:multiLevelType w:val="hybridMultilevel"/>
    <w:tmpl w:val="22C0A624"/>
    <w:lvl w:ilvl="0" w:tplc="B82E445E">
      <w:start w:val="1"/>
      <w:numFmt w:val="decimal"/>
      <w:lvlText w:val="%1."/>
      <w:lvlJc w:val="left"/>
      <w:pPr>
        <w:tabs>
          <w:tab w:val="num" w:pos="1422"/>
        </w:tabs>
        <w:ind w:left="1422" w:hanging="85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1">
    <w:nsid w:val="5C296843"/>
    <w:multiLevelType w:val="hybridMultilevel"/>
    <w:tmpl w:val="327284E4"/>
    <w:lvl w:ilvl="0" w:tplc="0630BAE4">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2">
    <w:nsid w:val="67950358"/>
    <w:multiLevelType w:val="multilevel"/>
    <w:tmpl w:val="EA2ACA6C"/>
    <w:lvl w:ilvl="0">
      <w:start w:val="1"/>
      <w:numFmt w:val="decimal"/>
      <w:lvlText w:val="%1."/>
      <w:lvlJc w:val="left"/>
      <w:pPr>
        <w:ind w:left="1287" w:hanging="360"/>
      </w:pPr>
    </w:lvl>
    <w:lvl w:ilvl="1">
      <w:numFmt w:val="decimal"/>
      <w:isLgl/>
      <w:lvlText w:val="%1.%2."/>
      <w:lvlJc w:val="left"/>
      <w:pPr>
        <w:ind w:left="1647" w:hanging="72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2007" w:hanging="108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367" w:hanging="1440"/>
      </w:pPr>
      <w:rPr>
        <w:rFonts w:hint="default"/>
        <w:b/>
      </w:rPr>
    </w:lvl>
    <w:lvl w:ilvl="6">
      <w:start w:val="1"/>
      <w:numFmt w:val="decimal"/>
      <w:isLgl/>
      <w:lvlText w:val="%1.%2.%3.%4.%5.%6.%7."/>
      <w:lvlJc w:val="left"/>
      <w:pPr>
        <w:ind w:left="2727" w:hanging="1800"/>
      </w:pPr>
      <w:rPr>
        <w:rFonts w:hint="default"/>
        <w:b/>
      </w:rPr>
    </w:lvl>
    <w:lvl w:ilvl="7">
      <w:start w:val="1"/>
      <w:numFmt w:val="decimal"/>
      <w:isLgl/>
      <w:lvlText w:val="%1.%2.%3.%4.%5.%6.%7.%8."/>
      <w:lvlJc w:val="left"/>
      <w:pPr>
        <w:ind w:left="2727" w:hanging="1800"/>
      </w:pPr>
      <w:rPr>
        <w:rFonts w:hint="default"/>
        <w:b/>
      </w:rPr>
    </w:lvl>
    <w:lvl w:ilvl="8">
      <w:start w:val="1"/>
      <w:numFmt w:val="decimal"/>
      <w:isLgl/>
      <w:lvlText w:val="%1.%2.%3.%4.%5.%6.%7.%8.%9."/>
      <w:lvlJc w:val="left"/>
      <w:pPr>
        <w:ind w:left="3087" w:hanging="2160"/>
      </w:pPr>
      <w:rPr>
        <w:rFonts w:hint="default"/>
        <w:b/>
      </w:rPr>
    </w:lvl>
  </w:abstractNum>
  <w:abstractNum w:abstractNumId="43">
    <w:nsid w:val="67D93F04"/>
    <w:multiLevelType w:val="hybridMultilevel"/>
    <w:tmpl w:val="9564A41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4">
    <w:nsid w:val="6B10118F"/>
    <w:multiLevelType w:val="hybridMultilevel"/>
    <w:tmpl w:val="9F4E10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6E37087C"/>
    <w:multiLevelType w:val="hybridMultilevel"/>
    <w:tmpl w:val="9C00442C"/>
    <w:lvl w:ilvl="0" w:tplc="04190001">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441325"/>
    <w:multiLevelType w:val="hybridMultilevel"/>
    <w:tmpl w:val="D9205F0E"/>
    <w:lvl w:ilvl="0" w:tplc="0419000F">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7">
    <w:nsid w:val="7D3942B6"/>
    <w:multiLevelType w:val="hybridMultilevel"/>
    <w:tmpl w:val="41DC16C8"/>
    <w:lvl w:ilvl="0" w:tplc="8318C4D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35"/>
  </w:num>
  <w:num w:numId="2">
    <w:abstractNumId w:val="46"/>
  </w:num>
  <w:num w:numId="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2"/>
  </w:num>
  <w:num w:numId="7">
    <w:abstractNumId w:val="39"/>
  </w:num>
  <w:num w:numId="8">
    <w:abstractNumId w:val="38"/>
  </w:num>
  <w:num w:numId="9">
    <w:abstractNumId w:val="12"/>
  </w:num>
  <w:num w:numId="10">
    <w:abstractNumId w:val="41"/>
  </w:num>
  <w:num w:numId="11">
    <w:abstractNumId w:val="25"/>
  </w:num>
  <w:num w:numId="12">
    <w:abstractNumId w:val="34"/>
  </w:num>
  <w:num w:numId="13">
    <w:abstractNumId w:val="29"/>
  </w:num>
  <w:num w:numId="14">
    <w:abstractNumId w:val="22"/>
  </w:num>
  <w:num w:numId="15">
    <w:abstractNumId w:val="11"/>
  </w:num>
  <w:num w:numId="16">
    <w:abstractNumId w:val="23"/>
  </w:num>
  <w:num w:numId="17">
    <w:abstractNumId w:val="28"/>
  </w:num>
  <w:num w:numId="18">
    <w:abstractNumId w:val="5"/>
  </w:num>
  <w:num w:numId="19">
    <w:abstractNumId w:val="10"/>
  </w:num>
  <w:num w:numId="20">
    <w:abstractNumId w:val="8"/>
  </w:num>
  <w:num w:numId="21">
    <w:abstractNumId w:val="16"/>
  </w:num>
  <w:num w:numId="22">
    <w:abstractNumId w:val="27"/>
  </w:num>
  <w:num w:numId="23">
    <w:abstractNumId w:val="18"/>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num>
  <w:num w:numId="27">
    <w:abstractNumId w:val="33"/>
  </w:num>
  <w:num w:numId="28">
    <w:abstractNumId w:val="14"/>
  </w:num>
  <w:num w:numId="29">
    <w:abstractNumId w:val="45"/>
  </w:num>
  <w:num w:numId="30">
    <w:abstractNumId w:val="36"/>
  </w:num>
  <w:num w:numId="31">
    <w:abstractNumId w:val="26"/>
  </w:num>
  <w:num w:numId="32">
    <w:abstractNumId w:val="19"/>
  </w:num>
  <w:num w:numId="33">
    <w:abstractNumId w:val="15"/>
  </w:num>
  <w:num w:numId="34">
    <w:abstractNumId w:val="7"/>
  </w:num>
  <w:num w:numId="3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num>
  <w:num w:numId="39">
    <w:abstractNumId w:val="43"/>
  </w:num>
  <w:num w:numId="40">
    <w:abstractNumId w:val="44"/>
  </w:num>
  <w:num w:numId="41">
    <w:abstractNumId w:val="21"/>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num>
  <w:num w:numId="44">
    <w:abstractNumId w:val="30"/>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3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A417A"/>
    <w:rsid w:val="00000660"/>
    <w:rsid w:val="000027F7"/>
    <w:rsid w:val="00002A4B"/>
    <w:rsid w:val="00002A70"/>
    <w:rsid w:val="000030A1"/>
    <w:rsid w:val="00003F28"/>
    <w:rsid w:val="00003FA8"/>
    <w:rsid w:val="00004569"/>
    <w:rsid w:val="00004967"/>
    <w:rsid w:val="00004B5D"/>
    <w:rsid w:val="0000546C"/>
    <w:rsid w:val="00006131"/>
    <w:rsid w:val="000064B7"/>
    <w:rsid w:val="00006758"/>
    <w:rsid w:val="000069F1"/>
    <w:rsid w:val="000079F3"/>
    <w:rsid w:val="00007C3D"/>
    <w:rsid w:val="00010603"/>
    <w:rsid w:val="000106DA"/>
    <w:rsid w:val="0001169F"/>
    <w:rsid w:val="00011854"/>
    <w:rsid w:val="00011AB7"/>
    <w:rsid w:val="00011C5B"/>
    <w:rsid w:val="000121BE"/>
    <w:rsid w:val="00012DBB"/>
    <w:rsid w:val="00013325"/>
    <w:rsid w:val="0001402C"/>
    <w:rsid w:val="00014B3F"/>
    <w:rsid w:val="00014C84"/>
    <w:rsid w:val="000150FF"/>
    <w:rsid w:val="000153DA"/>
    <w:rsid w:val="00015406"/>
    <w:rsid w:val="0001592A"/>
    <w:rsid w:val="00015A74"/>
    <w:rsid w:val="00015B0F"/>
    <w:rsid w:val="00015EBB"/>
    <w:rsid w:val="000160BF"/>
    <w:rsid w:val="00016118"/>
    <w:rsid w:val="00017369"/>
    <w:rsid w:val="00017627"/>
    <w:rsid w:val="0001791F"/>
    <w:rsid w:val="00017FCA"/>
    <w:rsid w:val="000202AC"/>
    <w:rsid w:val="00020DC6"/>
    <w:rsid w:val="000211AF"/>
    <w:rsid w:val="000214FA"/>
    <w:rsid w:val="00021B69"/>
    <w:rsid w:val="00021C56"/>
    <w:rsid w:val="00021EED"/>
    <w:rsid w:val="0002216F"/>
    <w:rsid w:val="00022177"/>
    <w:rsid w:val="00022AD1"/>
    <w:rsid w:val="000232B4"/>
    <w:rsid w:val="00023365"/>
    <w:rsid w:val="00023917"/>
    <w:rsid w:val="000239BD"/>
    <w:rsid w:val="000241C6"/>
    <w:rsid w:val="000242C1"/>
    <w:rsid w:val="00024BFF"/>
    <w:rsid w:val="00024DEB"/>
    <w:rsid w:val="00024F40"/>
    <w:rsid w:val="00025414"/>
    <w:rsid w:val="00025421"/>
    <w:rsid w:val="0002583B"/>
    <w:rsid w:val="00025EEB"/>
    <w:rsid w:val="00026056"/>
    <w:rsid w:val="00026625"/>
    <w:rsid w:val="000271F9"/>
    <w:rsid w:val="00027F30"/>
    <w:rsid w:val="000305A9"/>
    <w:rsid w:val="0003199F"/>
    <w:rsid w:val="00031B07"/>
    <w:rsid w:val="00031C02"/>
    <w:rsid w:val="00031E40"/>
    <w:rsid w:val="00032368"/>
    <w:rsid w:val="000324C6"/>
    <w:rsid w:val="00032AD3"/>
    <w:rsid w:val="00032AE1"/>
    <w:rsid w:val="00033600"/>
    <w:rsid w:val="000337D9"/>
    <w:rsid w:val="00033FBC"/>
    <w:rsid w:val="000344BB"/>
    <w:rsid w:val="00034C49"/>
    <w:rsid w:val="00035524"/>
    <w:rsid w:val="000356DA"/>
    <w:rsid w:val="00036B2F"/>
    <w:rsid w:val="00036F0C"/>
    <w:rsid w:val="000371E7"/>
    <w:rsid w:val="000374D4"/>
    <w:rsid w:val="000375ED"/>
    <w:rsid w:val="000376F9"/>
    <w:rsid w:val="00037731"/>
    <w:rsid w:val="000377B0"/>
    <w:rsid w:val="00037AAE"/>
    <w:rsid w:val="00037ACF"/>
    <w:rsid w:val="00037C44"/>
    <w:rsid w:val="00037D44"/>
    <w:rsid w:val="00040184"/>
    <w:rsid w:val="00040469"/>
    <w:rsid w:val="000406BA"/>
    <w:rsid w:val="00040A1A"/>
    <w:rsid w:val="00040EAF"/>
    <w:rsid w:val="000410A7"/>
    <w:rsid w:val="000412C6"/>
    <w:rsid w:val="00041383"/>
    <w:rsid w:val="00041F62"/>
    <w:rsid w:val="0004242B"/>
    <w:rsid w:val="00042892"/>
    <w:rsid w:val="00042F86"/>
    <w:rsid w:val="00043521"/>
    <w:rsid w:val="00043B58"/>
    <w:rsid w:val="00043B9E"/>
    <w:rsid w:val="00043CE4"/>
    <w:rsid w:val="00043D34"/>
    <w:rsid w:val="00045111"/>
    <w:rsid w:val="00045513"/>
    <w:rsid w:val="00045535"/>
    <w:rsid w:val="00045594"/>
    <w:rsid w:val="000479E1"/>
    <w:rsid w:val="00050E8F"/>
    <w:rsid w:val="00051049"/>
    <w:rsid w:val="0005187A"/>
    <w:rsid w:val="00051AB6"/>
    <w:rsid w:val="00051C7C"/>
    <w:rsid w:val="0005206D"/>
    <w:rsid w:val="000524F9"/>
    <w:rsid w:val="00052B55"/>
    <w:rsid w:val="00052B78"/>
    <w:rsid w:val="00052D29"/>
    <w:rsid w:val="00052F04"/>
    <w:rsid w:val="00052F61"/>
    <w:rsid w:val="000537B0"/>
    <w:rsid w:val="00053DA3"/>
    <w:rsid w:val="00054636"/>
    <w:rsid w:val="000546F5"/>
    <w:rsid w:val="0005539B"/>
    <w:rsid w:val="000556C0"/>
    <w:rsid w:val="00055992"/>
    <w:rsid w:val="00055E0F"/>
    <w:rsid w:val="00055E34"/>
    <w:rsid w:val="00055FE2"/>
    <w:rsid w:val="00056462"/>
    <w:rsid w:val="00056C5F"/>
    <w:rsid w:val="00057091"/>
    <w:rsid w:val="00057A14"/>
    <w:rsid w:val="00057A17"/>
    <w:rsid w:val="00057EC4"/>
    <w:rsid w:val="00060062"/>
    <w:rsid w:val="000602CA"/>
    <w:rsid w:val="00060312"/>
    <w:rsid w:val="0006056D"/>
    <w:rsid w:val="00060765"/>
    <w:rsid w:val="00060E46"/>
    <w:rsid w:val="00061B2F"/>
    <w:rsid w:val="00061C20"/>
    <w:rsid w:val="00061EE5"/>
    <w:rsid w:val="00063873"/>
    <w:rsid w:val="00064870"/>
    <w:rsid w:val="00064A30"/>
    <w:rsid w:val="000655CD"/>
    <w:rsid w:val="0006584F"/>
    <w:rsid w:val="00065A6A"/>
    <w:rsid w:val="00065FD7"/>
    <w:rsid w:val="00066628"/>
    <w:rsid w:val="000679B9"/>
    <w:rsid w:val="000703C9"/>
    <w:rsid w:val="0007070A"/>
    <w:rsid w:val="00071391"/>
    <w:rsid w:val="00072216"/>
    <w:rsid w:val="000728F8"/>
    <w:rsid w:val="00072F35"/>
    <w:rsid w:val="000738DB"/>
    <w:rsid w:val="00073BDF"/>
    <w:rsid w:val="00074AC4"/>
    <w:rsid w:val="0007526E"/>
    <w:rsid w:val="00075BF9"/>
    <w:rsid w:val="00075E8E"/>
    <w:rsid w:val="00075E91"/>
    <w:rsid w:val="0007699B"/>
    <w:rsid w:val="00076EAF"/>
    <w:rsid w:val="00077E4B"/>
    <w:rsid w:val="000800E5"/>
    <w:rsid w:val="00080129"/>
    <w:rsid w:val="0008223A"/>
    <w:rsid w:val="00082414"/>
    <w:rsid w:val="00082669"/>
    <w:rsid w:val="000834C1"/>
    <w:rsid w:val="00083A13"/>
    <w:rsid w:val="00083A94"/>
    <w:rsid w:val="00083D0B"/>
    <w:rsid w:val="00084AD5"/>
    <w:rsid w:val="000856C3"/>
    <w:rsid w:val="00085A8A"/>
    <w:rsid w:val="00085EB9"/>
    <w:rsid w:val="000863CB"/>
    <w:rsid w:val="000870BA"/>
    <w:rsid w:val="00090454"/>
    <w:rsid w:val="00090617"/>
    <w:rsid w:val="00090E22"/>
    <w:rsid w:val="00091144"/>
    <w:rsid w:val="00091661"/>
    <w:rsid w:val="00092636"/>
    <w:rsid w:val="00092C55"/>
    <w:rsid w:val="000935DA"/>
    <w:rsid w:val="000940AC"/>
    <w:rsid w:val="00094409"/>
    <w:rsid w:val="00094570"/>
    <w:rsid w:val="00094C8F"/>
    <w:rsid w:val="00095164"/>
    <w:rsid w:val="00095332"/>
    <w:rsid w:val="00095367"/>
    <w:rsid w:val="0009563A"/>
    <w:rsid w:val="0009678C"/>
    <w:rsid w:val="00096D6D"/>
    <w:rsid w:val="00096DF8"/>
    <w:rsid w:val="00096EF9"/>
    <w:rsid w:val="00097A15"/>
    <w:rsid w:val="000A17AA"/>
    <w:rsid w:val="000A226D"/>
    <w:rsid w:val="000A2900"/>
    <w:rsid w:val="000A2CDC"/>
    <w:rsid w:val="000A3018"/>
    <w:rsid w:val="000A372B"/>
    <w:rsid w:val="000A395F"/>
    <w:rsid w:val="000A41ED"/>
    <w:rsid w:val="000A4D7B"/>
    <w:rsid w:val="000A4EA8"/>
    <w:rsid w:val="000A4EF4"/>
    <w:rsid w:val="000A4F38"/>
    <w:rsid w:val="000A51DE"/>
    <w:rsid w:val="000A562E"/>
    <w:rsid w:val="000A5FF7"/>
    <w:rsid w:val="000A67DA"/>
    <w:rsid w:val="000A7E25"/>
    <w:rsid w:val="000A7FFD"/>
    <w:rsid w:val="000B0024"/>
    <w:rsid w:val="000B04C1"/>
    <w:rsid w:val="000B0524"/>
    <w:rsid w:val="000B0679"/>
    <w:rsid w:val="000B09A1"/>
    <w:rsid w:val="000B1380"/>
    <w:rsid w:val="000B21AD"/>
    <w:rsid w:val="000B2A8F"/>
    <w:rsid w:val="000B2C80"/>
    <w:rsid w:val="000B2F08"/>
    <w:rsid w:val="000B31B9"/>
    <w:rsid w:val="000B39DD"/>
    <w:rsid w:val="000B3B47"/>
    <w:rsid w:val="000B41A7"/>
    <w:rsid w:val="000B4EA3"/>
    <w:rsid w:val="000B50E4"/>
    <w:rsid w:val="000B52F5"/>
    <w:rsid w:val="000B53AA"/>
    <w:rsid w:val="000B5408"/>
    <w:rsid w:val="000B55FF"/>
    <w:rsid w:val="000B6082"/>
    <w:rsid w:val="000B6B97"/>
    <w:rsid w:val="000B74A3"/>
    <w:rsid w:val="000B7DAA"/>
    <w:rsid w:val="000C04AF"/>
    <w:rsid w:val="000C0B9D"/>
    <w:rsid w:val="000C1851"/>
    <w:rsid w:val="000C2DAD"/>
    <w:rsid w:val="000C2F16"/>
    <w:rsid w:val="000C32FB"/>
    <w:rsid w:val="000C4131"/>
    <w:rsid w:val="000C4F9C"/>
    <w:rsid w:val="000C5D26"/>
    <w:rsid w:val="000C5E7A"/>
    <w:rsid w:val="000C629D"/>
    <w:rsid w:val="000C6EA4"/>
    <w:rsid w:val="000C6F59"/>
    <w:rsid w:val="000C78F5"/>
    <w:rsid w:val="000C7952"/>
    <w:rsid w:val="000C797A"/>
    <w:rsid w:val="000C7A87"/>
    <w:rsid w:val="000C7EEC"/>
    <w:rsid w:val="000D03B1"/>
    <w:rsid w:val="000D0AC6"/>
    <w:rsid w:val="000D0EA1"/>
    <w:rsid w:val="000D0FE1"/>
    <w:rsid w:val="000D1DB2"/>
    <w:rsid w:val="000D201A"/>
    <w:rsid w:val="000D2272"/>
    <w:rsid w:val="000D255C"/>
    <w:rsid w:val="000D2B73"/>
    <w:rsid w:val="000D343B"/>
    <w:rsid w:val="000D37F9"/>
    <w:rsid w:val="000D4021"/>
    <w:rsid w:val="000D477C"/>
    <w:rsid w:val="000D4D05"/>
    <w:rsid w:val="000D4E8F"/>
    <w:rsid w:val="000D5540"/>
    <w:rsid w:val="000D58F3"/>
    <w:rsid w:val="000D5A69"/>
    <w:rsid w:val="000D5CB4"/>
    <w:rsid w:val="000D614E"/>
    <w:rsid w:val="000D62F7"/>
    <w:rsid w:val="000D7B1F"/>
    <w:rsid w:val="000D7CDB"/>
    <w:rsid w:val="000E004A"/>
    <w:rsid w:val="000E02D0"/>
    <w:rsid w:val="000E0912"/>
    <w:rsid w:val="000E1A46"/>
    <w:rsid w:val="000E1AB8"/>
    <w:rsid w:val="000E1E81"/>
    <w:rsid w:val="000E2709"/>
    <w:rsid w:val="000E2993"/>
    <w:rsid w:val="000E299B"/>
    <w:rsid w:val="000E2FD6"/>
    <w:rsid w:val="000E38F4"/>
    <w:rsid w:val="000E3D71"/>
    <w:rsid w:val="000E4686"/>
    <w:rsid w:val="000E4CD7"/>
    <w:rsid w:val="000E4E9B"/>
    <w:rsid w:val="000E53F0"/>
    <w:rsid w:val="000E5BDD"/>
    <w:rsid w:val="000E5E20"/>
    <w:rsid w:val="000E6E6C"/>
    <w:rsid w:val="000E7861"/>
    <w:rsid w:val="000E7EC7"/>
    <w:rsid w:val="000F0325"/>
    <w:rsid w:val="000F083C"/>
    <w:rsid w:val="000F1884"/>
    <w:rsid w:val="000F1E8D"/>
    <w:rsid w:val="000F1F8C"/>
    <w:rsid w:val="000F2646"/>
    <w:rsid w:val="000F32C7"/>
    <w:rsid w:val="000F373F"/>
    <w:rsid w:val="000F3D67"/>
    <w:rsid w:val="000F3F3A"/>
    <w:rsid w:val="000F41F3"/>
    <w:rsid w:val="000F4EEF"/>
    <w:rsid w:val="000F52E1"/>
    <w:rsid w:val="000F631D"/>
    <w:rsid w:val="000F6440"/>
    <w:rsid w:val="000F6667"/>
    <w:rsid w:val="000F6FC6"/>
    <w:rsid w:val="000F718D"/>
    <w:rsid w:val="0010075B"/>
    <w:rsid w:val="001014EB"/>
    <w:rsid w:val="00101654"/>
    <w:rsid w:val="00101B82"/>
    <w:rsid w:val="001027D9"/>
    <w:rsid w:val="00103117"/>
    <w:rsid w:val="00103A8C"/>
    <w:rsid w:val="00104AAB"/>
    <w:rsid w:val="00104C44"/>
    <w:rsid w:val="001054C7"/>
    <w:rsid w:val="001059A7"/>
    <w:rsid w:val="00106405"/>
    <w:rsid w:val="0010641E"/>
    <w:rsid w:val="0010687B"/>
    <w:rsid w:val="0010690F"/>
    <w:rsid w:val="00107079"/>
    <w:rsid w:val="0010715E"/>
    <w:rsid w:val="0010754B"/>
    <w:rsid w:val="00107C92"/>
    <w:rsid w:val="00110C01"/>
    <w:rsid w:val="00110C51"/>
    <w:rsid w:val="00110D1A"/>
    <w:rsid w:val="00110D52"/>
    <w:rsid w:val="00110D64"/>
    <w:rsid w:val="00110D84"/>
    <w:rsid w:val="00111B2C"/>
    <w:rsid w:val="00111D6C"/>
    <w:rsid w:val="001128F8"/>
    <w:rsid w:val="00112D64"/>
    <w:rsid w:val="00112FE5"/>
    <w:rsid w:val="0011311F"/>
    <w:rsid w:val="00113E44"/>
    <w:rsid w:val="0011437B"/>
    <w:rsid w:val="00114413"/>
    <w:rsid w:val="00114B03"/>
    <w:rsid w:val="001163CA"/>
    <w:rsid w:val="00116D95"/>
    <w:rsid w:val="00116E20"/>
    <w:rsid w:val="001174E8"/>
    <w:rsid w:val="0012011E"/>
    <w:rsid w:val="001202A1"/>
    <w:rsid w:val="001217AC"/>
    <w:rsid w:val="00121C2C"/>
    <w:rsid w:val="00122B89"/>
    <w:rsid w:val="00122F2B"/>
    <w:rsid w:val="00123353"/>
    <w:rsid w:val="0012393A"/>
    <w:rsid w:val="00123A24"/>
    <w:rsid w:val="0012468F"/>
    <w:rsid w:val="00124ADB"/>
    <w:rsid w:val="00125221"/>
    <w:rsid w:val="0012538F"/>
    <w:rsid w:val="001254DD"/>
    <w:rsid w:val="00125863"/>
    <w:rsid w:val="0012602C"/>
    <w:rsid w:val="001267A0"/>
    <w:rsid w:val="0012684A"/>
    <w:rsid w:val="00126B64"/>
    <w:rsid w:val="00126F3F"/>
    <w:rsid w:val="001279C0"/>
    <w:rsid w:val="00130297"/>
    <w:rsid w:val="00130591"/>
    <w:rsid w:val="00130E1A"/>
    <w:rsid w:val="00130F3C"/>
    <w:rsid w:val="0013110E"/>
    <w:rsid w:val="0013174F"/>
    <w:rsid w:val="0013185E"/>
    <w:rsid w:val="00131B81"/>
    <w:rsid w:val="00131F5E"/>
    <w:rsid w:val="001329F5"/>
    <w:rsid w:val="00132A2C"/>
    <w:rsid w:val="00132A75"/>
    <w:rsid w:val="00132CFC"/>
    <w:rsid w:val="00133090"/>
    <w:rsid w:val="00133881"/>
    <w:rsid w:val="00133EAD"/>
    <w:rsid w:val="00134796"/>
    <w:rsid w:val="00134C8E"/>
    <w:rsid w:val="00135983"/>
    <w:rsid w:val="00135B67"/>
    <w:rsid w:val="00135DF3"/>
    <w:rsid w:val="001360EF"/>
    <w:rsid w:val="00136AA3"/>
    <w:rsid w:val="00136E85"/>
    <w:rsid w:val="001402DF"/>
    <w:rsid w:val="001408C7"/>
    <w:rsid w:val="00140983"/>
    <w:rsid w:val="00140BF3"/>
    <w:rsid w:val="001411B2"/>
    <w:rsid w:val="001415A4"/>
    <w:rsid w:val="0014162B"/>
    <w:rsid w:val="00141749"/>
    <w:rsid w:val="001419CD"/>
    <w:rsid w:val="00141F1D"/>
    <w:rsid w:val="0014239A"/>
    <w:rsid w:val="00142537"/>
    <w:rsid w:val="00142C41"/>
    <w:rsid w:val="00142FEF"/>
    <w:rsid w:val="001430EF"/>
    <w:rsid w:val="0014344F"/>
    <w:rsid w:val="00143BAB"/>
    <w:rsid w:val="00144046"/>
    <w:rsid w:val="001442FA"/>
    <w:rsid w:val="001447B2"/>
    <w:rsid w:val="00145007"/>
    <w:rsid w:val="00145712"/>
    <w:rsid w:val="00146456"/>
    <w:rsid w:val="00146662"/>
    <w:rsid w:val="0014687E"/>
    <w:rsid w:val="001468CA"/>
    <w:rsid w:val="0014782A"/>
    <w:rsid w:val="00147A8D"/>
    <w:rsid w:val="00147B69"/>
    <w:rsid w:val="00147B9D"/>
    <w:rsid w:val="001504F4"/>
    <w:rsid w:val="00150879"/>
    <w:rsid w:val="0015167F"/>
    <w:rsid w:val="0015180D"/>
    <w:rsid w:val="00153571"/>
    <w:rsid w:val="00153FDC"/>
    <w:rsid w:val="001545E1"/>
    <w:rsid w:val="00155042"/>
    <w:rsid w:val="001557A8"/>
    <w:rsid w:val="00155A60"/>
    <w:rsid w:val="00155B5D"/>
    <w:rsid w:val="00155DB9"/>
    <w:rsid w:val="00156257"/>
    <w:rsid w:val="00156381"/>
    <w:rsid w:val="00156B77"/>
    <w:rsid w:val="001577C3"/>
    <w:rsid w:val="0015789A"/>
    <w:rsid w:val="00157AC6"/>
    <w:rsid w:val="00160729"/>
    <w:rsid w:val="00160949"/>
    <w:rsid w:val="0016113A"/>
    <w:rsid w:val="00161533"/>
    <w:rsid w:val="0016329E"/>
    <w:rsid w:val="001632DE"/>
    <w:rsid w:val="00163B31"/>
    <w:rsid w:val="001646B7"/>
    <w:rsid w:val="00164BAA"/>
    <w:rsid w:val="00164C78"/>
    <w:rsid w:val="00164E51"/>
    <w:rsid w:val="00164E8F"/>
    <w:rsid w:val="00165C34"/>
    <w:rsid w:val="001661EF"/>
    <w:rsid w:val="001664A4"/>
    <w:rsid w:val="001676DD"/>
    <w:rsid w:val="00167AB8"/>
    <w:rsid w:val="001706F5"/>
    <w:rsid w:val="001708DC"/>
    <w:rsid w:val="0017090F"/>
    <w:rsid w:val="00170B9A"/>
    <w:rsid w:val="00171719"/>
    <w:rsid w:val="00172295"/>
    <w:rsid w:val="001722CD"/>
    <w:rsid w:val="0017254D"/>
    <w:rsid w:val="00172CE1"/>
    <w:rsid w:val="00172CF6"/>
    <w:rsid w:val="00173F3F"/>
    <w:rsid w:val="00174017"/>
    <w:rsid w:val="001740EB"/>
    <w:rsid w:val="001742FD"/>
    <w:rsid w:val="0017441C"/>
    <w:rsid w:val="001754C0"/>
    <w:rsid w:val="001759C3"/>
    <w:rsid w:val="00176214"/>
    <w:rsid w:val="001766EB"/>
    <w:rsid w:val="00176A93"/>
    <w:rsid w:val="00176E7F"/>
    <w:rsid w:val="00176EC9"/>
    <w:rsid w:val="00176F95"/>
    <w:rsid w:val="001772A3"/>
    <w:rsid w:val="0017758A"/>
    <w:rsid w:val="00177B01"/>
    <w:rsid w:val="00177C58"/>
    <w:rsid w:val="00177E3C"/>
    <w:rsid w:val="00180688"/>
    <w:rsid w:val="00180B09"/>
    <w:rsid w:val="001814E3"/>
    <w:rsid w:val="00181E50"/>
    <w:rsid w:val="00181F10"/>
    <w:rsid w:val="001823AF"/>
    <w:rsid w:val="0018247B"/>
    <w:rsid w:val="00182820"/>
    <w:rsid w:val="00182B9D"/>
    <w:rsid w:val="00182DA6"/>
    <w:rsid w:val="00182F69"/>
    <w:rsid w:val="00182F93"/>
    <w:rsid w:val="0018365F"/>
    <w:rsid w:val="0018403C"/>
    <w:rsid w:val="00184102"/>
    <w:rsid w:val="001848E1"/>
    <w:rsid w:val="001849A9"/>
    <w:rsid w:val="00185568"/>
    <w:rsid w:val="00185A2A"/>
    <w:rsid w:val="00185B16"/>
    <w:rsid w:val="00185B59"/>
    <w:rsid w:val="00186C56"/>
    <w:rsid w:val="00191CF1"/>
    <w:rsid w:val="00191D17"/>
    <w:rsid w:val="00191DA8"/>
    <w:rsid w:val="00192154"/>
    <w:rsid w:val="0019215F"/>
    <w:rsid w:val="00192279"/>
    <w:rsid w:val="0019241C"/>
    <w:rsid w:val="00193633"/>
    <w:rsid w:val="00193735"/>
    <w:rsid w:val="0019425C"/>
    <w:rsid w:val="00194ABC"/>
    <w:rsid w:val="0019575B"/>
    <w:rsid w:val="00195DBC"/>
    <w:rsid w:val="00196234"/>
    <w:rsid w:val="00196413"/>
    <w:rsid w:val="0019685D"/>
    <w:rsid w:val="00196E12"/>
    <w:rsid w:val="00196EEA"/>
    <w:rsid w:val="00196FB8"/>
    <w:rsid w:val="0019732F"/>
    <w:rsid w:val="00197E29"/>
    <w:rsid w:val="00197F63"/>
    <w:rsid w:val="001A054E"/>
    <w:rsid w:val="001A06D3"/>
    <w:rsid w:val="001A08CC"/>
    <w:rsid w:val="001A0D86"/>
    <w:rsid w:val="001A0ED4"/>
    <w:rsid w:val="001A133C"/>
    <w:rsid w:val="001A1A5F"/>
    <w:rsid w:val="001A294C"/>
    <w:rsid w:val="001A3249"/>
    <w:rsid w:val="001A34E5"/>
    <w:rsid w:val="001A36A0"/>
    <w:rsid w:val="001A3CCC"/>
    <w:rsid w:val="001A4780"/>
    <w:rsid w:val="001A4F2A"/>
    <w:rsid w:val="001A57BC"/>
    <w:rsid w:val="001A5AA5"/>
    <w:rsid w:val="001A604D"/>
    <w:rsid w:val="001A699D"/>
    <w:rsid w:val="001A6D80"/>
    <w:rsid w:val="001A71DA"/>
    <w:rsid w:val="001A7ACE"/>
    <w:rsid w:val="001A7E19"/>
    <w:rsid w:val="001B0353"/>
    <w:rsid w:val="001B07BA"/>
    <w:rsid w:val="001B128B"/>
    <w:rsid w:val="001B2146"/>
    <w:rsid w:val="001B232C"/>
    <w:rsid w:val="001B26CC"/>
    <w:rsid w:val="001B3258"/>
    <w:rsid w:val="001B34CD"/>
    <w:rsid w:val="001B3A25"/>
    <w:rsid w:val="001B4593"/>
    <w:rsid w:val="001B4699"/>
    <w:rsid w:val="001B56D5"/>
    <w:rsid w:val="001B5E56"/>
    <w:rsid w:val="001B6620"/>
    <w:rsid w:val="001B6D50"/>
    <w:rsid w:val="001B6F17"/>
    <w:rsid w:val="001B7023"/>
    <w:rsid w:val="001B7152"/>
    <w:rsid w:val="001B72DE"/>
    <w:rsid w:val="001B73D2"/>
    <w:rsid w:val="001B7529"/>
    <w:rsid w:val="001B7898"/>
    <w:rsid w:val="001B7AA0"/>
    <w:rsid w:val="001C2408"/>
    <w:rsid w:val="001C261D"/>
    <w:rsid w:val="001C2BB5"/>
    <w:rsid w:val="001C328C"/>
    <w:rsid w:val="001C3324"/>
    <w:rsid w:val="001C3490"/>
    <w:rsid w:val="001C37D4"/>
    <w:rsid w:val="001C391E"/>
    <w:rsid w:val="001C3CFA"/>
    <w:rsid w:val="001C3E4B"/>
    <w:rsid w:val="001C438B"/>
    <w:rsid w:val="001C43DC"/>
    <w:rsid w:val="001C461C"/>
    <w:rsid w:val="001C4BB8"/>
    <w:rsid w:val="001C5382"/>
    <w:rsid w:val="001C53A9"/>
    <w:rsid w:val="001C6108"/>
    <w:rsid w:val="001C637D"/>
    <w:rsid w:val="001C67D7"/>
    <w:rsid w:val="001C6C91"/>
    <w:rsid w:val="001C7039"/>
    <w:rsid w:val="001C71B8"/>
    <w:rsid w:val="001C7665"/>
    <w:rsid w:val="001C76E9"/>
    <w:rsid w:val="001D0229"/>
    <w:rsid w:val="001D0B2A"/>
    <w:rsid w:val="001D0E27"/>
    <w:rsid w:val="001D16D3"/>
    <w:rsid w:val="001D192A"/>
    <w:rsid w:val="001D1C82"/>
    <w:rsid w:val="001D1FEB"/>
    <w:rsid w:val="001D231F"/>
    <w:rsid w:val="001D237F"/>
    <w:rsid w:val="001D25A4"/>
    <w:rsid w:val="001D3277"/>
    <w:rsid w:val="001D3859"/>
    <w:rsid w:val="001D441B"/>
    <w:rsid w:val="001D44F9"/>
    <w:rsid w:val="001D4ADF"/>
    <w:rsid w:val="001D4AE9"/>
    <w:rsid w:val="001D6349"/>
    <w:rsid w:val="001D64EA"/>
    <w:rsid w:val="001D6562"/>
    <w:rsid w:val="001D6669"/>
    <w:rsid w:val="001D674D"/>
    <w:rsid w:val="001D6C1E"/>
    <w:rsid w:val="001D6E16"/>
    <w:rsid w:val="001D70A1"/>
    <w:rsid w:val="001D730F"/>
    <w:rsid w:val="001D77D3"/>
    <w:rsid w:val="001D796F"/>
    <w:rsid w:val="001D7985"/>
    <w:rsid w:val="001E01CC"/>
    <w:rsid w:val="001E0710"/>
    <w:rsid w:val="001E07F2"/>
    <w:rsid w:val="001E0C0C"/>
    <w:rsid w:val="001E0D13"/>
    <w:rsid w:val="001E0FE8"/>
    <w:rsid w:val="001E14F2"/>
    <w:rsid w:val="001E1708"/>
    <w:rsid w:val="001E2D53"/>
    <w:rsid w:val="001E37E1"/>
    <w:rsid w:val="001E42D6"/>
    <w:rsid w:val="001E4EC3"/>
    <w:rsid w:val="001E4F18"/>
    <w:rsid w:val="001E51F9"/>
    <w:rsid w:val="001E5333"/>
    <w:rsid w:val="001E557E"/>
    <w:rsid w:val="001E6092"/>
    <w:rsid w:val="001E6E3E"/>
    <w:rsid w:val="001F0587"/>
    <w:rsid w:val="001F08EE"/>
    <w:rsid w:val="001F0B2B"/>
    <w:rsid w:val="001F0C35"/>
    <w:rsid w:val="001F1006"/>
    <w:rsid w:val="001F1B3F"/>
    <w:rsid w:val="001F2295"/>
    <w:rsid w:val="001F2906"/>
    <w:rsid w:val="001F2B8D"/>
    <w:rsid w:val="001F2C27"/>
    <w:rsid w:val="001F38A7"/>
    <w:rsid w:val="001F3935"/>
    <w:rsid w:val="001F3FC2"/>
    <w:rsid w:val="001F467C"/>
    <w:rsid w:val="001F4C81"/>
    <w:rsid w:val="001F5053"/>
    <w:rsid w:val="001F56AF"/>
    <w:rsid w:val="001F5767"/>
    <w:rsid w:val="001F656D"/>
    <w:rsid w:val="001F72DF"/>
    <w:rsid w:val="001F7545"/>
    <w:rsid w:val="001F7D78"/>
    <w:rsid w:val="001F7DF5"/>
    <w:rsid w:val="002004FA"/>
    <w:rsid w:val="002011DE"/>
    <w:rsid w:val="0020131A"/>
    <w:rsid w:val="00201872"/>
    <w:rsid w:val="00201D05"/>
    <w:rsid w:val="002020AC"/>
    <w:rsid w:val="00202471"/>
    <w:rsid w:val="0020277B"/>
    <w:rsid w:val="0020285C"/>
    <w:rsid w:val="00202D63"/>
    <w:rsid w:val="00202FE3"/>
    <w:rsid w:val="0020312C"/>
    <w:rsid w:val="002031F7"/>
    <w:rsid w:val="0020325F"/>
    <w:rsid w:val="0020367D"/>
    <w:rsid w:val="002036B6"/>
    <w:rsid w:val="00204101"/>
    <w:rsid w:val="0020414D"/>
    <w:rsid w:val="0020414F"/>
    <w:rsid w:val="00204303"/>
    <w:rsid w:val="002051BA"/>
    <w:rsid w:val="0020562D"/>
    <w:rsid w:val="00205967"/>
    <w:rsid w:val="00205E6F"/>
    <w:rsid w:val="0020620E"/>
    <w:rsid w:val="00206298"/>
    <w:rsid w:val="0020691A"/>
    <w:rsid w:val="002069E3"/>
    <w:rsid w:val="0020735D"/>
    <w:rsid w:val="00207566"/>
    <w:rsid w:val="00207948"/>
    <w:rsid w:val="00207A3B"/>
    <w:rsid w:val="00210790"/>
    <w:rsid w:val="00210877"/>
    <w:rsid w:val="00210D39"/>
    <w:rsid w:val="00210FE9"/>
    <w:rsid w:val="0021106B"/>
    <w:rsid w:val="002117BA"/>
    <w:rsid w:val="002118F8"/>
    <w:rsid w:val="00211CA5"/>
    <w:rsid w:val="00211D4A"/>
    <w:rsid w:val="00211F7C"/>
    <w:rsid w:val="002125CB"/>
    <w:rsid w:val="00212611"/>
    <w:rsid w:val="0021273B"/>
    <w:rsid w:val="002128AD"/>
    <w:rsid w:val="002129DE"/>
    <w:rsid w:val="00212D43"/>
    <w:rsid w:val="002134CF"/>
    <w:rsid w:val="00213887"/>
    <w:rsid w:val="002141EF"/>
    <w:rsid w:val="0021437A"/>
    <w:rsid w:val="00214B31"/>
    <w:rsid w:val="002150C3"/>
    <w:rsid w:val="00215144"/>
    <w:rsid w:val="00215149"/>
    <w:rsid w:val="0021552C"/>
    <w:rsid w:val="00215CB8"/>
    <w:rsid w:val="002163F8"/>
    <w:rsid w:val="002166D0"/>
    <w:rsid w:val="00216932"/>
    <w:rsid w:val="00216AA7"/>
    <w:rsid w:val="00216E0A"/>
    <w:rsid w:val="002171D7"/>
    <w:rsid w:val="002172D0"/>
    <w:rsid w:val="002176E7"/>
    <w:rsid w:val="002177E1"/>
    <w:rsid w:val="002178A0"/>
    <w:rsid w:val="002201DD"/>
    <w:rsid w:val="00220F41"/>
    <w:rsid w:val="002212D4"/>
    <w:rsid w:val="00221496"/>
    <w:rsid w:val="00222261"/>
    <w:rsid w:val="00222288"/>
    <w:rsid w:val="0022246E"/>
    <w:rsid w:val="002237E5"/>
    <w:rsid w:val="00223A20"/>
    <w:rsid w:val="0022445C"/>
    <w:rsid w:val="00224641"/>
    <w:rsid w:val="00224724"/>
    <w:rsid w:val="0022544A"/>
    <w:rsid w:val="002254EB"/>
    <w:rsid w:val="00226E9B"/>
    <w:rsid w:val="0022792F"/>
    <w:rsid w:val="0023012D"/>
    <w:rsid w:val="00230237"/>
    <w:rsid w:val="00230429"/>
    <w:rsid w:val="0023061F"/>
    <w:rsid w:val="00230CFF"/>
    <w:rsid w:val="00230D96"/>
    <w:rsid w:val="002310A7"/>
    <w:rsid w:val="0023113F"/>
    <w:rsid w:val="00232029"/>
    <w:rsid w:val="00232556"/>
    <w:rsid w:val="002326A3"/>
    <w:rsid w:val="00232EDD"/>
    <w:rsid w:val="0023332E"/>
    <w:rsid w:val="0023354F"/>
    <w:rsid w:val="00234316"/>
    <w:rsid w:val="00234A52"/>
    <w:rsid w:val="0023592C"/>
    <w:rsid w:val="00235E40"/>
    <w:rsid w:val="00236243"/>
    <w:rsid w:val="00236A4D"/>
    <w:rsid w:val="00236E4D"/>
    <w:rsid w:val="0023746B"/>
    <w:rsid w:val="002402B2"/>
    <w:rsid w:val="00240682"/>
    <w:rsid w:val="0024075C"/>
    <w:rsid w:val="002421D7"/>
    <w:rsid w:val="00242D58"/>
    <w:rsid w:val="00243497"/>
    <w:rsid w:val="0024372A"/>
    <w:rsid w:val="00243AD0"/>
    <w:rsid w:val="00244100"/>
    <w:rsid w:val="002443B5"/>
    <w:rsid w:val="00244DF2"/>
    <w:rsid w:val="00245DAC"/>
    <w:rsid w:val="002461DA"/>
    <w:rsid w:val="00246AE9"/>
    <w:rsid w:val="00246C24"/>
    <w:rsid w:val="00246F14"/>
    <w:rsid w:val="00247058"/>
    <w:rsid w:val="00250211"/>
    <w:rsid w:val="00250A2B"/>
    <w:rsid w:val="00251806"/>
    <w:rsid w:val="00251A97"/>
    <w:rsid w:val="002528BA"/>
    <w:rsid w:val="002531F3"/>
    <w:rsid w:val="00253C35"/>
    <w:rsid w:val="00253CC9"/>
    <w:rsid w:val="00254255"/>
    <w:rsid w:val="0025457F"/>
    <w:rsid w:val="00254625"/>
    <w:rsid w:val="00254E17"/>
    <w:rsid w:val="00255962"/>
    <w:rsid w:val="00255E95"/>
    <w:rsid w:val="00255EFC"/>
    <w:rsid w:val="00255F55"/>
    <w:rsid w:val="00255FC1"/>
    <w:rsid w:val="00256328"/>
    <w:rsid w:val="00256CDD"/>
    <w:rsid w:val="00256E43"/>
    <w:rsid w:val="00256F4D"/>
    <w:rsid w:val="00256FE9"/>
    <w:rsid w:val="002571FD"/>
    <w:rsid w:val="00257667"/>
    <w:rsid w:val="002579E3"/>
    <w:rsid w:val="00257EB5"/>
    <w:rsid w:val="002600BD"/>
    <w:rsid w:val="00260491"/>
    <w:rsid w:val="00260C52"/>
    <w:rsid w:val="00260DD7"/>
    <w:rsid w:val="002617D3"/>
    <w:rsid w:val="00261E42"/>
    <w:rsid w:val="00263955"/>
    <w:rsid w:val="00263E0C"/>
    <w:rsid w:val="00264315"/>
    <w:rsid w:val="002646BB"/>
    <w:rsid w:val="002649EB"/>
    <w:rsid w:val="002652B8"/>
    <w:rsid w:val="00265309"/>
    <w:rsid w:val="0026570B"/>
    <w:rsid w:val="0026657C"/>
    <w:rsid w:val="00266E61"/>
    <w:rsid w:val="00266E67"/>
    <w:rsid w:val="00267B08"/>
    <w:rsid w:val="00267ED5"/>
    <w:rsid w:val="00267F40"/>
    <w:rsid w:val="002702EF"/>
    <w:rsid w:val="00271145"/>
    <w:rsid w:val="002715BF"/>
    <w:rsid w:val="0027237B"/>
    <w:rsid w:val="002723C3"/>
    <w:rsid w:val="00272E12"/>
    <w:rsid w:val="0027304A"/>
    <w:rsid w:val="00273211"/>
    <w:rsid w:val="002745BE"/>
    <w:rsid w:val="002745C7"/>
    <w:rsid w:val="0027471D"/>
    <w:rsid w:val="00274830"/>
    <w:rsid w:val="00275F61"/>
    <w:rsid w:val="002765E8"/>
    <w:rsid w:val="00276635"/>
    <w:rsid w:val="00276A80"/>
    <w:rsid w:val="002772ED"/>
    <w:rsid w:val="00277ED4"/>
    <w:rsid w:val="0028026D"/>
    <w:rsid w:val="00280762"/>
    <w:rsid w:val="00280801"/>
    <w:rsid w:val="00280B5D"/>
    <w:rsid w:val="00280BE0"/>
    <w:rsid w:val="00280C7F"/>
    <w:rsid w:val="00280F09"/>
    <w:rsid w:val="002815D9"/>
    <w:rsid w:val="002815EB"/>
    <w:rsid w:val="00281C8C"/>
    <w:rsid w:val="00282207"/>
    <w:rsid w:val="002822EF"/>
    <w:rsid w:val="00282910"/>
    <w:rsid w:val="00282D27"/>
    <w:rsid w:val="00283347"/>
    <w:rsid w:val="002835B2"/>
    <w:rsid w:val="002836A7"/>
    <w:rsid w:val="00283C9A"/>
    <w:rsid w:val="002862C7"/>
    <w:rsid w:val="00286EE7"/>
    <w:rsid w:val="00287261"/>
    <w:rsid w:val="0028726A"/>
    <w:rsid w:val="00287B71"/>
    <w:rsid w:val="00290261"/>
    <w:rsid w:val="002902AB"/>
    <w:rsid w:val="00290315"/>
    <w:rsid w:val="00290BE2"/>
    <w:rsid w:val="00290F57"/>
    <w:rsid w:val="002910F5"/>
    <w:rsid w:val="002911EF"/>
    <w:rsid w:val="002912D6"/>
    <w:rsid w:val="00291565"/>
    <w:rsid w:val="002915C6"/>
    <w:rsid w:val="0029165F"/>
    <w:rsid w:val="00291D4E"/>
    <w:rsid w:val="00292290"/>
    <w:rsid w:val="002924D3"/>
    <w:rsid w:val="0029297B"/>
    <w:rsid w:val="002949FF"/>
    <w:rsid w:val="00294DAD"/>
    <w:rsid w:val="00295C25"/>
    <w:rsid w:val="00295C72"/>
    <w:rsid w:val="00296948"/>
    <w:rsid w:val="002971A5"/>
    <w:rsid w:val="00297A3B"/>
    <w:rsid w:val="00297BD7"/>
    <w:rsid w:val="00297C13"/>
    <w:rsid w:val="002A0535"/>
    <w:rsid w:val="002A0C11"/>
    <w:rsid w:val="002A0FF9"/>
    <w:rsid w:val="002A113D"/>
    <w:rsid w:val="002A130D"/>
    <w:rsid w:val="002A266A"/>
    <w:rsid w:val="002A2C8A"/>
    <w:rsid w:val="002A2DE0"/>
    <w:rsid w:val="002A31A6"/>
    <w:rsid w:val="002A3819"/>
    <w:rsid w:val="002A4777"/>
    <w:rsid w:val="002A4B7F"/>
    <w:rsid w:val="002A4BF3"/>
    <w:rsid w:val="002A4EAE"/>
    <w:rsid w:val="002A516F"/>
    <w:rsid w:val="002A5A07"/>
    <w:rsid w:val="002A5E7B"/>
    <w:rsid w:val="002A6AB6"/>
    <w:rsid w:val="002A6ACA"/>
    <w:rsid w:val="002A6D75"/>
    <w:rsid w:val="002A6F4B"/>
    <w:rsid w:val="002A70CA"/>
    <w:rsid w:val="002A7135"/>
    <w:rsid w:val="002A7298"/>
    <w:rsid w:val="002A7868"/>
    <w:rsid w:val="002A7BE6"/>
    <w:rsid w:val="002B0538"/>
    <w:rsid w:val="002B0562"/>
    <w:rsid w:val="002B0B4E"/>
    <w:rsid w:val="002B0C84"/>
    <w:rsid w:val="002B0CEF"/>
    <w:rsid w:val="002B0E30"/>
    <w:rsid w:val="002B14D0"/>
    <w:rsid w:val="002B14DF"/>
    <w:rsid w:val="002B164C"/>
    <w:rsid w:val="002B1E98"/>
    <w:rsid w:val="002B22AF"/>
    <w:rsid w:val="002B326D"/>
    <w:rsid w:val="002B3B6D"/>
    <w:rsid w:val="002B43A8"/>
    <w:rsid w:val="002B45B3"/>
    <w:rsid w:val="002B4992"/>
    <w:rsid w:val="002B4A57"/>
    <w:rsid w:val="002B4B03"/>
    <w:rsid w:val="002B5402"/>
    <w:rsid w:val="002B54D7"/>
    <w:rsid w:val="002B6BAB"/>
    <w:rsid w:val="002B6FD2"/>
    <w:rsid w:val="002B7014"/>
    <w:rsid w:val="002B74B9"/>
    <w:rsid w:val="002B798B"/>
    <w:rsid w:val="002B7EDD"/>
    <w:rsid w:val="002C0358"/>
    <w:rsid w:val="002C0871"/>
    <w:rsid w:val="002C0AB1"/>
    <w:rsid w:val="002C0B84"/>
    <w:rsid w:val="002C12EC"/>
    <w:rsid w:val="002C1DEB"/>
    <w:rsid w:val="002C2F0E"/>
    <w:rsid w:val="002C39B5"/>
    <w:rsid w:val="002C3BB4"/>
    <w:rsid w:val="002C481A"/>
    <w:rsid w:val="002C4965"/>
    <w:rsid w:val="002C5011"/>
    <w:rsid w:val="002C5568"/>
    <w:rsid w:val="002C58CC"/>
    <w:rsid w:val="002C59ED"/>
    <w:rsid w:val="002C6722"/>
    <w:rsid w:val="002C721E"/>
    <w:rsid w:val="002C73F1"/>
    <w:rsid w:val="002C7C79"/>
    <w:rsid w:val="002D0806"/>
    <w:rsid w:val="002D0DC6"/>
    <w:rsid w:val="002D181B"/>
    <w:rsid w:val="002D2797"/>
    <w:rsid w:val="002D2F10"/>
    <w:rsid w:val="002D3073"/>
    <w:rsid w:val="002D3100"/>
    <w:rsid w:val="002D3236"/>
    <w:rsid w:val="002D374C"/>
    <w:rsid w:val="002D388E"/>
    <w:rsid w:val="002D4420"/>
    <w:rsid w:val="002D4EE6"/>
    <w:rsid w:val="002D5CBE"/>
    <w:rsid w:val="002D5EBD"/>
    <w:rsid w:val="002D5F7E"/>
    <w:rsid w:val="002D60C2"/>
    <w:rsid w:val="002D61BD"/>
    <w:rsid w:val="002D74F5"/>
    <w:rsid w:val="002D7570"/>
    <w:rsid w:val="002D7619"/>
    <w:rsid w:val="002D7DF6"/>
    <w:rsid w:val="002E0143"/>
    <w:rsid w:val="002E01EA"/>
    <w:rsid w:val="002E026B"/>
    <w:rsid w:val="002E0342"/>
    <w:rsid w:val="002E0389"/>
    <w:rsid w:val="002E0604"/>
    <w:rsid w:val="002E0C9A"/>
    <w:rsid w:val="002E0EC6"/>
    <w:rsid w:val="002E0F47"/>
    <w:rsid w:val="002E118A"/>
    <w:rsid w:val="002E129E"/>
    <w:rsid w:val="002E19E2"/>
    <w:rsid w:val="002E1E4B"/>
    <w:rsid w:val="002E1F64"/>
    <w:rsid w:val="002E338B"/>
    <w:rsid w:val="002E3FB4"/>
    <w:rsid w:val="002E4144"/>
    <w:rsid w:val="002E4D8A"/>
    <w:rsid w:val="002E54D9"/>
    <w:rsid w:val="002E592B"/>
    <w:rsid w:val="002E6278"/>
    <w:rsid w:val="002E653C"/>
    <w:rsid w:val="002E6650"/>
    <w:rsid w:val="002E6C15"/>
    <w:rsid w:val="002E6FF9"/>
    <w:rsid w:val="002E7B2C"/>
    <w:rsid w:val="002F1335"/>
    <w:rsid w:val="002F2314"/>
    <w:rsid w:val="002F2BF5"/>
    <w:rsid w:val="002F380F"/>
    <w:rsid w:val="002F3F0F"/>
    <w:rsid w:val="002F4CE9"/>
    <w:rsid w:val="002F508C"/>
    <w:rsid w:val="002F6120"/>
    <w:rsid w:val="002F631B"/>
    <w:rsid w:val="002F6480"/>
    <w:rsid w:val="002F6E6B"/>
    <w:rsid w:val="002F748C"/>
    <w:rsid w:val="003008F6"/>
    <w:rsid w:val="00301A9D"/>
    <w:rsid w:val="00301C22"/>
    <w:rsid w:val="003022B7"/>
    <w:rsid w:val="0030240E"/>
    <w:rsid w:val="003025FB"/>
    <w:rsid w:val="003029C7"/>
    <w:rsid w:val="00302DF5"/>
    <w:rsid w:val="00304212"/>
    <w:rsid w:val="00304578"/>
    <w:rsid w:val="00304B57"/>
    <w:rsid w:val="0030538A"/>
    <w:rsid w:val="00305395"/>
    <w:rsid w:val="00305741"/>
    <w:rsid w:val="00305C2B"/>
    <w:rsid w:val="00305D8E"/>
    <w:rsid w:val="00305E5B"/>
    <w:rsid w:val="003061B3"/>
    <w:rsid w:val="00307EEE"/>
    <w:rsid w:val="00310340"/>
    <w:rsid w:val="0031036A"/>
    <w:rsid w:val="00310598"/>
    <w:rsid w:val="00310727"/>
    <w:rsid w:val="003125CF"/>
    <w:rsid w:val="00312EB5"/>
    <w:rsid w:val="00313A75"/>
    <w:rsid w:val="00313B92"/>
    <w:rsid w:val="00314919"/>
    <w:rsid w:val="00314B31"/>
    <w:rsid w:val="003152C5"/>
    <w:rsid w:val="00315C9F"/>
    <w:rsid w:val="0031701B"/>
    <w:rsid w:val="00320014"/>
    <w:rsid w:val="00321232"/>
    <w:rsid w:val="00321610"/>
    <w:rsid w:val="003217EF"/>
    <w:rsid w:val="00321DC7"/>
    <w:rsid w:val="00321DFA"/>
    <w:rsid w:val="00322100"/>
    <w:rsid w:val="00322485"/>
    <w:rsid w:val="003225D9"/>
    <w:rsid w:val="00322A8C"/>
    <w:rsid w:val="00323F08"/>
    <w:rsid w:val="00323F57"/>
    <w:rsid w:val="00324577"/>
    <w:rsid w:val="00324695"/>
    <w:rsid w:val="0032552A"/>
    <w:rsid w:val="00325B33"/>
    <w:rsid w:val="003263D5"/>
    <w:rsid w:val="00327200"/>
    <w:rsid w:val="0033081C"/>
    <w:rsid w:val="00330EA9"/>
    <w:rsid w:val="00331BCC"/>
    <w:rsid w:val="00332483"/>
    <w:rsid w:val="003334F9"/>
    <w:rsid w:val="0033389C"/>
    <w:rsid w:val="003346D3"/>
    <w:rsid w:val="0033507F"/>
    <w:rsid w:val="003359AB"/>
    <w:rsid w:val="0033600D"/>
    <w:rsid w:val="00336133"/>
    <w:rsid w:val="00336633"/>
    <w:rsid w:val="00336641"/>
    <w:rsid w:val="0033670E"/>
    <w:rsid w:val="00336CAD"/>
    <w:rsid w:val="003376E9"/>
    <w:rsid w:val="00337C09"/>
    <w:rsid w:val="00337D65"/>
    <w:rsid w:val="0034005C"/>
    <w:rsid w:val="00340851"/>
    <w:rsid w:val="00340B10"/>
    <w:rsid w:val="003410BA"/>
    <w:rsid w:val="0034151D"/>
    <w:rsid w:val="00341821"/>
    <w:rsid w:val="00343301"/>
    <w:rsid w:val="0034334B"/>
    <w:rsid w:val="003433DD"/>
    <w:rsid w:val="00343447"/>
    <w:rsid w:val="003434D0"/>
    <w:rsid w:val="00343EB7"/>
    <w:rsid w:val="00343F03"/>
    <w:rsid w:val="0034426A"/>
    <w:rsid w:val="00344559"/>
    <w:rsid w:val="00344719"/>
    <w:rsid w:val="00344A4C"/>
    <w:rsid w:val="003456B7"/>
    <w:rsid w:val="00345CC4"/>
    <w:rsid w:val="00345EDA"/>
    <w:rsid w:val="00346B3B"/>
    <w:rsid w:val="00347BAE"/>
    <w:rsid w:val="00347D1B"/>
    <w:rsid w:val="003505CE"/>
    <w:rsid w:val="00350C37"/>
    <w:rsid w:val="00350CA2"/>
    <w:rsid w:val="00350FCA"/>
    <w:rsid w:val="00351975"/>
    <w:rsid w:val="00351B4C"/>
    <w:rsid w:val="00351EF9"/>
    <w:rsid w:val="003522A4"/>
    <w:rsid w:val="003522FE"/>
    <w:rsid w:val="003530CF"/>
    <w:rsid w:val="003531E4"/>
    <w:rsid w:val="003534EB"/>
    <w:rsid w:val="0035431A"/>
    <w:rsid w:val="0035452A"/>
    <w:rsid w:val="0035488C"/>
    <w:rsid w:val="0035493A"/>
    <w:rsid w:val="00355655"/>
    <w:rsid w:val="00355660"/>
    <w:rsid w:val="003559BE"/>
    <w:rsid w:val="00355CC4"/>
    <w:rsid w:val="00355DDC"/>
    <w:rsid w:val="0035602C"/>
    <w:rsid w:val="00356382"/>
    <w:rsid w:val="0035681B"/>
    <w:rsid w:val="00356A34"/>
    <w:rsid w:val="00357394"/>
    <w:rsid w:val="0035759B"/>
    <w:rsid w:val="00357DDA"/>
    <w:rsid w:val="003603D3"/>
    <w:rsid w:val="003606D2"/>
    <w:rsid w:val="00360E47"/>
    <w:rsid w:val="003618E8"/>
    <w:rsid w:val="00361A0E"/>
    <w:rsid w:val="00361A2B"/>
    <w:rsid w:val="00362D12"/>
    <w:rsid w:val="0036357C"/>
    <w:rsid w:val="00363834"/>
    <w:rsid w:val="00363BD4"/>
    <w:rsid w:val="00363CCA"/>
    <w:rsid w:val="00364260"/>
    <w:rsid w:val="0036530A"/>
    <w:rsid w:val="00366093"/>
    <w:rsid w:val="003660EC"/>
    <w:rsid w:val="0036753A"/>
    <w:rsid w:val="00370435"/>
    <w:rsid w:val="00371535"/>
    <w:rsid w:val="00371A05"/>
    <w:rsid w:val="00371E57"/>
    <w:rsid w:val="0037252C"/>
    <w:rsid w:val="0037261C"/>
    <w:rsid w:val="00372665"/>
    <w:rsid w:val="00372B54"/>
    <w:rsid w:val="00372F8A"/>
    <w:rsid w:val="00373A98"/>
    <w:rsid w:val="00373C44"/>
    <w:rsid w:val="00373E7E"/>
    <w:rsid w:val="003740D8"/>
    <w:rsid w:val="00374280"/>
    <w:rsid w:val="00374783"/>
    <w:rsid w:val="00374828"/>
    <w:rsid w:val="00376C87"/>
    <w:rsid w:val="0037751E"/>
    <w:rsid w:val="00377DFF"/>
    <w:rsid w:val="0038019B"/>
    <w:rsid w:val="00380BCB"/>
    <w:rsid w:val="00380FC4"/>
    <w:rsid w:val="003812DB"/>
    <w:rsid w:val="003812F7"/>
    <w:rsid w:val="0038205E"/>
    <w:rsid w:val="003822D4"/>
    <w:rsid w:val="0038238F"/>
    <w:rsid w:val="00382397"/>
    <w:rsid w:val="00383582"/>
    <w:rsid w:val="003835BE"/>
    <w:rsid w:val="00384244"/>
    <w:rsid w:val="00384D34"/>
    <w:rsid w:val="0038534A"/>
    <w:rsid w:val="00385852"/>
    <w:rsid w:val="00385F9F"/>
    <w:rsid w:val="00385FB8"/>
    <w:rsid w:val="00385FC1"/>
    <w:rsid w:val="00387B2E"/>
    <w:rsid w:val="00387F3F"/>
    <w:rsid w:val="0039008F"/>
    <w:rsid w:val="0039013D"/>
    <w:rsid w:val="003907DB"/>
    <w:rsid w:val="00390F8F"/>
    <w:rsid w:val="00391D88"/>
    <w:rsid w:val="00392403"/>
    <w:rsid w:val="003936CF"/>
    <w:rsid w:val="003948CE"/>
    <w:rsid w:val="00394B41"/>
    <w:rsid w:val="00394D61"/>
    <w:rsid w:val="00394F57"/>
    <w:rsid w:val="003951B0"/>
    <w:rsid w:val="0039527B"/>
    <w:rsid w:val="00395826"/>
    <w:rsid w:val="00395D25"/>
    <w:rsid w:val="00395EFD"/>
    <w:rsid w:val="0039640F"/>
    <w:rsid w:val="00396450"/>
    <w:rsid w:val="00396780"/>
    <w:rsid w:val="003975AA"/>
    <w:rsid w:val="00397601"/>
    <w:rsid w:val="00397971"/>
    <w:rsid w:val="003979BA"/>
    <w:rsid w:val="00397A73"/>
    <w:rsid w:val="00397A8A"/>
    <w:rsid w:val="00397B57"/>
    <w:rsid w:val="003A0299"/>
    <w:rsid w:val="003A0F95"/>
    <w:rsid w:val="003A10D4"/>
    <w:rsid w:val="003A1688"/>
    <w:rsid w:val="003A1FC5"/>
    <w:rsid w:val="003A280D"/>
    <w:rsid w:val="003A29E9"/>
    <w:rsid w:val="003A2EA8"/>
    <w:rsid w:val="003A2FA6"/>
    <w:rsid w:val="003A38EA"/>
    <w:rsid w:val="003A4837"/>
    <w:rsid w:val="003A4C62"/>
    <w:rsid w:val="003A4FB2"/>
    <w:rsid w:val="003A585B"/>
    <w:rsid w:val="003A5F2D"/>
    <w:rsid w:val="003A5F97"/>
    <w:rsid w:val="003A5FFB"/>
    <w:rsid w:val="003A6C40"/>
    <w:rsid w:val="003A6CA2"/>
    <w:rsid w:val="003A6EAC"/>
    <w:rsid w:val="003A7486"/>
    <w:rsid w:val="003A7BC7"/>
    <w:rsid w:val="003B13DE"/>
    <w:rsid w:val="003B1E7F"/>
    <w:rsid w:val="003B2244"/>
    <w:rsid w:val="003B24B9"/>
    <w:rsid w:val="003B2C11"/>
    <w:rsid w:val="003B3118"/>
    <w:rsid w:val="003B316D"/>
    <w:rsid w:val="003B341F"/>
    <w:rsid w:val="003B3976"/>
    <w:rsid w:val="003B3D79"/>
    <w:rsid w:val="003B4032"/>
    <w:rsid w:val="003B439E"/>
    <w:rsid w:val="003B50C4"/>
    <w:rsid w:val="003B5689"/>
    <w:rsid w:val="003B584C"/>
    <w:rsid w:val="003B5AB4"/>
    <w:rsid w:val="003B6CC3"/>
    <w:rsid w:val="003B7CC6"/>
    <w:rsid w:val="003B7E57"/>
    <w:rsid w:val="003C04D8"/>
    <w:rsid w:val="003C11BE"/>
    <w:rsid w:val="003C2760"/>
    <w:rsid w:val="003C3241"/>
    <w:rsid w:val="003C3444"/>
    <w:rsid w:val="003C3766"/>
    <w:rsid w:val="003C3C07"/>
    <w:rsid w:val="003C3DFE"/>
    <w:rsid w:val="003C4A84"/>
    <w:rsid w:val="003C5344"/>
    <w:rsid w:val="003C5C6E"/>
    <w:rsid w:val="003C600B"/>
    <w:rsid w:val="003C6287"/>
    <w:rsid w:val="003C641D"/>
    <w:rsid w:val="003C657B"/>
    <w:rsid w:val="003C65BD"/>
    <w:rsid w:val="003C6B4D"/>
    <w:rsid w:val="003C6BC8"/>
    <w:rsid w:val="003C6EA8"/>
    <w:rsid w:val="003C73FF"/>
    <w:rsid w:val="003C7481"/>
    <w:rsid w:val="003C7A34"/>
    <w:rsid w:val="003D0647"/>
    <w:rsid w:val="003D0FF5"/>
    <w:rsid w:val="003D125D"/>
    <w:rsid w:val="003D138E"/>
    <w:rsid w:val="003D174A"/>
    <w:rsid w:val="003D1A65"/>
    <w:rsid w:val="003D1CB2"/>
    <w:rsid w:val="003D1D4B"/>
    <w:rsid w:val="003D212A"/>
    <w:rsid w:val="003D235D"/>
    <w:rsid w:val="003D2E47"/>
    <w:rsid w:val="003D2EB5"/>
    <w:rsid w:val="003D32A2"/>
    <w:rsid w:val="003D3902"/>
    <w:rsid w:val="003D3B77"/>
    <w:rsid w:val="003D3C5F"/>
    <w:rsid w:val="003D3DB0"/>
    <w:rsid w:val="003D5317"/>
    <w:rsid w:val="003D53D6"/>
    <w:rsid w:val="003D55FC"/>
    <w:rsid w:val="003D5638"/>
    <w:rsid w:val="003D5C7C"/>
    <w:rsid w:val="003D66EF"/>
    <w:rsid w:val="003D67F9"/>
    <w:rsid w:val="003D71AF"/>
    <w:rsid w:val="003D7D0E"/>
    <w:rsid w:val="003E02E6"/>
    <w:rsid w:val="003E0BE7"/>
    <w:rsid w:val="003E151F"/>
    <w:rsid w:val="003E1B68"/>
    <w:rsid w:val="003E1EE9"/>
    <w:rsid w:val="003E2C92"/>
    <w:rsid w:val="003E2F96"/>
    <w:rsid w:val="003E31F6"/>
    <w:rsid w:val="003E320A"/>
    <w:rsid w:val="003E3371"/>
    <w:rsid w:val="003E3710"/>
    <w:rsid w:val="003E3A99"/>
    <w:rsid w:val="003E3BC1"/>
    <w:rsid w:val="003E3D44"/>
    <w:rsid w:val="003E4167"/>
    <w:rsid w:val="003E4761"/>
    <w:rsid w:val="003E4967"/>
    <w:rsid w:val="003E4A36"/>
    <w:rsid w:val="003E524B"/>
    <w:rsid w:val="003E56B4"/>
    <w:rsid w:val="003E5E9F"/>
    <w:rsid w:val="003E64D8"/>
    <w:rsid w:val="003E6B6A"/>
    <w:rsid w:val="003E7CBA"/>
    <w:rsid w:val="003F0097"/>
    <w:rsid w:val="003F0326"/>
    <w:rsid w:val="003F0E2A"/>
    <w:rsid w:val="003F1314"/>
    <w:rsid w:val="003F161F"/>
    <w:rsid w:val="003F16D7"/>
    <w:rsid w:val="003F27DE"/>
    <w:rsid w:val="003F2BC5"/>
    <w:rsid w:val="003F3258"/>
    <w:rsid w:val="003F33AB"/>
    <w:rsid w:val="003F34AD"/>
    <w:rsid w:val="003F34CB"/>
    <w:rsid w:val="003F3A36"/>
    <w:rsid w:val="003F3C0B"/>
    <w:rsid w:val="003F4376"/>
    <w:rsid w:val="003F50D0"/>
    <w:rsid w:val="003F64B9"/>
    <w:rsid w:val="003F6959"/>
    <w:rsid w:val="003F6FC0"/>
    <w:rsid w:val="003F7075"/>
    <w:rsid w:val="003F7D4E"/>
    <w:rsid w:val="0040039E"/>
    <w:rsid w:val="00400484"/>
    <w:rsid w:val="0040056A"/>
    <w:rsid w:val="00400AD9"/>
    <w:rsid w:val="00400D3C"/>
    <w:rsid w:val="00401588"/>
    <w:rsid w:val="00402550"/>
    <w:rsid w:val="0040315A"/>
    <w:rsid w:val="004036C3"/>
    <w:rsid w:val="00403C3F"/>
    <w:rsid w:val="00403C9C"/>
    <w:rsid w:val="00403EB4"/>
    <w:rsid w:val="004041BB"/>
    <w:rsid w:val="004047CA"/>
    <w:rsid w:val="0040504C"/>
    <w:rsid w:val="00406A44"/>
    <w:rsid w:val="00406EE7"/>
    <w:rsid w:val="0040793C"/>
    <w:rsid w:val="00410E22"/>
    <w:rsid w:val="004113A4"/>
    <w:rsid w:val="00412DBB"/>
    <w:rsid w:val="00413569"/>
    <w:rsid w:val="00413962"/>
    <w:rsid w:val="00413E81"/>
    <w:rsid w:val="0041401D"/>
    <w:rsid w:val="00414544"/>
    <w:rsid w:val="00414CA9"/>
    <w:rsid w:val="00414E90"/>
    <w:rsid w:val="00414F30"/>
    <w:rsid w:val="0041511C"/>
    <w:rsid w:val="00415405"/>
    <w:rsid w:val="00415590"/>
    <w:rsid w:val="0041564D"/>
    <w:rsid w:val="00415B00"/>
    <w:rsid w:val="00415C4E"/>
    <w:rsid w:val="0041759B"/>
    <w:rsid w:val="0041778A"/>
    <w:rsid w:val="004178C0"/>
    <w:rsid w:val="00417DE7"/>
    <w:rsid w:val="0042070F"/>
    <w:rsid w:val="0042090B"/>
    <w:rsid w:val="00420DFE"/>
    <w:rsid w:val="00420F26"/>
    <w:rsid w:val="004214D3"/>
    <w:rsid w:val="00421EB4"/>
    <w:rsid w:val="00421F89"/>
    <w:rsid w:val="0042215D"/>
    <w:rsid w:val="00422225"/>
    <w:rsid w:val="0042360B"/>
    <w:rsid w:val="004236D5"/>
    <w:rsid w:val="00423A7B"/>
    <w:rsid w:val="00423B2F"/>
    <w:rsid w:val="0042471D"/>
    <w:rsid w:val="00424742"/>
    <w:rsid w:val="00424D5E"/>
    <w:rsid w:val="00424DE0"/>
    <w:rsid w:val="0042532C"/>
    <w:rsid w:val="004254DB"/>
    <w:rsid w:val="00425D99"/>
    <w:rsid w:val="004260B7"/>
    <w:rsid w:val="00426288"/>
    <w:rsid w:val="004263B9"/>
    <w:rsid w:val="00426C03"/>
    <w:rsid w:val="00427B8C"/>
    <w:rsid w:val="00430B14"/>
    <w:rsid w:val="004314FC"/>
    <w:rsid w:val="00431C9B"/>
    <w:rsid w:val="00432121"/>
    <w:rsid w:val="00432ED1"/>
    <w:rsid w:val="00433AC1"/>
    <w:rsid w:val="00434028"/>
    <w:rsid w:val="0043427F"/>
    <w:rsid w:val="00434307"/>
    <w:rsid w:val="0043482D"/>
    <w:rsid w:val="004348AE"/>
    <w:rsid w:val="00434C4D"/>
    <w:rsid w:val="00434F3F"/>
    <w:rsid w:val="004354A7"/>
    <w:rsid w:val="00435A25"/>
    <w:rsid w:val="004363D2"/>
    <w:rsid w:val="00436AE4"/>
    <w:rsid w:val="00436C0E"/>
    <w:rsid w:val="00436FDB"/>
    <w:rsid w:val="004376F2"/>
    <w:rsid w:val="00440003"/>
    <w:rsid w:val="0044087B"/>
    <w:rsid w:val="00440FF7"/>
    <w:rsid w:val="00441F6C"/>
    <w:rsid w:val="00444076"/>
    <w:rsid w:val="00444835"/>
    <w:rsid w:val="00444945"/>
    <w:rsid w:val="00444D99"/>
    <w:rsid w:val="00446929"/>
    <w:rsid w:val="00446962"/>
    <w:rsid w:val="00446CB2"/>
    <w:rsid w:val="00447281"/>
    <w:rsid w:val="00447D2D"/>
    <w:rsid w:val="00450DFE"/>
    <w:rsid w:val="00450EEB"/>
    <w:rsid w:val="00450FB3"/>
    <w:rsid w:val="004515C8"/>
    <w:rsid w:val="004515DB"/>
    <w:rsid w:val="00451886"/>
    <w:rsid w:val="004518B2"/>
    <w:rsid w:val="00451B57"/>
    <w:rsid w:val="004522F1"/>
    <w:rsid w:val="004529B8"/>
    <w:rsid w:val="00453604"/>
    <w:rsid w:val="00453D7B"/>
    <w:rsid w:val="00453F66"/>
    <w:rsid w:val="004544B9"/>
    <w:rsid w:val="0045455F"/>
    <w:rsid w:val="004549AE"/>
    <w:rsid w:val="004552C8"/>
    <w:rsid w:val="004554D5"/>
    <w:rsid w:val="00455E4A"/>
    <w:rsid w:val="00456DFF"/>
    <w:rsid w:val="00457331"/>
    <w:rsid w:val="00457832"/>
    <w:rsid w:val="00457D2E"/>
    <w:rsid w:val="00461C87"/>
    <w:rsid w:val="00461FB5"/>
    <w:rsid w:val="00462279"/>
    <w:rsid w:val="00462841"/>
    <w:rsid w:val="00462D9A"/>
    <w:rsid w:val="004634A5"/>
    <w:rsid w:val="00464070"/>
    <w:rsid w:val="00464B0A"/>
    <w:rsid w:val="00465780"/>
    <w:rsid w:val="0046585C"/>
    <w:rsid w:val="00466EA0"/>
    <w:rsid w:val="00467345"/>
    <w:rsid w:val="004673CC"/>
    <w:rsid w:val="0047089C"/>
    <w:rsid w:val="00470F41"/>
    <w:rsid w:val="00470F8D"/>
    <w:rsid w:val="00470FEE"/>
    <w:rsid w:val="00471E87"/>
    <w:rsid w:val="00472D04"/>
    <w:rsid w:val="00472FD1"/>
    <w:rsid w:val="004731E2"/>
    <w:rsid w:val="0047474C"/>
    <w:rsid w:val="00475D07"/>
    <w:rsid w:val="00475EA6"/>
    <w:rsid w:val="00477109"/>
    <w:rsid w:val="0047766B"/>
    <w:rsid w:val="00477978"/>
    <w:rsid w:val="00480CD3"/>
    <w:rsid w:val="00481041"/>
    <w:rsid w:val="0048107E"/>
    <w:rsid w:val="004815B7"/>
    <w:rsid w:val="0048326E"/>
    <w:rsid w:val="00483847"/>
    <w:rsid w:val="00483A2D"/>
    <w:rsid w:val="0048435D"/>
    <w:rsid w:val="0048528C"/>
    <w:rsid w:val="00485392"/>
    <w:rsid w:val="00485F03"/>
    <w:rsid w:val="00486AF1"/>
    <w:rsid w:val="00486B97"/>
    <w:rsid w:val="00486E44"/>
    <w:rsid w:val="0049057B"/>
    <w:rsid w:val="00490BC3"/>
    <w:rsid w:val="00491E5E"/>
    <w:rsid w:val="004932DC"/>
    <w:rsid w:val="00493460"/>
    <w:rsid w:val="004936AB"/>
    <w:rsid w:val="00493C02"/>
    <w:rsid w:val="00493D78"/>
    <w:rsid w:val="004940DD"/>
    <w:rsid w:val="0049492D"/>
    <w:rsid w:val="00495C0A"/>
    <w:rsid w:val="004962FC"/>
    <w:rsid w:val="0049797A"/>
    <w:rsid w:val="00497B1C"/>
    <w:rsid w:val="00497D1E"/>
    <w:rsid w:val="00497F3B"/>
    <w:rsid w:val="004A0792"/>
    <w:rsid w:val="004A0E01"/>
    <w:rsid w:val="004A10AD"/>
    <w:rsid w:val="004A151E"/>
    <w:rsid w:val="004A1628"/>
    <w:rsid w:val="004A1665"/>
    <w:rsid w:val="004A246C"/>
    <w:rsid w:val="004A2881"/>
    <w:rsid w:val="004A33D0"/>
    <w:rsid w:val="004A3651"/>
    <w:rsid w:val="004A3B91"/>
    <w:rsid w:val="004A3D51"/>
    <w:rsid w:val="004A4019"/>
    <w:rsid w:val="004A4540"/>
    <w:rsid w:val="004A4B29"/>
    <w:rsid w:val="004A4D68"/>
    <w:rsid w:val="004A4E3A"/>
    <w:rsid w:val="004A4E53"/>
    <w:rsid w:val="004A52BB"/>
    <w:rsid w:val="004A5B1D"/>
    <w:rsid w:val="004A6122"/>
    <w:rsid w:val="004A68B7"/>
    <w:rsid w:val="004A6B86"/>
    <w:rsid w:val="004A6C66"/>
    <w:rsid w:val="004A7730"/>
    <w:rsid w:val="004B0467"/>
    <w:rsid w:val="004B09B5"/>
    <w:rsid w:val="004B0D79"/>
    <w:rsid w:val="004B132C"/>
    <w:rsid w:val="004B1EB2"/>
    <w:rsid w:val="004B2601"/>
    <w:rsid w:val="004B279D"/>
    <w:rsid w:val="004B2D82"/>
    <w:rsid w:val="004B30FC"/>
    <w:rsid w:val="004B312D"/>
    <w:rsid w:val="004B32FA"/>
    <w:rsid w:val="004B334B"/>
    <w:rsid w:val="004B3732"/>
    <w:rsid w:val="004B3A5E"/>
    <w:rsid w:val="004B3D4F"/>
    <w:rsid w:val="004B4116"/>
    <w:rsid w:val="004B421E"/>
    <w:rsid w:val="004B4309"/>
    <w:rsid w:val="004B49D4"/>
    <w:rsid w:val="004B511A"/>
    <w:rsid w:val="004B574B"/>
    <w:rsid w:val="004B597F"/>
    <w:rsid w:val="004B5CB9"/>
    <w:rsid w:val="004B5CE1"/>
    <w:rsid w:val="004B6020"/>
    <w:rsid w:val="004B6E2F"/>
    <w:rsid w:val="004B7423"/>
    <w:rsid w:val="004B7AFC"/>
    <w:rsid w:val="004B7E6A"/>
    <w:rsid w:val="004C020D"/>
    <w:rsid w:val="004C0398"/>
    <w:rsid w:val="004C049F"/>
    <w:rsid w:val="004C067C"/>
    <w:rsid w:val="004C1CBB"/>
    <w:rsid w:val="004C29B5"/>
    <w:rsid w:val="004C35BB"/>
    <w:rsid w:val="004C3BFC"/>
    <w:rsid w:val="004C443B"/>
    <w:rsid w:val="004C4627"/>
    <w:rsid w:val="004C470B"/>
    <w:rsid w:val="004C472C"/>
    <w:rsid w:val="004C48BB"/>
    <w:rsid w:val="004C4BAE"/>
    <w:rsid w:val="004C5517"/>
    <w:rsid w:val="004C5951"/>
    <w:rsid w:val="004C5BE1"/>
    <w:rsid w:val="004C5FCC"/>
    <w:rsid w:val="004C639B"/>
    <w:rsid w:val="004C69C6"/>
    <w:rsid w:val="004C6D67"/>
    <w:rsid w:val="004C6DE8"/>
    <w:rsid w:val="004C704F"/>
    <w:rsid w:val="004C7245"/>
    <w:rsid w:val="004C726A"/>
    <w:rsid w:val="004C7EDB"/>
    <w:rsid w:val="004D0170"/>
    <w:rsid w:val="004D02DB"/>
    <w:rsid w:val="004D1955"/>
    <w:rsid w:val="004D1BD5"/>
    <w:rsid w:val="004D2A7A"/>
    <w:rsid w:val="004D2C05"/>
    <w:rsid w:val="004D2DC3"/>
    <w:rsid w:val="004D337F"/>
    <w:rsid w:val="004D3A04"/>
    <w:rsid w:val="004D4A39"/>
    <w:rsid w:val="004D5175"/>
    <w:rsid w:val="004D5886"/>
    <w:rsid w:val="004D58A7"/>
    <w:rsid w:val="004D5DD0"/>
    <w:rsid w:val="004D6275"/>
    <w:rsid w:val="004D6947"/>
    <w:rsid w:val="004D6B87"/>
    <w:rsid w:val="004D6C12"/>
    <w:rsid w:val="004D703B"/>
    <w:rsid w:val="004D74D7"/>
    <w:rsid w:val="004D76A4"/>
    <w:rsid w:val="004D79E7"/>
    <w:rsid w:val="004D7B0F"/>
    <w:rsid w:val="004E0C33"/>
    <w:rsid w:val="004E0F22"/>
    <w:rsid w:val="004E13E9"/>
    <w:rsid w:val="004E245D"/>
    <w:rsid w:val="004E2998"/>
    <w:rsid w:val="004E2A6B"/>
    <w:rsid w:val="004E2A85"/>
    <w:rsid w:val="004E3986"/>
    <w:rsid w:val="004E4B66"/>
    <w:rsid w:val="004E5160"/>
    <w:rsid w:val="004E5396"/>
    <w:rsid w:val="004E596D"/>
    <w:rsid w:val="004E6807"/>
    <w:rsid w:val="004E6F14"/>
    <w:rsid w:val="004E727A"/>
    <w:rsid w:val="004E7467"/>
    <w:rsid w:val="004E754C"/>
    <w:rsid w:val="004E7864"/>
    <w:rsid w:val="004E7B0F"/>
    <w:rsid w:val="004F04EB"/>
    <w:rsid w:val="004F0C6E"/>
    <w:rsid w:val="004F15F5"/>
    <w:rsid w:val="004F2332"/>
    <w:rsid w:val="004F294E"/>
    <w:rsid w:val="004F2C79"/>
    <w:rsid w:val="004F3065"/>
    <w:rsid w:val="004F364E"/>
    <w:rsid w:val="004F3726"/>
    <w:rsid w:val="004F37DF"/>
    <w:rsid w:val="004F3A84"/>
    <w:rsid w:val="004F3ACE"/>
    <w:rsid w:val="004F48B0"/>
    <w:rsid w:val="004F4C00"/>
    <w:rsid w:val="004F4E69"/>
    <w:rsid w:val="004F4E8D"/>
    <w:rsid w:val="004F64A4"/>
    <w:rsid w:val="004F6A53"/>
    <w:rsid w:val="004F710C"/>
    <w:rsid w:val="004F75CF"/>
    <w:rsid w:val="004F7812"/>
    <w:rsid w:val="004F794B"/>
    <w:rsid w:val="0050025B"/>
    <w:rsid w:val="00500292"/>
    <w:rsid w:val="00500B2B"/>
    <w:rsid w:val="00500DD4"/>
    <w:rsid w:val="00500FFC"/>
    <w:rsid w:val="00501339"/>
    <w:rsid w:val="00501E7C"/>
    <w:rsid w:val="0050217F"/>
    <w:rsid w:val="00502929"/>
    <w:rsid w:val="00502B00"/>
    <w:rsid w:val="00502BEF"/>
    <w:rsid w:val="00502C47"/>
    <w:rsid w:val="00503725"/>
    <w:rsid w:val="00503F7C"/>
    <w:rsid w:val="00504675"/>
    <w:rsid w:val="00504722"/>
    <w:rsid w:val="005047C2"/>
    <w:rsid w:val="0050490E"/>
    <w:rsid w:val="00505284"/>
    <w:rsid w:val="0050577E"/>
    <w:rsid w:val="0050620E"/>
    <w:rsid w:val="00506763"/>
    <w:rsid w:val="0050695F"/>
    <w:rsid w:val="00506AB5"/>
    <w:rsid w:val="00506D44"/>
    <w:rsid w:val="00506FAD"/>
    <w:rsid w:val="00507D38"/>
    <w:rsid w:val="00510641"/>
    <w:rsid w:val="005107AB"/>
    <w:rsid w:val="005111DC"/>
    <w:rsid w:val="0051123A"/>
    <w:rsid w:val="005113BC"/>
    <w:rsid w:val="005113D8"/>
    <w:rsid w:val="00511440"/>
    <w:rsid w:val="00511807"/>
    <w:rsid w:val="00511BE5"/>
    <w:rsid w:val="005120C0"/>
    <w:rsid w:val="00512273"/>
    <w:rsid w:val="00512693"/>
    <w:rsid w:val="00513985"/>
    <w:rsid w:val="00513B8E"/>
    <w:rsid w:val="00513E0E"/>
    <w:rsid w:val="00513E6E"/>
    <w:rsid w:val="005149E1"/>
    <w:rsid w:val="00514AA3"/>
    <w:rsid w:val="00514D1D"/>
    <w:rsid w:val="00514F00"/>
    <w:rsid w:val="00515089"/>
    <w:rsid w:val="00515315"/>
    <w:rsid w:val="005157C5"/>
    <w:rsid w:val="00515DEE"/>
    <w:rsid w:val="00515F23"/>
    <w:rsid w:val="00517072"/>
    <w:rsid w:val="005202FA"/>
    <w:rsid w:val="00520DB6"/>
    <w:rsid w:val="005216ED"/>
    <w:rsid w:val="005218CC"/>
    <w:rsid w:val="0052194F"/>
    <w:rsid w:val="0052222F"/>
    <w:rsid w:val="005225CB"/>
    <w:rsid w:val="00523065"/>
    <w:rsid w:val="005231FE"/>
    <w:rsid w:val="0052321C"/>
    <w:rsid w:val="005234FB"/>
    <w:rsid w:val="00523F66"/>
    <w:rsid w:val="00523FEA"/>
    <w:rsid w:val="00523FEF"/>
    <w:rsid w:val="00525396"/>
    <w:rsid w:val="0052540D"/>
    <w:rsid w:val="0052565C"/>
    <w:rsid w:val="00525BA1"/>
    <w:rsid w:val="00527CBF"/>
    <w:rsid w:val="00530F1F"/>
    <w:rsid w:val="00531242"/>
    <w:rsid w:val="0053177C"/>
    <w:rsid w:val="00531A12"/>
    <w:rsid w:val="005320EB"/>
    <w:rsid w:val="005322B6"/>
    <w:rsid w:val="0053246E"/>
    <w:rsid w:val="005324C2"/>
    <w:rsid w:val="00532A85"/>
    <w:rsid w:val="00532CFE"/>
    <w:rsid w:val="00533072"/>
    <w:rsid w:val="005335C4"/>
    <w:rsid w:val="005338EA"/>
    <w:rsid w:val="00533938"/>
    <w:rsid w:val="005339BF"/>
    <w:rsid w:val="00533C4F"/>
    <w:rsid w:val="005347B0"/>
    <w:rsid w:val="005349D7"/>
    <w:rsid w:val="00534E85"/>
    <w:rsid w:val="00535162"/>
    <w:rsid w:val="005355A6"/>
    <w:rsid w:val="00535F08"/>
    <w:rsid w:val="005363B1"/>
    <w:rsid w:val="005366E2"/>
    <w:rsid w:val="00536D4F"/>
    <w:rsid w:val="00536FD7"/>
    <w:rsid w:val="00537B7F"/>
    <w:rsid w:val="0054043A"/>
    <w:rsid w:val="00540713"/>
    <w:rsid w:val="00540753"/>
    <w:rsid w:val="0054125C"/>
    <w:rsid w:val="0054137A"/>
    <w:rsid w:val="00541CEE"/>
    <w:rsid w:val="00541D16"/>
    <w:rsid w:val="005426AE"/>
    <w:rsid w:val="00543242"/>
    <w:rsid w:val="00543A9A"/>
    <w:rsid w:val="00543B6D"/>
    <w:rsid w:val="00543D41"/>
    <w:rsid w:val="00544983"/>
    <w:rsid w:val="00545C32"/>
    <w:rsid w:val="00545C51"/>
    <w:rsid w:val="005469E3"/>
    <w:rsid w:val="00547A7D"/>
    <w:rsid w:val="0055018F"/>
    <w:rsid w:val="00550922"/>
    <w:rsid w:val="0055094F"/>
    <w:rsid w:val="00552A05"/>
    <w:rsid w:val="00552B1A"/>
    <w:rsid w:val="00552BE3"/>
    <w:rsid w:val="005533D7"/>
    <w:rsid w:val="00553552"/>
    <w:rsid w:val="005536BB"/>
    <w:rsid w:val="00553807"/>
    <w:rsid w:val="00553D51"/>
    <w:rsid w:val="005555FC"/>
    <w:rsid w:val="00555BE0"/>
    <w:rsid w:val="005562B3"/>
    <w:rsid w:val="00556F5B"/>
    <w:rsid w:val="005573C6"/>
    <w:rsid w:val="005607A7"/>
    <w:rsid w:val="005607D7"/>
    <w:rsid w:val="00560A76"/>
    <w:rsid w:val="00560BA5"/>
    <w:rsid w:val="00561175"/>
    <w:rsid w:val="0056171E"/>
    <w:rsid w:val="00561E02"/>
    <w:rsid w:val="00561E91"/>
    <w:rsid w:val="005622B1"/>
    <w:rsid w:val="00562466"/>
    <w:rsid w:val="00562FD0"/>
    <w:rsid w:val="005632CD"/>
    <w:rsid w:val="005632FE"/>
    <w:rsid w:val="00563702"/>
    <w:rsid w:val="00563B9D"/>
    <w:rsid w:val="00564144"/>
    <w:rsid w:val="005650C4"/>
    <w:rsid w:val="00565A44"/>
    <w:rsid w:val="00565F1A"/>
    <w:rsid w:val="0056680D"/>
    <w:rsid w:val="005669B5"/>
    <w:rsid w:val="00566CD4"/>
    <w:rsid w:val="00567D26"/>
    <w:rsid w:val="0057049F"/>
    <w:rsid w:val="00570AC3"/>
    <w:rsid w:val="00570F7B"/>
    <w:rsid w:val="00570FBD"/>
    <w:rsid w:val="0057150B"/>
    <w:rsid w:val="0057171D"/>
    <w:rsid w:val="0057181A"/>
    <w:rsid w:val="00571EAE"/>
    <w:rsid w:val="00572017"/>
    <w:rsid w:val="00573252"/>
    <w:rsid w:val="00573842"/>
    <w:rsid w:val="00573ECA"/>
    <w:rsid w:val="005742F4"/>
    <w:rsid w:val="0057465D"/>
    <w:rsid w:val="00574BC3"/>
    <w:rsid w:val="00575490"/>
    <w:rsid w:val="005758AE"/>
    <w:rsid w:val="00575AB9"/>
    <w:rsid w:val="00575C49"/>
    <w:rsid w:val="00575D67"/>
    <w:rsid w:val="005766AC"/>
    <w:rsid w:val="00576A42"/>
    <w:rsid w:val="00576E7F"/>
    <w:rsid w:val="0057768C"/>
    <w:rsid w:val="0057776F"/>
    <w:rsid w:val="00577EFC"/>
    <w:rsid w:val="00580119"/>
    <w:rsid w:val="005805F5"/>
    <w:rsid w:val="00580BC9"/>
    <w:rsid w:val="00580DC3"/>
    <w:rsid w:val="0058104F"/>
    <w:rsid w:val="00581582"/>
    <w:rsid w:val="00581FA9"/>
    <w:rsid w:val="00582907"/>
    <w:rsid w:val="00582BA6"/>
    <w:rsid w:val="00583AB0"/>
    <w:rsid w:val="00584144"/>
    <w:rsid w:val="0058480F"/>
    <w:rsid w:val="00584C39"/>
    <w:rsid w:val="0058549B"/>
    <w:rsid w:val="0058597C"/>
    <w:rsid w:val="00585F0A"/>
    <w:rsid w:val="00585FF9"/>
    <w:rsid w:val="00586548"/>
    <w:rsid w:val="00586BF5"/>
    <w:rsid w:val="00587F65"/>
    <w:rsid w:val="00587FCA"/>
    <w:rsid w:val="005903C4"/>
    <w:rsid w:val="0059055C"/>
    <w:rsid w:val="00591037"/>
    <w:rsid w:val="0059106D"/>
    <w:rsid w:val="00591638"/>
    <w:rsid w:val="005916AB"/>
    <w:rsid w:val="00591909"/>
    <w:rsid w:val="00591A66"/>
    <w:rsid w:val="00591DE6"/>
    <w:rsid w:val="005926C5"/>
    <w:rsid w:val="005944F5"/>
    <w:rsid w:val="005946FB"/>
    <w:rsid w:val="005948FB"/>
    <w:rsid w:val="00594CD4"/>
    <w:rsid w:val="00594D04"/>
    <w:rsid w:val="00595100"/>
    <w:rsid w:val="0059536D"/>
    <w:rsid w:val="00595749"/>
    <w:rsid w:val="00595B63"/>
    <w:rsid w:val="005960FC"/>
    <w:rsid w:val="00596D92"/>
    <w:rsid w:val="00596E20"/>
    <w:rsid w:val="00597257"/>
    <w:rsid w:val="005978E6"/>
    <w:rsid w:val="00597EE3"/>
    <w:rsid w:val="005A06FD"/>
    <w:rsid w:val="005A0E52"/>
    <w:rsid w:val="005A10B6"/>
    <w:rsid w:val="005A188B"/>
    <w:rsid w:val="005A1A1A"/>
    <w:rsid w:val="005A1C67"/>
    <w:rsid w:val="005A1F44"/>
    <w:rsid w:val="005A2910"/>
    <w:rsid w:val="005A346B"/>
    <w:rsid w:val="005A3F75"/>
    <w:rsid w:val="005A4192"/>
    <w:rsid w:val="005A441F"/>
    <w:rsid w:val="005A46B7"/>
    <w:rsid w:val="005A577E"/>
    <w:rsid w:val="005A6A4F"/>
    <w:rsid w:val="005A7896"/>
    <w:rsid w:val="005B0F96"/>
    <w:rsid w:val="005B19F0"/>
    <w:rsid w:val="005B26F0"/>
    <w:rsid w:val="005B3422"/>
    <w:rsid w:val="005B362F"/>
    <w:rsid w:val="005B3B26"/>
    <w:rsid w:val="005B3C6B"/>
    <w:rsid w:val="005B4422"/>
    <w:rsid w:val="005B4F4D"/>
    <w:rsid w:val="005B5438"/>
    <w:rsid w:val="005B57FD"/>
    <w:rsid w:val="005B5E8B"/>
    <w:rsid w:val="005B65E3"/>
    <w:rsid w:val="005B6A40"/>
    <w:rsid w:val="005B6E95"/>
    <w:rsid w:val="005B75EA"/>
    <w:rsid w:val="005B775A"/>
    <w:rsid w:val="005B7848"/>
    <w:rsid w:val="005B7F4E"/>
    <w:rsid w:val="005C03C4"/>
    <w:rsid w:val="005C13E0"/>
    <w:rsid w:val="005C1D1A"/>
    <w:rsid w:val="005C2297"/>
    <w:rsid w:val="005C2502"/>
    <w:rsid w:val="005C251B"/>
    <w:rsid w:val="005C303B"/>
    <w:rsid w:val="005C305C"/>
    <w:rsid w:val="005C376A"/>
    <w:rsid w:val="005C503E"/>
    <w:rsid w:val="005C514E"/>
    <w:rsid w:val="005C56B0"/>
    <w:rsid w:val="005C5D65"/>
    <w:rsid w:val="005C6586"/>
    <w:rsid w:val="005C6F87"/>
    <w:rsid w:val="005C790F"/>
    <w:rsid w:val="005D0462"/>
    <w:rsid w:val="005D134B"/>
    <w:rsid w:val="005D186F"/>
    <w:rsid w:val="005D1BAA"/>
    <w:rsid w:val="005D1CEC"/>
    <w:rsid w:val="005D1D84"/>
    <w:rsid w:val="005D1E83"/>
    <w:rsid w:val="005D1EF1"/>
    <w:rsid w:val="005D21E3"/>
    <w:rsid w:val="005D32FF"/>
    <w:rsid w:val="005D3EC8"/>
    <w:rsid w:val="005D44CC"/>
    <w:rsid w:val="005D526A"/>
    <w:rsid w:val="005D5650"/>
    <w:rsid w:val="005D5846"/>
    <w:rsid w:val="005D5ADB"/>
    <w:rsid w:val="005D5FE7"/>
    <w:rsid w:val="005D690F"/>
    <w:rsid w:val="005D75B7"/>
    <w:rsid w:val="005D76F3"/>
    <w:rsid w:val="005D776F"/>
    <w:rsid w:val="005D7917"/>
    <w:rsid w:val="005D7BA6"/>
    <w:rsid w:val="005D7CEE"/>
    <w:rsid w:val="005E0054"/>
    <w:rsid w:val="005E00FB"/>
    <w:rsid w:val="005E075B"/>
    <w:rsid w:val="005E09F0"/>
    <w:rsid w:val="005E112E"/>
    <w:rsid w:val="005E12CC"/>
    <w:rsid w:val="005E1588"/>
    <w:rsid w:val="005E22FA"/>
    <w:rsid w:val="005E2344"/>
    <w:rsid w:val="005E2765"/>
    <w:rsid w:val="005E2B7A"/>
    <w:rsid w:val="005E2C30"/>
    <w:rsid w:val="005E2F28"/>
    <w:rsid w:val="005E3070"/>
    <w:rsid w:val="005E3374"/>
    <w:rsid w:val="005E3549"/>
    <w:rsid w:val="005E3659"/>
    <w:rsid w:val="005E3B24"/>
    <w:rsid w:val="005E3C05"/>
    <w:rsid w:val="005E4ADB"/>
    <w:rsid w:val="005E5E2A"/>
    <w:rsid w:val="005E6027"/>
    <w:rsid w:val="005E6523"/>
    <w:rsid w:val="005E672A"/>
    <w:rsid w:val="005E6B0A"/>
    <w:rsid w:val="005E6F02"/>
    <w:rsid w:val="005E710F"/>
    <w:rsid w:val="005E7DFD"/>
    <w:rsid w:val="005F0A80"/>
    <w:rsid w:val="005F0B49"/>
    <w:rsid w:val="005F1698"/>
    <w:rsid w:val="005F1EEB"/>
    <w:rsid w:val="005F216A"/>
    <w:rsid w:val="005F2681"/>
    <w:rsid w:val="005F2E99"/>
    <w:rsid w:val="005F35C8"/>
    <w:rsid w:val="005F4C0F"/>
    <w:rsid w:val="005F5139"/>
    <w:rsid w:val="005F5527"/>
    <w:rsid w:val="005F593F"/>
    <w:rsid w:val="005F6B2F"/>
    <w:rsid w:val="005F7446"/>
    <w:rsid w:val="005F75E2"/>
    <w:rsid w:val="005F7612"/>
    <w:rsid w:val="005F770B"/>
    <w:rsid w:val="005F7AE3"/>
    <w:rsid w:val="006006AE"/>
    <w:rsid w:val="00600D5C"/>
    <w:rsid w:val="00600D7A"/>
    <w:rsid w:val="00601461"/>
    <w:rsid w:val="00601666"/>
    <w:rsid w:val="006017F2"/>
    <w:rsid w:val="0060229F"/>
    <w:rsid w:val="00602554"/>
    <w:rsid w:val="006025DA"/>
    <w:rsid w:val="006027B2"/>
    <w:rsid w:val="00602E0B"/>
    <w:rsid w:val="00602E28"/>
    <w:rsid w:val="006035BC"/>
    <w:rsid w:val="006036BB"/>
    <w:rsid w:val="00603DE9"/>
    <w:rsid w:val="00604AB5"/>
    <w:rsid w:val="00604D77"/>
    <w:rsid w:val="00605051"/>
    <w:rsid w:val="0060568B"/>
    <w:rsid w:val="00605B61"/>
    <w:rsid w:val="00605C3F"/>
    <w:rsid w:val="00605DA2"/>
    <w:rsid w:val="006061B3"/>
    <w:rsid w:val="006062C7"/>
    <w:rsid w:val="00606832"/>
    <w:rsid w:val="00606E22"/>
    <w:rsid w:val="00607D65"/>
    <w:rsid w:val="0061028E"/>
    <w:rsid w:val="006106DF"/>
    <w:rsid w:val="006123C2"/>
    <w:rsid w:val="00612A3A"/>
    <w:rsid w:val="00612A5C"/>
    <w:rsid w:val="00613AD5"/>
    <w:rsid w:val="00613E5D"/>
    <w:rsid w:val="00614D41"/>
    <w:rsid w:val="006154D5"/>
    <w:rsid w:val="0061562B"/>
    <w:rsid w:val="00616021"/>
    <w:rsid w:val="00616502"/>
    <w:rsid w:val="00616D29"/>
    <w:rsid w:val="00617755"/>
    <w:rsid w:val="00617917"/>
    <w:rsid w:val="00620010"/>
    <w:rsid w:val="0062086A"/>
    <w:rsid w:val="00621607"/>
    <w:rsid w:val="0062181E"/>
    <w:rsid w:val="0062191B"/>
    <w:rsid w:val="006226B1"/>
    <w:rsid w:val="006228C0"/>
    <w:rsid w:val="00622918"/>
    <w:rsid w:val="00622EB2"/>
    <w:rsid w:val="00623109"/>
    <w:rsid w:val="00623934"/>
    <w:rsid w:val="006240A5"/>
    <w:rsid w:val="00624927"/>
    <w:rsid w:val="00624F28"/>
    <w:rsid w:val="00625BB9"/>
    <w:rsid w:val="00626CBE"/>
    <w:rsid w:val="00626CE0"/>
    <w:rsid w:val="00626D2A"/>
    <w:rsid w:val="00627281"/>
    <w:rsid w:val="006274EF"/>
    <w:rsid w:val="006275C7"/>
    <w:rsid w:val="00627974"/>
    <w:rsid w:val="00627D83"/>
    <w:rsid w:val="00627D9F"/>
    <w:rsid w:val="006300C2"/>
    <w:rsid w:val="006302BF"/>
    <w:rsid w:val="0063057F"/>
    <w:rsid w:val="0063066B"/>
    <w:rsid w:val="00630CAD"/>
    <w:rsid w:val="00631498"/>
    <w:rsid w:val="006315E2"/>
    <w:rsid w:val="00631785"/>
    <w:rsid w:val="006318BF"/>
    <w:rsid w:val="00633202"/>
    <w:rsid w:val="00633511"/>
    <w:rsid w:val="0063362E"/>
    <w:rsid w:val="006338C7"/>
    <w:rsid w:val="00634C6F"/>
    <w:rsid w:val="0063535D"/>
    <w:rsid w:val="00635A2C"/>
    <w:rsid w:val="006364AC"/>
    <w:rsid w:val="00636A6F"/>
    <w:rsid w:val="00636F6C"/>
    <w:rsid w:val="00637213"/>
    <w:rsid w:val="0063741D"/>
    <w:rsid w:val="006376CA"/>
    <w:rsid w:val="00637A4D"/>
    <w:rsid w:val="0064042A"/>
    <w:rsid w:val="006411D4"/>
    <w:rsid w:val="00641793"/>
    <w:rsid w:val="0064180A"/>
    <w:rsid w:val="00641D71"/>
    <w:rsid w:val="00641E62"/>
    <w:rsid w:val="006426F8"/>
    <w:rsid w:val="00644220"/>
    <w:rsid w:val="00644775"/>
    <w:rsid w:val="00645063"/>
    <w:rsid w:val="00645304"/>
    <w:rsid w:val="00645562"/>
    <w:rsid w:val="00645659"/>
    <w:rsid w:val="006456FD"/>
    <w:rsid w:val="006457DF"/>
    <w:rsid w:val="00645B27"/>
    <w:rsid w:val="00645B86"/>
    <w:rsid w:val="00645EE6"/>
    <w:rsid w:val="00646422"/>
    <w:rsid w:val="00646818"/>
    <w:rsid w:val="006468AB"/>
    <w:rsid w:val="00646D18"/>
    <w:rsid w:val="00646D65"/>
    <w:rsid w:val="00646E82"/>
    <w:rsid w:val="006478A3"/>
    <w:rsid w:val="00647FEB"/>
    <w:rsid w:val="006503BA"/>
    <w:rsid w:val="00650867"/>
    <w:rsid w:val="0065092F"/>
    <w:rsid w:val="0065110B"/>
    <w:rsid w:val="00651287"/>
    <w:rsid w:val="006513EB"/>
    <w:rsid w:val="006518DF"/>
    <w:rsid w:val="00651AE0"/>
    <w:rsid w:val="00653239"/>
    <w:rsid w:val="00653756"/>
    <w:rsid w:val="00654467"/>
    <w:rsid w:val="006548FA"/>
    <w:rsid w:val="00655559"/>
    <w:rsid w:val="00655BAE"/>
    <w:rsid w:val="00656978"/>
    <w:rsid w:val="00656F7D"/>
    <w:rsid w:val="00657067"/>
    <w:rsid w:val="0065716F"/>
    <w:rsid w:val="006578EE"/>
    <w:rsid w:val="00657C38"/>
    <w:rsid w:val="00657DBB"/>
    <w:rsid w:val="00657DEC"/>
    <w:rsid w:val="00657FA3"/>
    <w:rsid w:val="0066011B"/>
    <w:rsid w:val="006601C8"/>
    <w:rsid w:val="00660661"/>
    <w:rsid w:val="00660780"/>
    <w:rsid w:val="00660C82"/>
    <w:rsid w:val="006614F2"/>
    <w:rsid w:val="00661D0B"/>
    <w:rsid w:val="00662024"/>
    <w:rsid w:val="006631A1"/>
    <w:rsid w:val="00663A7E"/>
    <w:rsid w:val="0066428A"/>
    <w:rsid w:val="0066458B"/>
    <w:rsid w:val="00664CF8"/>
    <w:rsid w:val="00664FB3"/>
    <w:rsid w:val="006652FA"/>
    <w:rsid w:val="006659CA"/>
    <w:rsid w:val="00665B22"/>
    <w:rsid w:val="00665B50"/>
    <w:rsid w:val="00666787"/>
    <w:rsid w:val="00666A80"/>
    <w:rsid w:val="006674FC"/>
    <w:rsid w:val="006700F7"/>
    <w:rsid w:val="0067066F"/>
    <w:rsid w:val="00670774"/>
    <w:rsid w:val="0067093E"/>
    <w:rsid w:val="00670AF6"/>
    <w:rsid w:val="0067161F"/>
    <w:rsid w:val="00671E85"/>
    <w:rsid w:val="006728F2"/>
    <w:rsid w:val="00672901"/>
    <w:rsid w:val="00673D19"/>
    <w:rsid w:val="0067412F"/>
    <w:rsid w:val="00674562"/>
    <w:rsid w:val="00674775"/>
    <w:rsid w:val="00674C4E"/>
    <w:rsid w:val="00674E0D"/>
    <w:rsid w:val="0067560F"/>
    <w:rsid w:val="00675BA3"/>
    <w:rsid w:val="00676CFE"/>
    <w:rsid w:val="00676EDB"/>
    <w:rsid w:val="006772F5"/>
    <w:rsid w:val="00677AD2"/>
    <w:rsid w:val="00677C55"/>
    <w:rsid w:val="006817BE"/>
    <w:rsid w:val="006819A1"/>
    <w:rsid w:val="00681CE0"/>
    <w:rsid w:val="00681D3E"/>
    <w:rsid w:val="00682407"/>
    <w:rsid w:val="0068256C"/>
    <w:rsid w:val="006832EF"/>
    <w:rsid w:val="00683405"/>
    <w:rsid w:val="00683BAF"/>
    <w:rsid w:val="00684324"/>
    <w:rsid w:val="00684788"/>
    <w:rsid w:val="00684875"/>
    <w:rsid w:val="006854C1"/>
    <w:rsid w:val="00685907"/>
    <w:rsid w:val="00685C4F"/>
    <w:rsid w:val="00685DDA"/>
    <w:rsid w:val="006865C9"/>
    <w:rsid w:val="006875B2"/>
    <w:rsid w:val="00691EEE"/>
    <w:rsid w:val="00692722"/>
    <w:rsid w:val="00692A98"/>
    <w:rsid w:val="00692E69"/>
    <w:rsid w:val="00692E8F"/>
    <w:rsid w:val="00693B68"/>
    <w:rsid w:val="00694387"/>
    <w:rsid w:val="00694771"/>
    <w:rsid w:val="00694929"/>
    <w:rsid w:val="00694E08"/>
    <w:rsid w:val="00694E2B"/>
    <w:rsid w:val="00694EB0"/>
    <w:rsid w:val="00695088"/>
    <w:rsid w:val="006958FC"/>
    <w:rsid w:val="00695CC6"/>
    <w:rsid w:val="00696941"/>
    <w:rsid w:val="006973B2"/>
    <w:rsid w:val="00697566"/>
    <w:rsid w:val="00697B36"/>
    <w:rsid w:val="006A030B"/>
    <w:rsid w:val="006A0890"/>
    <w:rsid w:val="006A255D"/>
    <w:rsid w:val="006A258A"/>
    <w:rsid w:val="006A2CE5"/>
    <w:rsid w:val="006A35A1"/>
    <w:rsid w:val="006A3C5F"/>
    <w:rsid w:val="006A3F89"/>
    <w:rsid w:val="006A472C"/>
    <w:rsid w:val="006A4CFA"/>
    <w:rsid w:val="006A533A"/>
    <w:rsid w:val="006A56D7"/>
    <w:rsid w:val="006A6408"/>
    <w:rsid w:val="006A7A23"/>
    <w:rsid w:val="006B03EE"/>
    <w:rsid w:val="006B10FE"/>
    <w:rsid w:val="006B1D13"/>
    <w:rsid w:val="006B1D90"/>
    <w:rsid w:val="006B2032"/>
    <w:rsid w:val="006B2D1B"/>
    <w:rsid w:val="006B30CE"/>
    <w:rsid w:val="006B331C"/>
    <w:rsid w:val="006B3424"/>
    <w:rsid w:val="006B3641"/>
    <w:rsid w:val="006B375A"/>
    <w:rsid w:val="006B4A09"/>
    <w:rsid w:val="006B541A"/>
    <w:rsid w:val="006B5527"/>
    <w:rsid w:val="006B55BE"/>
    <w:rsid w:val="006B5BEB"/>
    <w:rsid w:val="006B5CA1"/>
    <w:rsid w:val="006B5FAD"/>
    <w:rsid w:val="006B669E"/>
    <w:rsid w:val="006B66C5"/>
    <w:rsid w:val="006B7942"/>
    <w:rsid w:val="006B7DC8"/>
    <w:rsid w:val="006B7FCD"/>
    <w:rsid w:val="006C00FB"/>
    <w:rsid w:val="006C0361"/>
    <w:rsid w:val="006C040C"/>
    <w:rsid w:val="006C050B"/>
    <w:rsid w:val="006C1051"/>
    <w:rsid w:val="006C2424"/>
    <w:rsid w:val="006C2AE7"/>
    <w:rsid w:val="006C2C60"/>
    <w:rsid w:val="006C3435"/>
    <w:rsid w:val="006C35DF"/>
    <w:rsid w:val="006C3B59"/>
    <w:rsid w:val="006C40B4"/>
    <w:rsid w:val="006C412D"/>
    <w:rsid w:val="006C51A0"/>
    <w:rsid w:val="006C5829"/>
    <w:rsid w:val="006C5A81"/>
    <w:rsid w:val="006C676A"/>
    <w:rsid w:val="006D0E21"/>
    <w:rsid w:val="006D1A68"/>
    <w:rsid w:val="006D2077"/>
    <w:rsid w:val="006D2184"/>
    <w:rsid w:val="006D24CE"/>
    <w:rsid w:val="006D278F"/>
    <w:rsid w:val="006D2886"/>
    <w:rsid w:val="006D3865"/>
    <w:rsid w:val="006D39AF"/>
    <w:rsid w:val="006D3C6A"/>
    <w:rsid w:val="006D3D78"/>
    <w:rsid w:val="006D46A3"/>
    <w:rsid w:val="006D48BA"/>
    <w:rsid w:val="006D6624"/>
    <w:rsid w:val="006D669A"/>
    <w:rsid w:val="006D6B21"/>
    <w:rsid w:val="006D734C"/>
    <w:rsid w:val="006D7638"/>
    <w:rsid w:val="006D7762"/>
    <w:rsid w:val="006E0444"/>
    <w:rsid w:val="006E0734"/>
    <w:rsid w:val="006E0A3E"/>
    <w:rsid w:val="006E0F91"/>
    <w:rsid w:val="006E1144"/>
    <w:rsid w:val="006E1301"/>
    <w:rsid w:val="006E1976"/>
    <w:rsid w:val="006E2113"/>
    <w:rsid w:val="006E2896"/>
    <w:rsid w:val="006E30BC"/>
    <w:rsid w:val="006E3485"/>
    <w:rsid w:val="006E3512"/>
    <w:rsid w:val="006E4069"/>
    <w:rsid w:val="006E469D"/>
    <w:rsid w:val="006E4892"/>
    <w:rsid w:val="006E4F59"/>
    <w:rsid w:val="006E54F8"/>
    <w:rsid w:val="006E55DD"/>
    <w:rsid w:val="006E57E1"/>
    <w:rsid w:val="006E5E30"/>
    <w:rsid w:val="006E5E71"/>
    <w:rsid w:val="006E6251"/>
    <w:rsid w:val="006E710E"/>
    <w:rsid w:val="006E7683"/>
    <w:rsid w:val="006F12A8"/>
    <w:rsid w:val="006F1DA0"/>
    <w:rsid w:val="006F1EC9"/>
    <w:rsid w:val="006F309C"/>
    <w:rsid w:val="006F32C4"/>
    <w:rsid w:val="006F4848"/>
    <w:rsid w:val="006F4ECF"/>
    <w:rsid w:val="006F5880"/>
    <w:rsid w:val="006F5A2E"/>
    <w:rsid w:val="006F719C"/>
    <w:rsid w:val="006F77C3"/>
    <w:rsid w:val="00700264"/>
    <w:rsid w:val="00700805"/>
    <w:rsid w:val="0070098F"/>
    <w:rsid w:val="007017CD"/>
    <w:rsid w:val="00701C2D"/>
    <w:rsid w:val="00701F92"/>
    <w:rsid w:val="007025CD"/>
    <w:rsid w:val="00702998"/>
    <w:rsid w:val="00702C41"/>
    <w:rsid w:val="0070354B"/>
    <w:rsid w:val="00703B96"/>
    <w:rsid w:val="00703EDA"/>
    <w:rsid w:val="0070401C"/>
    <w:rsid w:val="007043C6"/>
    <w:rsid w:val="00704FD1"/>
    <w:rsid w:val="00705AD5"/>
    <w:rsid w:val="00705EE1"/>
    <w:rsid w:val="007067E4"/>
    <w:rsid w:val="0070705B"/>
    <w:rsid w:val="0070739A"/>
    <w:rsid w:val="007076C3"/>
    <w:rsid w:val="00707F26"/>
    <w:rsid w:val="0071099C"/>
    <w:rsid w:val="00710EC5"/>
    <w:rsid w:val="00712015"/>
    <w:rsid w:val="00712EF2"/>
    <w:rsid w:val="00713559"/>
    <w:rsid w:val="00713857"/>
    <w:rsid w:val="00713BA3"/>
    <w:rsid w:val="00713DB4"/>
    <w:rsid w:val="007141BA"/>
    <w:rsid w:val="007147A5"/>
    <w:rsid w:val="0071534E"/>
    <w:rsid w:val="00715875"/>
    <w:rsid w:val="00715E62"/>
    <w:rsid w:val="00715F07"/>
    <w:rsid w:val="00715FFD"/>
    <w:rsid w:val="00716474"/>
    <w:rsid w:val="00716887"/>
    <w:rsid w:val="00716B6A"/>
    <w:rsid w:val="00716D70"/>
    <w:rsid w:val="0071704F"/>
    <w:rsid w:val="007179BB"/>
    <w:rsid w:val="00720D53"/>
    <w:rsid w:val="007210D0"/>
    <w:rsid w:val="007214CD"/>
    <w:rsid w:val="007216F5"/>
    <w:rsid w:val="00721BCC"/>
    <w:rsid w:val="00722849"/>
    <w:rsid w:val="00722A80"/>
    <w:rsid w:val="00722FAB"/>
    <w:rsid w:val="0072345A"/>
    <w:rsid w:val="00723A39"/>
    <w:rsid w:val="0072411F"/>
    <w:rsid w:val="00724697"/>
    <w:rsid w:val="00724944"/>
    <w:rsid w:val="00724F11"/>
    <w:rsid w:val="00724F84"/>
    <w:rsid w:val="00725509"/>
    <w:rsid w:val="00726613"/>
    <w:rsid w:val="00727679"/>
    <w:rsid w:val="007277A6"/>
    <w:rsid w:val="007278CC"/>
    <w:rsid w:val="00730171"/>
    <w:rsid w:val="00730328"/>
    <w:rsid w:val="00730497"/>
    <w:rsid w:val="007306F5"/>
    <w:rsid w:val="00731253"/>
    <w:rsid w:val="007315F6"/>
    <w:rsid w:val="00731991"/>
    <w:rsid w:val="00733440"/>
    <w:rsid w:val="007342DB"/>
    <w:rsid w:val="00734333"/>
    <w:rsid w:val="00734C05"/>
    <w:rsid w:val="007359BE"/>
    <w:rsid w:val="0073607C"/>
    <w:rsid w:val="00736A44"/>
    <w:rsid w:val="00736AF2"/>
    <w:rsid w:val="0073721F"/>
    <w:rsid w:val="007401B8"/>
    <w:rsid w:val="0074037B"/>
    <w:rsid w:val="00740A4B"/>
    <w:rsid w:val="00740C18"/>
    <w:rsid w:val="00740ED4"/>
    <w:rsid w:val="007415A0"/>
    <w:rsid w:val="007416E8"/>
    <w:rsid w:val="00741BC2"/>
    <w:rsid w:val="00741C4E"/>
    <w:rsid w:val="0074233E"/>
    <w:rsid w:val="00742D5E"/>
    <w:rsid w:val="00742EBA"/>
    <w:rsid w:val="00742F5D"/>
    <w:rsid w:val="0074303D"/>
    <w:rsid w:val="007434B5"/>
    <w:rsid w:val="0074369B"/>
    <w:rsid w:val="00743A93"/>
    <w:rsid w:val="00743D66"/>
    <w:rsid w:val="00744145"/>
    <w:rsid w:val="007448D7"/>
    <w:rsid w:val="00744B5D"/>
    <w:rsid w:val="007452F4"/>
    <w:rsid w:val="007455BD"/>
    <w:rsid w:val="007457CF"/>
    <w:rsid w:val="00746064"/>
    <w:rsid w:val="007461D1"/>
    <w:rsid w:val="00746437"/>
    <w:rsid w:val="007471D0"/>
    <w:rsid w:val="007479C2"/>
    <w:rsid w:val="00747E9D"/>
    <w:rsid w:val="00747ED0"/>
    <w:rsid w:val="00750904"/>
    <w:rsid w:val="007509B7"/>
    <w:rsid w:val="007511A3"/>
    <w:rsid w:val="007511CA"/>
    <w:rsid w:val="00751664"/>
    <w:rsid w:val="00752735"/>
    <w:rsid w:val="00752CFF"/>
    <w:rsid w:val="00753033"/>
    <w:rsid w:val="00753614"/>
    <w:rsid w:val="007536A3"/>
    <w:rsid w:val="007537F0"/>
    <w:rsid w:val="0075392B"/>
    <w:rsid w:val="00753CAF"/>
    <w:rsid w:val="00753D7A"/>
    <w:rsid w:val="00753EC8"/>
    <w:rsid w:val="00754349"/>
    <w:rsid w:val="007549B4"/>
    <w:rsid w:val="00755013"/>
    <w:rsid w:val="00755753"/>
    <w:rsid w:val="00755884"/>
    <w:rsid w:val="00756227"/>
    <w:rsid w:val="0075632C"/>
    <w:rsid w:val="00756F5C"/>
    <w:rsid w:val="00757DAF"/>
    <w:rsid w:val="0076045F"/>
    <w:rsid w:val="007605D4"/>
    <w:rsid w:val="00760758"/>
    <w:rsid w:val="007607D0"/>
    <w:rsid w:val="00760AF5"/>
    <w:rsid w:val="00760DA6"/>
    <w:rsid w:val="00760DE1"/>
    <w:rsid w:val="00761168"/>
    <w:rsid w:val="0076278B"/>
    <w:rsid w:val="007627A8"/>
    <w:rsid w:val="007627DE"/>
    <w:rsid w:val="00762D6D"/>
    <w:rsid w:val="00762E16"/>
    <w:rsid w:val="00764588"/>
    <w:rsid w:val="00765489"/>
    <w:rsid w:val="00765C80"/>
    <w:rsid w:val="0076604B"/>
    <w:rsid w:val="00766FEB"/>
    <w:rsid w:val="0077001B"/>
    <w:rsid w:val="0077083B"/>
    <w:rsid w:val="00771B31"/>
    <w:rsid w:val="00772112"/>
    <w:rsid w:val="00772672"/>
    <w:rsid w:val="00772794"/>
    <w:rsid w:val="00773AA8"/>
    <w:rsid w:val="00773F4B"/>
    <w:rsid w:val="00774D0E"/>
    <w:rsid w:val="00774EEA"/>
    <w:rsid w:val="0077513C"/>
    <w:rsid w:val="007760BE"/>
    <w:rsid w:val="007762D3"/>
    <w:rsid w:val="007769E9"/>
    <w:rsid w:val="00776B7A"/>
    <w:rsid w:val="00777165"/>
    <w:rsid w:val="007771A3"/>
    <w:rsid w:val="00777A56"/>
    <w:rsid w:val="007801BD"/>
    <w:rsid w:val="007803D5"/>
    <w:rsid w:val="00780B2F"/>
    <w:rsid w:val="007815B7"/>
    <w:rsid w:val="00781CE9"/>
    <w:rsid w:val="007820A1"/>
    <w:rsid w:val="00782B6F"/>
    <w:rsid w:val="00782DEB"/>
    <w:rsid w:val="007834E8"/>
    <w:rsid w:val="00783F86"/>
    <w:rsid w:val="00784611"/>
    <w:rsid w:val="00784843"/>
    <w:rsid w:val="00784964"/>
    <w:rsid w:val="00784D5A"/>
    <w:rsid w:val="00786916"/>
    <w:rsid w:val="00786A7B"/>
    <w:rsid w:val="00787245"/>
    <w:rsid w:val="007873AE"/>
    <w:rsid w:val="00790B7E"/>
    <w:rsid w:val="00790DCF"/>
    <w:rsid w:val="00790EBE"/>
    <w:rsid w:val="00791EE9"/>
    <w:rsid w:val="00792410"/>
    <w:rsid w:val="007924B0"/>
    <w:rsid w:val="007930CC"/>
    <w:rsid w:val="007933F4"/>
    <w:rsid w:val="00794360"/>
    <w:rsid w:val="00794480"/>
    <w:rsid w:val="00794BC4"/>
    <w:rsid w:val="00795C19"/>
    <w:rsid w:val="00795CC6"/>
    <w:rsid w:val="0079633B"/>
    <w:rsid w:val="00796690"/>
    <w:rsid w:val="007966DE"/>
    <w:rsid w:val="00796FDF"/>
    <w:rsid w:val="007971B8"/>
    <w:rsid w:val="007972A5"/>
    <w:rsid w:val="00797338"/>
    <w:rsid w:val="00797653"/>
    <w:rsid w:val="007976D1"/>
    <w:rsid w:val="0079777E"/>
    <w:rsid w:val="00797C7B"/>
    <w:rsid w:val="007A0AF6"/>
    <w:rsid w:val="007A0C10"/>
    <w:rsid w:val="007A10C2"/>
    <w:rsid w:val="007A13CB"/>
    <w:rsid w:val="007A1D55"/>
    <w:rsid w:val="007A2168"/>
    <w:rsid w:val="007A2C2D"/>
    <w:rsid w:val="007A302F"/>
    <w:rsid w:val="007A3368"/>
    <w:rsid w:val="007A3E07"/>
    <w:rsid w:val="007A400A"/>
    <w:rsid w:val="007A4289"/>
    <w:rsid w:val="007A439B"/>
    <w:rsid w:val="007A441C"/>
    <w:rsid w:val="007A4485"/>
    <w:rsid w:val="007A52AC"/>
    <w:rsid w:val="007A5FE9"/>
    <w:rsid w:val="007A64C2"/>
    <w:rsid w:val="007A6D79"/>
    <w:rsid w:val="007A704E"/>
    <w:rsid w:val="007A70A6"/>
    <w:rsid w:val="007A7897"/>
    <w:rsid w:val="007A7E5C"/>
    <w:rsid w:val="007B03BB"/>
    <w:rsid w:val="007B0432"/>
    <w:rsid w:val="007B0D03"/>
    <w:rsid w:val="007B1F4D"/>
    <w:rsid w:val="007B23F9"/>
    <w:rsid w:val="007B2CA8"/>
    <w:rsid w:val="007B33FF"/>
    <w:rsid w:val="007B3C85"/>
    <w:rsid w:val="007B3CBC"/>
    <w:rsid w:val="007B4272"/>
    <w:rsid w:val="007B4961"/>
    <w:rsid w:val="007B496C"/>
    <w:rsid w:val="007B51A0"/>
    <w:rsid w:val="007B534B"/>
    <w:rsid w:val="007B567F"/>
    <w:rsid w:val="007B5A03"/>
    <w:rsid w:val="007B5F32"/>
    <w:rsid w:val="007B6CEC"/>
    <w:rsid w:val="007B7322"/>
    <w:rsid w:val="007B7B3D"/>
    <w:rsid w:val="007C08B2"/>
    <w:rsid w:val="007C0AC4"/>
    <w:rsid w:val="007C0D1E"/>
    <w:rsid w:val="007C0D4E"/>
    <w:rsid w:val="007C124A"/>
    <w:rsid w:val="007C23BE"/>
    <w:rsid w:val="007C23C2"/>
    <w:rsid w:val="007C254B"/>
    <w:rsid w:val="007C27D8"/>
    <w:rsid w:val="007C3482"/>
    <w:rsid w:val="007C3A8C"/>
    <w:rsid w:val="007C3D71"/>
    <w:rsid w:val="007C415E"/>
    <w:rsid w:val="007C4338"/>
    <w:rsid w:val="007C4455"/>
    <w:rsid w:val="007C4D8A"/>
    <w:rsid w:val="007C52A8"/>
    <w:rsid w:val="007C5DCC"/>
    <w:rsid w:val="007C6827"/>
    <w:rsid w:val="007C6AA2"/>
    <w:rsid w:val="007C6DB1"/>
    <w:rsid w:val="007C6E7A"/>
    <w:rsid w:val="007C72D2"/>
    <w:rsid w:val="007C78D6"/>
    <w:rsid w:val="007C7F67"/>
    <w:rsid w:val="007D0618"/>
    <w:rsid w:val="007D072A"/>
    <w:rsid w:val="007D0749"/>
    <w:rsid w:val="007D0B6F"/>
    <w:rsid w:val="007D1627"/>
    <w:rsid w:val="007D1DEA"/>
    <w:rsid w:val="007D1E05"/>
    <w:rsid w:val="007D20AB"/>
    <w:rsid w:val="007D21F3"/>
    <w:rsid w:val="007D22E8"/>
    <w:rsid w:val="007D2811"/>
    <w:rsid w:val="007D2CBD"/>
    <w:rsid w:val="007D3461"/>
    <w:rsid w:val="007D38BC"/>
    <w:rsid w:val="007D3950"/>
    <w:rsid w:val="007D3A2A"/>
    <w:rsid w:val="007D3C13"/>
    <w:rsid w:val="007D426C"/>
    <w:rsid w:val="007D44A7"/>
    <w:rsid w:val="007D490E"/>
    <w:rsid w:val="007D5512"/>
    <w:rsid w:val="007D5814"/>
    <w:rsid w:val="007D58F2"/>
    <w:rsid w:val="007D5F08"/>
    <w:rsid w:val="007D5F73"/>
    <w:rsid w:val="007D610A"/>
    <w:rsid w:val="007D616C"/>
    <w:rsid w:val="007D6390"/>
    <w:rsid w:val="007D6D66"/>
    <w:rsid w:val="007D707D"/>
    <w:rsid w:val="007D7A18"/>
    <w:rsid w:val="007E01A9"/>
    <w:rsid w:val="007E05DE"/>
    <w:rsid w:val="007E098A"/>
    <w:rsid w:val="007E1361"/>
    <w:rsid w:val="007E1A97"/>
    <w:rsid w:val="007E1C0B"/>
    <w:rsid w:val="007E1E6A"/>
    <w:rsid w:val="007E2A54"/>
    <w:rsid w:val="007E2BE4"/>
    <w:rsid w:val="007E3A2F"/>
    <w:rsid w:val="007E3B53"/>
    <w:rsid w:val="007E3C0D"/>
    <w:rsid w:val="007E45F7"/>
    <w:rsid w:val="007E48DA"/>
    <w:rsid w:val="007E522C"/>
    <w:rsid w:val="007E55CA"/>
    <w:rsid w:val="007E5E7A"/>
    <w:rsid w:val="007E6163"/>
    <w:rsid w:val="007E6535"/>
    <w:rsid w:val="007E7CE8"/>
    <w:rsid w:val="007F0172"/>
    <w:rsid w:val="007F08AA"/>
    <w:rsid w:val="007F0B2E"/>
    <w:rsid w:val="007F0BDE"/>
    <w:rsid w:val="007F0F63"/>
    <w:rsid w:val="007F1676"/>
    <w:rsid w:val="007F1681"/>
    <w:rsid w:val="007F3217"/>
    <w:rsid w:val="007F332F"/>
    <w:rsid w:val="007F3ACC"/>
    <w:rsid w:val="007F4021"/>
    <w:rsid w:val="007F4083"/>
    <w:rsid w:val="007F4469"/>
    <w:rsid w:val="007F4CE5"/>
    <w:rsid w:val="007F5059"/>
    <w:rsid w:val="007F53C2"/>
    <w:rsid w:val="007F5459"/>
    <w:rsid w:val="007F6724"/>
    <w:rsid w:val="007F6A3F"/>
    <w:rsid w:val="007F6FA9"/>
    <w:rsid w:val="007F7F63"/>
    <w:rsid w:val="00800088"/>
    <w:rsid w:val="0080041B"/>
    <w:rsid w:val="0080080B"/>
    <w:rsid w:val="00800A06"/>
    <w:rsid w:val="00800FBD"/>
    <w:rsid w:val="00801F99"/>
    <w:rsid w:val="008029EE"/>
    <w:rsid w:val="008031BF"/>
    <w:rsid w:val="00803E89"/>
    <w:rsid w:val="008046E1"/>
    <w:rsid w:val="00804C4B"/>
    <w:rsid w:val="0080549B"/>
    <w:rsid w:val="00805921"/>
    <w:rsid w:val="00806053"/>
    <w:rsid w:val="00806592"/>
    <w:rsid w:val="00806D10"/>
    <w:rsid w:val="0080724A"/>
    <w:rsid w:val="0080734B"/>
    <w:rsid w:val="00807611"/>
    <w:rsid w:val="00807C5D"/>
    <w:rsid w:val="00807C74"/>
    <w:rsid w:val="008109C3"/>
    <w:rsid w:val="00810B1F"/>
    <w:rsid w:val="00810D6C"/>
    <w:rsid w:val="00811EE9"/>
    <w:rsid w:val="0081260B"/>
    <w:rsid w:val="008129CB"/>
    <w:rsid w:val="008131BF"/>
    <w:rsid w:val="00814709"/>
    <w:rsid w:val="008154B5"/>
    <w:rsid w:val="008162F9"/>
    <w:rsid w:val="0081659C"/>
    <w:rsid w:val="008165CD"/>
    <w:rsid w:val="00816DCF"/>
    <w:rsid w:val="00817869"/>
    <w:rsid w:val="00817D03"/>
    <w:rsid w:val="00817D2A"/>
    <w:rsid w:val="008204B9"/>
    <w:rsid w:val="008206CF"/>
    <w:rsid w:val="00820AA4"/>
    <w:rsid w:val="00820C72"/>
    <w:rsid w:val="00821946"/>
    <w:rsid w:val="00821C7B"/>
    <w:rsid w:val="00821ED1"/>
    <w:rsid w:val="00821F35"/>
    <w:rsid w:val="00822358"/>
    <w:rsid w:val="00822906"/>
    <w:rsid w:val="00823AD0"/>
    <w:rsid w:val="00824B0D"/>
    <w:rsid w:val="00824D80"/>
    <w:rsid w:val="008266C3"/>
    <w:rsid w:val="00826CE8"/>
    <w:rsid w:val="00827238"/>
    <w:rsid w:val="0082772D"/>
    <w:rsid w:val="00830494"/>
    <w:rsid w:val="0083077B"/>
    <w:rsid w:val="0083089E"/>
    <w:rsid w:val="00830908"/>
    <w:rsid w:val="00831295"/>
    <w:rsid w:val="008318DD"/>
    <w:rsid w:val="00831A8A"/>
    <w:rsid w:val="00831B24"/>
    <w:rsid w:val="00832658"/>
    <w:rsid w:val="00832BE0"/>
    <w:rsid w:val="00832E20"/>
    <w:rsid w:val="00832E60"/>
    <w:rsid w:val="00833345"/>
    <w:rsid w:val="0083353A"/>
    <w:rsid w:val="00833AD3"/>
    <w:rsid w:val="00834677"/>
    <w:rsid w:val="008346F7"/>
    <w:rsid w:val="0083482C"/>
    <w:rsid w:val="00834B2D"/>
    <w:rsid w:val="0083520D"/>
    <w:rsid w:val="008354AC"/>
    <w:rsid w:val="00835683"/>
    <w:rsid w:val="008358DB"/>
    <w:rsid w:val="00835F9E"/>
    <w:rsid w:val="00836DA3"/>
    <w:rsid w:val="00837DAB"/>
    <w:rsid w:val="00837DBB"/>
    <w:rsid w:val="00837E89"/>
    <w:rsid w:val="008400A9"/>
    <w:rsid w:val="008401AE"/>
    <w:rsid w:val="00840519"/>
    <w:rsid w:val="00840952"/>
    <w:rsid w:val="00840E81"/>
    <w:rsid w:val="008415A6"/>
    <w:rsid w:val="0084288A"/>
    <w:rsid w:val="00842FAD"/>
    <w:rsid w:val="008436CF"/>
    <w:rsid w:val="0084496D"/>
    <w:rsid w:val="00845363"/>
    <w:rsid w:val="008456C9"/>
    <w:rsid w:val="00845CE9"/>
    <w:rsid w:val="00845D6A"/>
    <w:rsid w:val="008461A9"/>
    <w:rsid w:val="00847B08"/>
    <w:rsid w:val="00847B40"/>
    <w:rsid w:val="00850BC7"/>
    <w:rsid w:val="00850E99"/>
    <w:rsid w:val="008510EE"/>
    <w:rsid w:val="00851BDA"/>
    <w:rsid w:val="00852164"/>
    <w:rsid w:val="00853078"/>
    <w:rsid w:val="008536C1"/>
    <w:rsid w:val="00853B5E"/>
    <w:rsid w:val="00853F4E"/>
    <w:rsid w:val="00854A0F"/>
    <w:rsid w:val="00854D9D"/>
    <w:rsid w:val="008556CB"/>
    <w:rsid w:val="00855D0A"/>
    <w:rsid w:val="00855E82"/>
    <w:rsid w:val="00855F54"/>
    <w:rsid w:val="00856D6B"/>
    <w:rsid w:val="00857C65"/>
    <w:rsid w:val="008601EA"/>
    <w:rsid w:val="008610FD"/>
    <w:rsid w:val="008616AF"/>
    <w:rsid w:val="00861AA7"/>
    <w:rsid w:val="0086204F"/>
    <w:rsid w:val="0086304E"/>
    <w:rsid w:val="008637FF"/>
    <w:rsid w:val="00863941"/>
    <w:rsid w:val="0086455F"/>
    <w:rsid w:val="00864813"/>
    <w:rsid w:val="00864EEA"/>
    <w:rsid w:val="00866239"/>
    <w:rsid w:val="008664C7"/>
    <w:rsid w:val="008666B6"/>
    <w:rsid w:val="0086766E"/>
    <w:rsid w:val="008676AA"/>
    <w:rsid w:val="00867D87"/>
    <w:rsid w:val="008703EF"/>
    <w:rsid w:val="008707F3"/>
    <w:rsid w:val="00870D4A"/>
    <w:rsid w:val="00871D62"/>
    <w:rsid w:val="008733D0"/>
    <w:rsid w:val="008733D3"/>
    <w:rsid w:val="00873412"/>
    <w:rsid w:val="008744CE"/>
    <w:rsid w:val="00875612"/>
    <w:rsid w:val="008757FB"/>
    <w:rsid w:val="00875DCF"/>
    <w:rsid w:val="00876131"/>
    <w:rsid w:val="00876326"/>
    <w:rsid w:val="0087685C"/>
    <w:rsid w:val="00876F43"/>
    <w:rsid w:val="0087797D"/>
    <w:rsid w:val="008803F7"/>
    <w:rsid w:val="00880B0D"/>
    <w:rsid w:val="00880F2C"/>
    <w:rsid w:val="00881440"/>
    <w:rsid w:val="00881558"/>
    <w:rsid w:val="0088161B"/>
    <w:rsid w:val="00882234"/>
    <w:rsid w:val="008827A2"/>
    <w:rsid w:val="00882D46"/>
    <w:rsid w:val="00883173"/>
    <w:rsid w:val="008831C8"/>
    <w:rsid w:val="00883312"/>
    <w:rsid w:val="00883601"/>
    <w:rsid w:val="00883866"/>
    <w:rsid w:val="008839C3"/>
    <w:rsid w:val="00883DCC"/>
    <w:rsid w:val="00884B84"/>
    <w:rsid w:val="00884C1F"/>
    <w:rsid w:val="00885038"/>
    <w:rsid w:val="00885B4E"/>
    <w:rsid w:val="00885EFA"/>
    <w:rsid w:val="0088615C"/>
    <w:rsid w:val="00886314"/>
    <w:rsid w:val="008863A9"/>
    <w:rsid w:val="00886753"/>
    <w:rsid w:val="00886B33"/>
    <w:rsid w:val="00887C7E"/>
    <w:rsid w:val="00887CF3"/>
    <w:rsid w:val="00890312"/>
    <w:rsid w:val="00892CE3"/>
    <w:rsid w:val="00893013"/>
    <w:rsid w:val="008930A0"/>
    <w:rsid w:val="008939E5"/>
    <w:rsid w:val="00895E83"/>
    <w:rsid w:val="008967B8"/>
    <w:rsid w:val="00897C91"/>
    <w:rsid w:val="00897CDC"/>
    <w:rsid w:val="008A04D1"/>
    <w:rsid w:val="008A0927"/>
    <w:rsid w:val="008A097E"/>
    <w:rsid w:val="008A19CC"/>
    <w:rsid w:val="008A2156"/>
    <w:rsid w:val="008A29B2"/>
    <w:rsid w:val="008A2A47"/>
    <w:rsid w:val="008A2C48"/>
    <w:rsid w:val="008A359C"/>
    <w:rsid w:val="008A35B3"/>
    <w:rsid w:val="008A4169"/>
    <w:rsid w:val="008A417A"/>
    <w:rsid w:val="008A4CB1"/>
    <w:rsid w:val="008A52A1"/>
    <w:rsid w:val="008A5429"/>
    <w:rsid w:val="008A581A"/>
    <w:rsid w:val="008A5A1B"/>
    <w:rsid w:val="008A6B94"/>
    <w:rsid w:val="008A79C8"/>
    <w:rsid w:val="008A7B01"/>
    <w:rsid w:val="008B0099"/>
    <w:rsid w:val="008B0A8B"/>
    <w:rsid w:val="008B0CD9"/>
    <w:rsid w:val="008B0FFC"/>
    <w:rsid w:val="008B199A"/>
    <w:rsid w:val="008B1BA6"/>
    <w:rsid w:val="008B1F7D"/>
    <w:rsid w:val="008B30E8"/>
    <w:rsid w:val="008B373E"/>
    <w:rsid w:val="008B3986"/>
    <w:rsid w:val="008B435F"/>
    <w:rsid w:val="008B4417"/>
    <w:rsid w:val="008B55D3"/>
    <w:rsid w:val="008B60EC"/>
    <w:rsid w:val="008B7FA6"/>
    <w:rsid w:val="008B7FFD"/>
    <w:rsid w:val="008C0041"/>
    <w:rsid w:val="008C2B0D"/>
    <w:rsid w:val="008C37FE"/>
    <w:rsid w:val="008C4257"/>
    <w:rsid w:val="008C5DC6"/>
    <w:rsid w:val="008C5F51"/>
    <w:rsid w:val="008C66E7"/>
    <w:rsid w:val="008C6FAE"/>
    <w:rsid w:val="008C6FFF"/>
    <w:rsid w:val="008C70B3"/>
    <w:rsid w:val="008C76E2"/>
    <w:rsid w:val="008C7A67"/>
    <w:rsid w:val="008C7E04"/>
    <w:rsid w:val="008D0086"/>
    <w:rsid w:val="008D05DA"/>
    <w:rsid w:val="008D13DE"/>
    <w:rsid w:val="008D140A"/>
    <w:rsid w:val="008D19EC"/>
    <w:rsid w:val="008D1C9C"/>
    <w:rsid w:val="008D23C9"/>
    <w:rsid w:val="008D2431"/>
    <w:rsid w:val="008D2875"/>
    <w:rsid w:val="008D29AC"/>
    <w:rsid w:val="008D3150"/>
    <w:rsid w:val="008D396A"/>
    <w:rsid w:val="008D3AE9"/>
    <w:rsid w:val="008D421B"/>
    <w:rsid w:val="008D4474"/>
    <w:rsid w:val="008D4790"/>
    <w:rsid w:val="008D48D6"/>
    <w:rsid w:val="008D4ACE"/>
    <w:rsid w:val="008D4E0D"/>
    <w:rsid w:val="008D5334"/>
    <w:rsid w:val="008D55D9"/>
    <w:rsid w:val="008D5AB5"/>
    <w:rsid w:val="008D5C8F"/>
    <w:rsid w:val="008D62BB"/>
    <w:rsid w:val="008D6959"/>
    <w:rsid w:val="008D6B20"/>
    <w:rsid w:val="008D6BD9"/>
    <w:rsid w:val="008D78BF"/>
    <w:rsid w:val="008D7AE5"/>
    <w:rsid w:val="008D7B7A"/>
    <w:rsid w:val="008E0384"/>
    <w:rsid w:val="008E0AB1"/>
    <w:rsid w:val="008E1B80"/>
    <w:rsid w:val="008E25F0"/>
    <w:rsid w:val="008E2972"/>
    <w:rsid w:val="008E39EF"/>
    <w:rsid w:val="008E3B26"/>
    <w:rsid w:val="008E3CD3"/>
    <w:rsid w:val="008E3D8E"/>
    <w:rsid w:val="008E3EE8"/>
    <w:rsid w:val="008E3F2A"/>
    <w:rsid w:val="008E4C1F"/>
    <w:rsid w:val="008E53DD"/>
    <w:rsid w:val="008E675E"/>
    <w:rsid w:val="008E6CAD"/>
    <w:rsid w:val="008E7217"/>
    <w:rsid w:val="008E7531"/>
    <w:rsid w:val="008E7F9F"/>
    <w:rsid w:val="008F05A6"/>
    <w:rsid w:val="008F14D3"/>
    <w:rsid w:val="008F225A"/>
    <w:rsid w:val="008F2D81"/>
    <w:rsid w:val="008F3C56"/>
    <w:rsid w:val="008F405F"/>
    <w:rsid w:val="008F4A26"/>
    <w:rsid w:val="008F5012"/>
    <w:rsid w:val="008F655F"/>
    <w:rsid w:val="008F66EC"/>
    <w:rsid w:val="008F719A"/>
    <w:rsid w:val="008F7C70"/>
    <w:rsid w:val="00900827"/>
    <w:rsid w:val="00900837"/>
    <w:rsid w:val="00900E09"/>
    <w:rsid w:val="00900F3A"/>
    <w:rsid w:val="00901367"/>
    <w:rsid w:val="00901599"/>
    <w:rsid w:val="0090168B"/>
    <w:rsid w:val="00901835"/>
    <w:rsid w:val="00901F09"/>
    <w:rsid w:val="00902224"/>
    <w:rsid w:val="0090238C"/>
    <w:rsid w:val="00902512"/>
    <w:rsid w:val="00902C3B"/>
    <w:rsid w:val="00902E1A"/>
    <w:rsid w:val="00902FFD"/>
    <w:rsid w:val="009033D6"/>
    <w:rsid w:val="00904449"/>
    <w:rsid w:val="009049AD"/>
    <w:rsid w:val="00904D3A"/>
    <w:rsid w:val="00904D5E"/>
    <w:rsid w:val="00904FC4"/>
    <w:rsid w:val="00905547"/>
    <w:rsid w:val="00906B9B"/>
    <w:rsid w:val="00906CF7"/>
    <w:rsid w:val="00907045"/>
    <w:rsid w:val="00907151"/>
    <w:rsid w:val="00907E83"/>
    <w:rsid w:val="00910015"/>
    <w:rsid w:val="00910208"/>
    <w:rsid w:val="00910A1F"/>
    <w:rsid w:val="0091110C"/>
    <w:rsid w:val="009117F7"/>
    <w:rsid w:val="00912666"/>
    <w:rsid w:val="0091270B"/>
    <w:rsid w:val="0091310D"/>
    <w:rsid w:val="00913A11"/>
    <w:rsid w:val="00914047"/>
    <w:rsid w:val="00914ACC"/>
    <w:rsid w:val="0091503D"/>
    <w:rsid w:val="00915117"/>
    <w:rsid w:val="00915224"/>
    <w:rsid w:val="009158D0"/>
    <w:rsid w:val="00915A4D"/>
    <w:rsid w:val="00915CD3"/>
    <w:rsid w:val="00917D5D"/>
    <w:rsid w:val="00920143"/>
    <w:rsid w:val="009205B7"/>
    <w:rsid w:val="009213C0"/>
    <w:rsid w:val="00921EE7"/>
    <w:rsid w:val="00921FA0"/>
    <w:rsid w:val="0092269E"/>
    <w:rsid w:val="00923855"/>
    <w:rsid w:val="0092427A"/>
    <w:rsid w:val="00924530"/>
    <w:rsid w:val="0092455C"/>
    <w:rsid w:val="00925067"/>
    <w:rsid w:val="0092538A"/>
    <w:rsid w:val="0092572A"/>
    <w:rsid w:val="00925E8F"/>
    <w:rsid w:val="0092602E"/>
    <w:rsid w:val="00926054"/>
    <w:rsid w:val="009263F9"/>
    <w:rsid w:val="00926657"/>
    <w:rsid w:val="009268E2"/>
    <w:rsid w:val="0092697A"/>
    <w:rsid w:val="00926AB6"/>
    <w:rsid w:val="00926B35"/>
    <w:rsid w:val="009274FD"/>
    <w:rsid w:val="00927653"/>
    <w:rsid w:val="00927B4A"/>
    <w:rsid w:val="00927C55"/>
    <w:rsid w:val="00927C95"/>
    <w:rsid w:val="00930FDA"/>
    <w:rsid w:val="00931136"/>
    <w:rsid w:val="0093134F"/>
    <w:rsid w:val="00931BD1"/>
    <w:rsid w:val="0093204B"/>
    <w:rsid w:val="00932591"/>
    <w:rsid w:val="009328E7"/>
    <w:rsid w:val="009329C6"/>
    <w:rsid w:val="00932A2A"/>
    <w:rsid w:val="00932BEC"/>
    <w:rsid w:val="00932E7B"/>
    <w:rsid w:val="00933A78"/>
    <w:rsid w:val="0093426F"/>
    <w:rsid w:val="009343B1"/>
    <w:rsid w:val="009345F3"/>
    <w:rsid w:val="00935847"/>
    <w:rsid w:val="00936085"/>
    <w:rsid w:val="009363C2"/>
    <w:rsid w:val="00936841"/>
    <w:rsid w:val="00936A28"/>
    <w:rsid w:val="009371C3"/>
    <w:rsid w:val="0093780F"/>
    <w:rsid w:val="0093785D"/>
    <w:rsid w:val="00937905"/>
    <w:rsid w:val="009404E5"/>
    <w:rsid w:val="00940922"/>
    <w:rsid w:val="00940CA8"/>
    <w:rsid w:val="00940E64"/>
    <w:rsid w:val="00941BD1"/>
    <w:rsid w:val="00941C41"/>
    <w:rsid w:val="009426C6"/>
    <w:rsid w:val="009426D1"/>
    <w:rsid w:val="00942752"/>
    <w:rsid w:val="00942CCB"/>
    <w:rsid w:val="00943DC3"/>
    <w:rsid w:val="00943F2E"/>
    <w:rsid w:val="00944190"/>
    <w:rsid w:val="00944832"/>
    <w:rsid w:val="00944D2A"/>
    <w:rsid w:val="00944E1C"/>
    <w:rsid w:val="00944F21"/>
    <w:rsid w:val="009462DD"/>
    <w:rsid w:val="00946313"/>
    <w:rsid w:val="00946517"/>
    <w:rsid w:val="00946A33"/>
    <w:rsid w:val="0094744C"/>
    <w:rsid w:val="0094790D"/>
    <w:rsid w:val="0095054C"/>
    <w:rsid w:val="009506DF"/>
    <w:rsid w:val="009508E4"/>
    <w:rsid w:val="00950CA7"/>
    <w:rsid w:val="00950D27"/>
    <w:rsid w:val="009510B1"/>
    <w:rsid w:val="009510F4"/>
    <w:rsid w:val="00951E4F"/>
    <w:rsid w:val="00952569"/>
    <w:rsid w:val="00952696"/>
    <w:rsid w:val="009527F6"/>
    <w:rsid w:val="00953FE3"/>
    <w:rsid w:val="00954898"/>
    <w:rsid w:val="00954D8E"/>
    <w:rsid w:val="00955EED"/>
    <w:rsid w:val="00956314"/>
    <w:rsid w:val="00956447"/>
    <w:rsid w:val="0095647C"/>
    <w:rsid w:val="00956A4B"/>
    <w:rsid w:val="00956CFA"/>
    <w:rsid w:val="00956F9D"/>
    <w:rsid w:val="00957203"/>
    <w:rsid w:val="0095727C"/>
    <w:rsid w:val="009573ED"/>
    <w:rsid w:val="00957D4A"/>
    <w:rsid w:val="00957E8C"/>
    <w:rsid w:val="00960ECA"/>
    <w:rsid w:val="009622F9"/>
    <w:rsid w:val="00962340"/>
    <w:rsid w:val="00962B33"/>
    <w:rsid w:val="0096310A"/>
    <w:rsid w:val="0096338E"/>
    <w:rsid w:val="00963B33"/>
    <w:rsid w:val="00963C92"/>
    <w:rsid w:val="00965002"/>
    <w:rsid w:val="00967CB0"/>
    <w:rsid w:val="0097042B"/>
    <w:rsid w:val="00970699"/>
    <w:rsid w:val="00970C9A"/>
    <w:rsid w:val="00971D6E"/>
    <w:rsid w:val="00972099"/>
    <w:rsid w:val="0097262E"/>
    <w:rsid w:val="0097270D"/>
    <w:rsid w:val="00972727"/>
    <w:rsid w:val="00972BDA"/>
    <w:rsid w:val="0097319A"/>
    <w:rsid w:val="00974988"/>
    <w:rsid w:val="00974A58"/>
    <w:rsid w:val="00974BB5"/>
    <w:rsid w:val="00974CD0"/>
    <w:rsid w:val="009758BD"/>
    <w:rsid w:val="00975A32"/>
    <w:rsid w:val="00975C02"/>
    <w:rsid w:val="00975ECB"/>
    <w:rsid w:val="00976007"/>
    <w:rsid w:val="0097797B"/>
    <w:rsid w:val="00977B6F"/>
    <w:rsid w:val="0098046A"/>
    <w:rsid w:val="00980966"/>
    <w:rsid w:val="00980C90"/>
    <w:rsid w:val="00980C9E"/>
    <w:rsid w:val="00980D14"/>
    <w:rsid w:val="00981120"/>
    <w:rsid w:val="009814E8"/>
    <w:rsid w:val="0098178B"/>
    <w:rsid w:val="00981B06"/>
    <w:rsid w:val="00982ABF"/>
    <w:rsid w:val="00982B56"/>
    <w:rsid w:val="009831D9"/>
    <w:rsid w:val="0098332F"/>
    <w:rsid w:val="00984859"/>
    <w:rsid w:val="0098488C"/>
    <w:rsid w:val="00984BE1"/>
    <w:rsid w:val="0098586B"/>
    <w:rsid w:val="0098599B"/>
    <w:rsid w:val="00985DC5"/>
    <w:rsid w:val="00986D4C"/>
    <w:rsid w:val="00986F47"/>
    <w:rsid w:val="0099073A"/>
    <w:rsid w:val="00990A3C"/>
    <w:rsid w:val="009918A9"/>
    <w:rsid w:val="00991EC9"/>
    <w:rsid w:val="00992066"/>
    <w:rsid w:val="00992AE7"/>
    <w:rsid w:val="00992BA6"/>
    <w:rsid w:val="00992F1B"/>
    <w:rsid w:val="009932DD"/>
    <w:rsid w:val="009939BB"/>
    <w:rsid w:val="00993F8F"/>
    <w:rsid w:val="00994260"/>
    <w:rsid w:val="00994A40"/>
    <w:rsid w:val="0099565C"/>
    <w:rsid w:val="00995846"/>
    <w:rsid w:val="00996A68"/>
    <w:rsid w:val="00996CC0"/>
    <w:rsid w:val="00996FA0"/>
    <w:rsid w:val="009977B2"/>
    <w:rsid w:val="009A0613"/>
    <w:rsid w:val="009A144E"/>
    <w:rsid w:val="009A2262"/>
    <w:rsid w:val="009A2323"/>
    <w:rsid w:val="009A2510"/>
    <w:rsid w:val="009A2B9C"/>
    <w:rsid w:val="009A3BA8"/>
    <w:rsid w:val="009A3BD1"/>
    <w:rsid w:val="009A3D8F"/>
    <w:rsid w:val="009A4370"/>
    <w:rsid w:val="009A4DD0"/>
    <w:rsid w:val="009A4E16"/>
    <w:rsid w:val="009A58F6"/>
    <w:rsid w:val="009A60F8"/>
    <w:rsid w:val="009A696C"/>
    <w:rsid w:val="009A70DD"/>
    <w:rsid w:val="009A75D2"/>
    <w:rsid w:val="009A77DA"/>
    <w:rsid w:val="009A7A03"/>
    <w:rsid w:val="009B0CF6"/>
    <w:rsid w:val="009B0F38"/>
    <w:rsid w:val="009B0FAB"/>
    <w:rsid w:val="009B0FAD"/>
    <w:rsid w:val="009B1446"/>
    <w:rsid w:val="009B19F9"/>
    <w:rsid w:val="009B1F66"/>
    <w:rsid w:val="009B256E"/>
    <w:rsid w:val="009B2923"/>
    <w:rsid w:val="009B3613"/>
    <w:rsid w:val="009B3BAA"/>
    <w:rsid w:val="009B4E31"/>
    <w:rsid w:val="009B5903"/>
    <w:rsid w:val="009B593A"/>
    <w:rsid w:val="009B6249"/>
    <w:rsid w:val="009B6511"/>
    <w:rsid w:val="009B67FE"/>
    <w:rsid w:val="009B7A65"/>
    <w:rsid w:val="009B7BA4"/>
    <w:rsid w:val="009B7BD7"/>
    <w:rsid w:val="009B7D71"/>
    <w:rsid w:val="009C0554"/>
    <w:rsid w:val="009C1025"/>
    <w:rsid w:val="009C17A3"/>
    <w:rsid w:val="009C210E"/>
    <w:rsid w:val="009C2D35"/>
    <w:rsid w:val="009C358B"/>
    <w:rsid w:val="009C3FAA"/>
    <w:rsid w:val="009C4037"/>
    <w:rsid w:val="009C45FC"/>
    <w:rsid w:val="009C4E8F"/>
    <w:rsid w:val="009C529D"/>
    <w:rsid w:val="009C57E5"/>
    <w:rsid w:val="009C5DBC"/>
    <w:rsid w:val="009C5F99"/>
    <w:rsid w:val="009C636E"/>
    <w:rsid w:val="009C6E3A"/>
    <w:rsid w:val="009D057F"/>
    <w:rsid w:val="009D08DC"/>
    <w:rsid w:val="009D0EF2"/>
    <w:rsid w:val="009D19DC"/>
    <w:rsid w:val="009D211D"/>
    <w:rsid w:val="009D21AB"/>
    <w:rsid w:val="009D28DB"/>
    <w:rsid w:val="009D29EB"/>
    <w:rsid w:val="009D2C1D"/>
    <w:rsid w:val="009D3105"/>
    <w:rsid w:val="009D332B"/>
    <w:rsid w:val="009D430A"/>
    <w:rsid w:val="009D4860"/>
    <w:rsid w:val="009D4A99"/>
    <w:rsid w:val="009D4E01"/>
    <w:rsid w:val="009D53BF"/>
    <w:rsid w:val="009D627A"/>
    <w:rsid w:val="009D6F2C"/>
    <w:rsid w:val="009D76E8"/>
    <w:rsid w:val="009D76FF"/>
    <w:rsid w:val="009D7CC6"/>
    <w:rsid w:val="009D7D6B"/>
    <w:rsid w:val="009E0602"/>
    <w:rsid w:val="009E0AB2"/>
    <w:rsid w:val="009E12F2"/>
    <w:rsid w:val="009E1E9B"/>
    <w:rsid w:val="009E20E8"/>
    <w:rsid w:val="009E2597"/>
    <w:rsid w:val="009E32A4"/>
    <w:rsid w:val="009E39AB"/>
    <w:rsid w:val="009E39E4"/>
    <w:rsid w:val="009E3A05"/>
    <w:rsid w:val="009E4CD7"/>
    <w:rsid w:val="009E5B97"/>
    <w:rsid w:val="009E5FC7"/>
    <w:rsid w:val="009E6041"/>
    <w:rsid w:val="009E60BE"/>
    <w:rsid w:val="009E6DEC"/>
    <w:rsid w:val="009E75AB"/>
    <w:rsid w:val="009E7FEB"/>
    <w:rsid w:val="009F070C"/>
    <w:rsid w:val="009F0D68"/>
    <w:rsid w:val="009F1391"/>
    <w:rsid w:val="009F15A8"/>
    <w:rsid w:val="009F1ED3"/>
    <w:rsid w:val="009F23EE"/>
    <w:rsid w:val="009F2836"/>
    <w:rsid w:val="009F2B33"/>
    <w:rsid w:val="009F3210"/>
    <w:rsid w:val="009F3387"/>
    <w:rsid w:val="009F3A07"/>
    <w:rsid w:val="009F3A97"/>
    <w:rsid w:val="009F3C23"/>
    <w:rsid w:val="009F3D3C"/>
    <w:rsid w:val="009F4597"/>
    <w:rsid w:val="009F57E0"/>
    <w:rsid w:val="009F5A86"/>
    <w:rsid w:val="009F7031"/>
    <w:rsid w:val="009F76B0"/>
    <w:rsid w:val="009F7C7D"/>
    <w:rsid w:val="00A00DEE"/>
    <w:rsid w:val="00A0109C"/>
    <w:rsid w:val="00A015F7"/>
    <w:rsid w:val="00A017C7"/>
    <w:rsid w:val="00A019E7"/>
    <w:rsid w:val="00A02A1E"/>
    <w:rsid w:val="00A02F4A"/>
    <w:rsid w:val="00A03B96"/>
    <w:rsid w:val="00A0429E"/>
    <w:rsid w:val="00A048EC"/>
    <w:rsid w:val="00A04D98"/>
    <w:rsid w:val="00A04E40"/>
    <w:rsid w:val="00A05034"/>
    <w:rsid w:val="00A066A5"/>
    <w:rsid w:val="00A06B50"/>
    <w:rsid w:val="00A07171"/>
    <w:rsid w:val="00A104DC"/>
    <w:rsid w:val="00A1075A"/>
    <w:rsid w:val="00A108BA"/>
    <w:rsid w:val="00A1107E"/>
    <w:rsid w:val="00A117D3"/>
    <w:rsid w:val="00A123CF"/>
    <w:rsid w:val="00A12D67"/>
    <w:rsid w:val="00A12E84"/>
    <w:rsid w:val="00A12FED"/>
    <w:rsid w:val="00A13120"/>
    <w:rsid w:val="00A132A3"/>
    <w:rsid w:val="00A13B39"/>
    <w:rsid w:val="00A13BDE"/>
    <w:rsid w:val="00A1436C"/>
    <w:rsid w:val="00A15267"/>
    <w:rsid w:val="00A1526F"/>
    <w:rsid w:val="00A15C85"/>
    <w:rsid w:val="00A16179"/>
    <w:rsid w:val="00A16180"/>
    <w:rsid w:val="00A162FF"/>
    <w:rsid w:val="00A165C7"/>
    <w:rsid w:val="00A16A51"/>
    <w:rsid w:val="00A16F41"/>
    <w:rsid w:val="00A20E22"/>
    <w:rsid w:val="00A20F7B"/>
    <w:rsid w:val="00A21E3F"/>
    <w:rsid w:val="00A22339"/>
    <w:rsid w:val="00A227C7"/>
    <w:rsid w:val="00A229DA"/>
    <w:rsid w:val="00A2356C"/>
    <w:rsid w:val="00A2371C"/>
    <w:rsid w:val="00A23A90"/>
    <w:rsid w:val="00A23FC1"/>
    <w:rsid w:val="00A24E9A"/>
    <w:rsid w:val="00A25FF2"/>
    <w:rsid w:val="00A26440"/>
    <w:rsid w:val="00A2788A"/>
    <w:rsid w:val="00A3018A"/>
    <w:rsid w:val="00A30467"/>
    <w:rsid w:val="00A30505"/>
    <w:rsid w:val="00A30861"/>
    <w:rsid w:val="00A30C09"/>
    <w:rsid w:val="00A316D5"/>
    <w:rsid w:val="00A317B8"/>
    <w:rsid w:val="00A31ADF"/>
    <w:rsid w:val="00A320B9"/>
    <w:rsid w:val="00A33212"/>
    <w:rsid w:val="00A33332"/>
    <w:rsid w:val="00A33651"/>
    <w:rsid w:val="00A33C40"/>
    <w:rsid w:val="00A35074"/>
    <w:rsid w:val="00A35820"/>
    <w:rsid w:val="00A35C0C"/>
    <w:rsid w:val="00A35DDB"/>
    <w:rsid w:val="00A36517"/>
    <w:rsid w:val="00A366D8"/>
    <w:rsid w:val="00A3693A"/>
    <w:rsid w:val="00A370F7"/>
    <w:rsid w:val="00A3715F"/>
    <w:rsid w:val="00A371B6"/>
    <w:rsid w:val="00A3738A"/>
    <w:rsid w:val="00A37B04"/>
    <w:rsid w:val="00A37EEB"/>
    <w:rsid w:val="00A4146E"/>
    <w:rsid w:val="00A4198B"/>
    <w:rsid w:val="00A41B8E"/>
    <w:rsid w:val="00A41DD1"/>
    <w:rsid w:val="00A420F9"/>
    <w:rsid w:val="00A42655"/>
    <w:rsid w:val="00A437D6"/>
    <w:rsid w:val="00A43C28"/>
    <w:rsid w:val="00A43EE4"/>
    <w:rsid w:val="00A44483"/>
    <w:rsid w:val="00A451A7"/>
    <w:rsid w:val="00A469FC"/>
    <w:rsid w:val="00A46A73"/>
    <w:rsid w:val="00A46D4A"/>
    <w:rsid w:val="00A46F88"/>
    <w:rsid w:val="00A47B8A"/>
    <w:rsid w:val="00A47CB3"/>
    <w:rsid w:val="00A50129"/>
    <w:rsid w:val="00A50E60"/>
    <w:rsid w:val="00A5246D"/>
    <w:rsid w:val="00A536FD"/>
    <w:rsid w:val="00A53D2F"/>
    <w:rsid w:val="00A54238"/>
    <w:rsid w:val="00A545DA"/>
    <w:rsid w:val="00A550EC"/>
    <w:rsid w:val="00A551FE"/>
    <w:rsid w:val="00A55558"/>
    <w:rsid w:val="00A556F1"/>
    <w:rsid w:val="00A561BB"/>
    <w:rsid w:val="00A56A72"/>
    <w:rsid w:val="00A56E56"/>
    <w:rsid w:val="00A57369"/>
    <w:rsid w:val="00A574F9"/>
    <w:rsid w:val="00A57528"/>
    <w:rsid w:val="00A57864"/>
    <w:rsid w:val="00A57D64"/>
    <w:rsid w:val="00A57E45"/>
    <w:rsid w:val="00A60116"/>
    <w:rsid w:val="00A60D38"/>
    <w:rsid w:val="00A6106F"/>
    <w:rsid w:val="00A61D15"/>
    <w:rsid w:val="00A61E35"/>
    <w:rsid w:val="00A61F37"/>
    <w:rsid w:val="00A629C5"/>
    <w:rsid w:val="00A63167"/>
    <w:rsid w:val="00A6370E"/>
    <w:rsid w:val="00A63A35"/>
    <w:rsid w:val="00A63BDC"/>
    <w:rsid w:val="00A649C0"/>
    <w:rsid w:val="00A64CD7"/>
    <w:rsid w:val="00A653A5"/>
    <w:rsid w:val="00A65819"/>
    <w:rsid w:val="00A6592C"/>
    <w:rsid w:val="00A6597D"/>
    <w:rsid w:val="00A65D7D"/>
    <w:rsid w:val="00A663B5"/>
    <w:rsid w:val="00A66522"/>
    <w:rsid w:val="00A66563"/>
    <w:rsid w:val="00A6658A"/>
    <w:rsid w:val="00A66792"/>
    <w:rsid w:val="00A67326"/>
    <w:rsid w:val="00A67399"/>
    <w:rsid w:val="00A6750C"/>
    <w:rsid w:val="00A67984"/>
    <w:rsid w:val="00A70057"/>
    <w:rsid w:val="00A716D6"/>
    <w:rsid w:val="00A72281"/>
    <w:rsid w:val="00A72C34"/>
    <w:rsid w:val="00A72EC4"/>
    <w:rsid w:val="00A73684"/>
    <w:rsid w:val="00A73B19"/>
    <w:rsid w:val="00A73C7B"/>
    <w:rsid w:val="00A75E53"/>
    <w:rsid w:val="00A7689F"/>
    <w:rsid w:val="00A76D67"/>
    <w:rsid w:val="00A76FFB"/>
    <w:rsid w:val="00A77281"/>
    <w:rsid w:val="00A7772D"/>
    <w:rsid w:val="00A77C52"/>
    <w:rsid w:val="00A80CD1"/>
    <w:rsid w:val="00A817AB"/>
    <w:rsid w:val="00A817B8"/>
    <w:rsid w:val="00A81C39"/>
    <w:rsid w:val="00A82AA8"/>
    <w:rsid w:val="00A83382"/>
    <w:rsid w:val="00A8446F"/>
    <w:rsid w:val="00A84519"/>
    <w:rsid w:val="00A84791"/>
    <w:rsid w:val="00A8577A"/>
    <w:rsid w:val="00A859A5"/>
    <w:rsid w:val="00A85C8E"/>
    <w:rsid w:val="00A86617"/>
    <w:rsid w:val="00A86C78"/>
    <w:rsid w:val="00A86F71"/>
    <w:rsid w:val="00A87C40"/>
    <w:rsid w:val="00A90269"/>
    <w:rsid w:val="00A90D53"/>
    <w:rsid w:val="00A9122E"/>
    <w:rsid w:val="00A91335"/>
    <w:rsid w:val="00A91356"/>
    <w:rsid w:val="00A914FA"/>
    <w:rsid w:val="00A917B3"/>
    <w:rsid w:val="00A91E35"/>
    <w:rsid w:val="00A9250B"/>
    <w:rsid w:val="00A93501"/>
    <w:rsid w:val="00A93AAD"/>
    <w:rsid w:val="00A93E41"/>
    <w:rsid w:val="00A941B8"/>
    <w:rsid w:val="00A94302"/>
    <w:rsid w:val="00A94E60"/>
    <w:rsid w:val="00A951E7"/>
    <w:rsid w:val="00A95206"/>
    <w:rsid w:val="00A95C43"/>
    <w:rsid w:val="00A96597"/>
    <w:rsid w:val="00A96A41"/>
    <w:rsid w:val="00A979AB"/>
    <w:rsid w:val="00A97D19"/>
    <w:rsid w:val="00A97D4D"/>
    <w:rsid w:val="00A97E7F"/>
    <w:rsid w:val="00A97F21"/>
    <w:rsid w:val="00AA0274"/>
    <w:rsid w:val="00AA027E"/>
    <w:rsid w:val="00AA0845"/>
    <w:rsid w:val="00AA0A1C"/>
    <w:rsid w:val="00AA0BD8"/>
    <w:rsid w:val="00AA0F46"/>
    <w:rsid w:val="00AA1189"/>
    <w:rsid w:val="00AA1579"/>
    <w:rsid w:val="00AA15ED"/>
    <w:rsid w:val="00AA1A21"/>
    <w:rsid w:val="00AA1CE5"/>
    <w:rsid w:val="00AA2423"/>
    <w:rsid w:val="00AA27C1"/>
    <w:rsid w:val="00AA340D"/>
    <w:rsid w:val="00AA3A12"/>
    <w:rsid w:val="00AA3B24"/>
    <w:rsid w:val="00AA4293"/>
    <w:rsid w:val="00AA45ED"/>
    <w:rsid w:val="00AA4F83"/>
    <w:rsid w:val="00AA5F6C"/>
    <w:rsid w:val="00AA65B8"/>
    <w:rsid w:val="00AA6732"/>
    <w:rsid w:val="00AA6906"/>
    <w:rsid w:val="00AA6BF1"/>
    <w:rsid w:val="00AA6DAD"/>
    <w:rsid w:val="00AA70B8"/>
    <w:rsid w:val="00AB09DE"/>
    <w:rsid w:val="00AB0BAC"/>
    <w:rsid w:val="00AB0CED"/>
    <w:rsid w:val="00AB0E02"/>
    <w:rsid w:val="00AB1204"/>
    <w:rsid w:val="00AB1421"/>
    <w:rsid w:val="00AB1565"/>
    <w:rsid w:val="00AB23C9"/>
    <w:rsid w:val="00AB27AD"/>
    <w:rsid w:val="00AB332C"/>
    <w:rsid w:val="00AB3AF1"/>
    <w:rsid w:val="00AB3E6D"/>
    <w:rsid w:val="00AB4493"/>
    <w:rsid w:val="00AB4888"/>
    <w:rsid w:val="00AB4980"/>
    <w:rsid w:val="00AB5A31"/>
    <w:rsid w:val="00AB5D5C"/>
    <w:rsid w:val="00AB638F"/>
    <w:rsid w:val="00AB6853"/>
    <w:rsid w:val="00AB6F0C"/>
    <w:rsid w:val="00AB6FBC"/>
    <w:rsid w:val="00AB7259"/>
    <w:rsid w:val="00AB7B35"/>
    <w:rsid w:val="00AC0315"/>
    <w:rsid w:val="00AC0870"/>
    <w:rsid w:val="00AC0D6A"/>
    <w:rsid w:val="00AC107A"/>
    <w:rsid w:val="00AC2EAA"/>
    <w:rsid w:val="00AC385A"/>
    <w:rsid w:val="00AC3DBD"/>
    <w:rsid w:val="00AC4C68"/>
    <w:rsid w:val="00AC57AF"/>
    <w:rsid w:val="00AC5AE4"/>
    <w:rsid w:val="00AC5AEF"/>
    <w:rsid w:val="00AC672D"/>
    <w:rsid w:val="00AC7153"/>
    <w:rsid w:val="00AC79D3"/>
    <w:rsid w:val="00AC7B43"/>
    <w:rsid w:val="00AD0077"/>
    <w:rsid w:val="00AD00BC"/>
    <w:rsid w:val="00AD0135"/>
    <w:rsid w:val="00AD08EE"/>
    <w:rsid w:val="00AD0DF1"/>
    <w:rsid w:val="00AD0F8B"/>
    <w:rsid w:val="00AD185E"/>
    <w:rsid w:val="00AD2769"/>
    <w:rsid w:val="00AD28CE"/>
    <w:rsid w:val="00AD2D61"/>
    <w:rsid w:val="00AD3563"/>
    <w:rsid w:val="00AD3B3A"/>
    <w:rsid w:val="00AD3C9B"/>
    <w:rsid w:val="00AD4861"/>
    <w:rsid w:val="00AD519D"/>
    <w:rsid w:val="00AD57DF"/>
    <w:rsid w:val="00AD6604"/>
    <w:rsid w:val="00AD697C"/>
    <w:rsid w:val="00AD6F9B"/>
    <w:rsid w:val="00AD6FE2"/>
    <w:rsid w:val="00AD74C6"/>
    <w:rsid w:val="00AD76E0"/>
    <w:rsid w:val="00AD7BCD"/>
    <w:rsid w:val="00AD7DE9"/>
    <w:rsid w:val="00AE0473"/>
    <w:rsid w:val="00AE0501"/>
    <w:rsid w:val="00AE12DD"/>
    <w:rsid w:val="00AE1542"/>
    <w:rsid w:val="00AE2CD4"/>
    <w:rsid w:val="00AE379A"/>
    <w:rsid w:val="00AE4B32"/>
    <w:rsid w:val="00AE4D21"/>
    <w:rsid w:val="00AE5AA2"/>
    <w:rsid w:val="00AE5D2C"/>
    <w:rsid w:val="00AE656D"/>
    <w:rsid w:val="00AE6A6A"/>
    <w:rsid w:val="00AE7B7D"/>
    <w:rsid w:val="00AE7C1A"/>
    <w:rsid w:val="00AF0595"/>
    <w:rsid w:val="00AF05B1"/>
    <w:rsid w:val="00AF0BA9"/>
    <w:rsid w:val="00AF1533"/>
    <w:rsid w:val="00AF15EF"/>
    <w:rsid w:val="00AF259C"/>
    <w:rsid w:val="00AF273D"/>
    <w:rsid w:val="00AF3535"/>
    <w:rsid w:val="00AF35AB"/>
    <w:rsid w:val="00AF4041"/>
    <w:rsid w:val="00AF4225"/>
    <w:rsid w:val="00AF459B"/>
    <w:rsid w:val="00AF467B"/>
    <w:rsid w:val="00AF5054"/>
    <w:rsid w:val="00AF5287"/>
    <w:rsid w:val="00AF565D"/>
    <w:rsid w:val="00AF5BD4"/>
    <w:rsid w:val="00AF5E8B"/>
    <w:rsid w:val="00AF5FBB"/>
    <w:rsid w:val="00AF6526"/>
    <w:rsid w:val="00AF66D4"/>
    <w:rsid w:val="00AF7011"/>
    <w:rsid w:val="00AF756B"/>
    <w:rsid w:val="00B001DD"/>
    <w:rsid w:val="00B00692"/>
    <w:rsid w:val="00B00A50"/>
    <w:rsid w:val="00B010A6"/>
    <w:rsid w:val="00B011D3"/>
    <w:rsid w:val="00B014B2"/>
    <w:rsid w:val="00B01899"/>
    <w:rsid w:val="00B01AA1"/>
    <w:rsid w:val="00B01CEB"/>
    <w:rsid w:val="00B01EA9"/>
    <w:rsid w:val="00B02388"/>
    <w:rsid w:val="00B02AC3"/>
    <w:rsid w:val="00B03ABF"/>
    <w:rsid w:val="00B0420C"/>
    <w:rsid w:val="00B047E0"/>
    <w:rsid w:val="00B057E5"/>
    <w:rsid w:val="00B05858"/>
    <w:rsid w:val="00B062A3"/>
    <w:rsid w:val="00B0647D"/>
    <w:rsid w:val="00B0688B"/>
    <w:rsid w:val="00B102F5"/>
    <w:rsid w:val="00B106EE"/>
    <w:rsid w:val="00B110F9"/>
    <w:rsid w:val="00B114CB"/>
    <w:rsid w:val="00B1164D"/>
    <w:rsid w:val="00B127C8"/>
    <w:rsid w:val="00B1457A"/>
    <w:rsid w:val="00B14CBC"/>
    <w:rsid w:val="00B14E43"/>
    <w:rsid w:val="00B1631B"/>
    <w:rsid w:val="00B16635"/>
    <w:rsid w:val="00B1779C"/>
    <w:rsid w:val="00B17B57"/>
    <w:rsid w:val="00B17E67"/>
    <w:rsid w:val="00B2010C"/>
    <w:rsid w:val="00B2139F"/>
    <w:rsid w:val="00B21CAF"/>
    <w:rsid w:val="00B2210D"/>
    <w:rsid w:val="00B22253"/>
    <w:rsid w:val="00B22335"/>
    <w:rsid w:val="00B225AB"/>
    <w:rsid w:val="00B24B84"/>
    <w:rsid w:val="00B24F87"/>
    <w:rsid w:val="00B2583B"/>
    <w:rsid w:val="00B2628E"/>
    <w:rsid w:val="00B26A02"/>
    <w:rsid w:val="00B26B93"/>
    <w:rsid w:val="00B2783C"/>
    <w:rsid w:val="00B27BBB"/>
    <w:rsid w:val="00B30013"/>
    <w:rsid w:val="00B30209"/>
    <w:rsid w:val="00B30819"/>
    <w:rsid w:val="00B3116D"/>
    <w:rsid w:val="00B31200"/>
    <w:rsid w:val="00B32602"/>
    <w:rsid w:val="00B32EAF"/>
    <w:rsid w:val="00B3312C"/>
    <w:rsid w:val="00B33D46"/>
    <w:rsid w:val="00B345E5"/>
    <w:rsid w:val="00B3476E"/>
    <w:rsid w:val="00B34A3B"/>
    <w:rsid w:val="00B34D78"/>
    <w:rsid w:val="00B35397"/>
    <w:rsid w:val="00B35452"/>
    <w:rsid w:val="00B35653"/>
    <w:rsid w:val="00B35FBA"/>
    <w:rsid w:val="00B36670"/>
    <w:rsid w:val="00B403FB"/>
    <w:rsid w:val="00B40A99"/>
    <w:rsid w:val="00B41F7B"/>
    <w:rsid w:val="00B41FAD"/>
    <w:rsid w:val="00B42156"/>
    <w:rsid w:val="00B422F5"/>
    <w:rsid w:val="00B425B4"/>
    <w:rsid w:val="00B42DCC"/>
    <w:rsid w:val="00B42E82"/>
    <w:rsid w:val="00B431DE"/>
    <w:rsid w:val="00B4398A"/>
    <w:rsid w:val="00B44A42"/>
    <w:rsid w:val="00B45A70"/>
    <w:rsid w:val="00B45FA4"/>
    <w:rsid w:val="00B464D1"/>
    <w:rsid w:val="00B46999"/>
    <w:rsid w:val="00B46E09"/>
    <w:rsid w:val="00B47F95"/>
    <w:rsid w:val="00B50552"/>
    <w:rsid w:val="00B50E00"/>
    <w:rsid w:val="00B50F5F"/>
    <w:rsid w:val="00B5110C"/>
    <w:rsid w:val="00B51608"/>
    <w:rsid w:val="00B51657"/>
    <w:rsid w:val="00B51A50"/>
    <w:rsid w:val="00B51AB9"/>
    <w:rsid w:val="00B52357"/>
    <w:rsid w:val="00B525BC"/>
    <w:rsid w:val="00B526CB"/>
    <w:rsid w:val="00B52B37"/>
    <w:rsid w:val="00B52CD1"/>
    <w:rsid w:val="00B534BC"/>
    <w:rsid w:val="00B53534"/>
    <w:rsid w:val="00B53A15"/>
    <w:rsid w:val="00B53D7C"/>
    <w:rsid w:val="00B54375"/>
    <w:rsid w:val="00B548D2"/>
    <w:rsid w:val="00B54F86"/>
    <w:rsid w:val="00B552A6"/>
    <w:rsid w:val="00B5587E"/>
    <w:rsid w:val="00B55AFA"/>
    <w:rsid w:val="00B56397"/>
    <w:rsid w:val="00B56AFC"/>
    <w:rsid w:val="00B573B2"/>
    <w:rsid w:val="00B575B5"/>
    <w:rsid w:val="00B57B0D"/>
    <w:rsid w:val="00B57CEA"/>
    <w:rsid w:val="00B57DDC"/>
    <w:rsid w:val="00B60037"/>
    <w:rsid w:val="00B60476"/>
    <w:rsid w:val="00B60603"/>
    <w:rsid w:val="00B60A9C"/>
    <w:rsid w:val="00B60E25"/>
    <w:rsid w:val="00B62FBC"/>
    <w:rsid w:val="00B63001"/>
    <w:rsid w:val="00B63E9A"/>
    <w:rsid w:val="00B64DC5"/>
    <w:rsid w:val="00B65A74"/>
    <w:rsid w:val="00B65B4E"/>
    <w:rsid w:val="00B6612D"/>
    <w:rsid w:val="00B66495"/>
    <w:rsid w:val="00B673CB"/>
    <w:rsid w:val="00B67572"/>
    <w:rsid w:val="00B70543"/>
    <w:rsid w:val="00B7298D"/>
    <w:rsid w:val="00B72E8B"/>
    <w:rsid w:val="00B730BA"/>
    <w:rsid w:val="00B73699"/>
    <w:rsid w:val="00B73720"/>
    <w:rsid w:val="00B739BC"/>
    <w:rsid w:val="00B739BF"/>
    <w:rsid w:val="00B745C9"/>
    <w:rsid w:val="00B74E34"/>
    <w:rsid w:val="00B74FCE"/>
    <w:rsid w:val="00B75803"/>
    <w:rsid w:val="00B75C87"/>
    <w:rsid w:val="00B75E04"/>
    <w:rsid w:val="00B7666E"/>
    <w:rsid w:val="00B76AAE"/>
    <w:rsid w:val="00B76FDD"/>
    <w:rsid w:val="00B7709E"/>
    <w:rsid w:val="00B77374"/>
    <w:rsid w:val="00B77651"/>
    <w:rsid w:val="00B77AC8"/>
    <w:rsid w:val="00B803A3"/>
    <w:rsid w:val="00B80668"/>
    <w:rsid w:val="00B811A0"/>
    <w:rsid w:val="00B81671"/>
    <w:rsid w:val="00B81E6D"/>
    <w:rsid w:val="00B82501"/>
    <w:rsid w:val="00B8270F"/>
    <w:rsid w:val="00B82EE8"/>
    <w:rsid w:val="00B83268"/>
    <w:rsid w:val="00B836FB"/>
    <w:rsid w:val="00B83888"/>
    <w:rsid w:val="00B83B3E"/>
    <w:rsid w:val="00B83C64"/>
    <w:rsid w:val="00B83DF0"/>
    <w:rsid w:val="00B83E51"/>
    <w:rsid w:val="00B84865"/>
    <w:rsid w:val="00B84F38"/>
    <w:rsid w:val="00B85089"/>
    <w:rsid w:val="00B85672"/>
    <w:rsid w:val="00B85D87"/>
    <w:rsid w:val="00B85F2A"/>
    <w:rsid w:val="00B86CFC"/>
    <w:rsid w:val="00B86D93"/>
    <w:rsid w:val="00B8736F"/>
    <w:rsid w:val="00B87AED"/>
    <w:rsid w:val="00B87D7D"/>
    <w:rsid w:val="00B9033D"/>
    <w:rsid w:val="00B90B74"/>
    <w:rsid w:val="00B90FB1"/>
    <w:rsid w:val="00B91241"/>
    <w:rsid w:val="00B9130C"/>
    <w:rsid w:val="00B91AE2"/>
    <w:rsid w:val="00B9200D"/>
    <w:rsid w:val="00B92C68"/>
    <w:rsid w:val="00B92D6A"/>
    <w:rsid w:val="00B92FAC"/>
    <w:rsid w:val="00B93613"/>
    <w:rsid w:val="00B93C00"/>
    <w:rsid w:val="00B93F77"/>
    <w:rsid w:val="00B94087"/>
    <w:rsid w:val="00B9419A"/>
    <w:rsid w:val="00B94B37"/>
    <w:rsid w:val="00B95491"/>
    <w:rsid w:val="00B959F5"/>
    <w:rsid w:val="00B96DEE"/>
    <w:rsid w:val="00B97388"/>
    <w:rsid w:val="00B97EC5"/>
    <w:rsid w:val="00BA0675"/>
    <w:rsid w:val="00BA096A"/>
    <w:rsid w:val="00BA0A31"/>
    <w:rsid w:val="00BA1435"/>
    <w:rsid w:val="00BA1D21"/>
    <w:rsid w:val="00BA2096"/>
    <w:rsid w:val="00BA227C"/>
    <w:rsid w:val="00BA27B5"/>
    <w:rsid w:val="00BA28CE"/>
    <w:rsid w:val="00BA35CA"/>
    <w:rsid w:val="00BA36BC"/>
    <w:rsid w:val="00BA3BB8"/>
    <w:rsid w:val="00BA3F17"/>
    <w:rsid w:val="00BA47D7"/>
    <w:rsid w:val="00BA530E"/>
    <w:rsid w:val="00BA5F20"/>
    <w:rsid w:val="00BA6349"/>
    <w:rsid w:val="00BA688B"/>
    <w:rsid w:val="00BA6C61"/>
    <w:rsid w:val="00BA6EB8"/>
    <w:rsid w:val="00BA6EB9"/>
    <w:rsid w:val="00BA725B"/>
    <w:rsid w:val="00BA772B"/>
    <w:rsid w:val="00BA7E5A"/>
    <w:rsid w:val="00BA7E80"/>
    <w:rsid w:val="00BB05FD"/>
    <w:rsid w:val="00BB139E"/>
    <w:rsid w:val="00BB13A0"/>
    <w:rsid w:val="00BB1662"/>
    <w:rsid w:val="00BB16ED"/>
    <w:rsid w:val="00BB22AE"/>
    <w:rsid w:val="00BB2FB2"/>
    <w:rsid w:val="00BB30DA"/>
    <w:rsid w:val="00BB34C8"/>
    <w:rsid w:val="00BB35C8"/>
    <w:rsid w:val="00BB4CC9"/>
    <w:rsid w:val="00BB4DB5"/>
    <w:rsid w:val="00BB59FD"/>
    <w:rsid w:val="00BB6AA7"/>
    <w:rsid w:val="00BB6B6B"/>
    <w:rsid w:val="00BB7ED3"/>
    <w:rsid w:val="00BC04A9"/>
    <w:rsid w:val="00BC0683"/>
    <w:rsid w:val="00BC0889"/>
    <w:rsid w:val="00BC16A1"/>
    <w:rsid w:val="00BC18E4"/>
    <w:rsid w:val="00BC19B7"/>
    <w:rsid w:val="00BC2D22"/>
    <w:rsid w:val="00BC3CC2"/>
    <w:rsid w:val="00BC42C1"/>
    <w:rsid w:val="00BC430C"/>
    <w:rsid w:val="00BC49FD"/>
    <w:rsid w:val="00BC50B8"/>
    <w:rsid w:val="00BC60BF"/>
    <w:rsid w:val="00BC6200"/>
    <w:rsid w:val="00BC68F6"/>
    <w:rsid w:val="00BC70F4"/>
    <w:rsid w:val="00BC7950"/>
    <w:rsid w:val="00BC7AFD"/>
    <w:rsid w:val="00BC7F59"/>
    <w:rsid w:val="00BD011B"/>
    <w:rsid w:val="00BD02C7"/>
    <w:rsid w:val="00BD036A"/>
    <w:rsid w:val="00BD043C"/>
    <w:rsid w:val="00BD06AE"/>
    <w:rsid w:val="00BD0C8F"/>
    <w:rsid w:val="00BD10C9"/>
    <w:rsid w:val="00BD243D"/>
    <w:rsid w:val="00BD2525"/>
    <w:rsid w:val="00BD2863"/>
    <w:rsid w:val="00BD2CC2"/>
    <w:rsid w:val="00BD31E2"/>
    <w:rsid w:val="00BD3934"/>
    <w:rsid w:val="00BD3BB0"/>
    <w:rsid w:val="00BD4587"/>
    <w:rsid w:val="00BD48A0"/>
    <w:rsid w:val="00BD4E5E"/>
    <w:rsid w:val="00BD5413"/>
    <w:rsid w:val="00BD61C8"/>
    <w:rsid w:val="00BD72FF"/>
    <w:rsid w:val="00BD7B2D"/>
    <w:rsid w:val="00BD7D56"/>
    <w:rsid w:val="00BE0403"/>
    <w:rsid w:val="00BE0C39"/>
    <w:rsid w:val="00BE10FC"/>
    <w:rsid w:val="00BE149B"/>
    <w:rsid w:val="00BE199E"/>
    <w:rsid w:val="00BE1B07"/>
    <w:rsid w:val="00BE2982"/>
    <w:rsid w:val="00BE2BD0"/>
    <w:rsid w:val="00BE38BD"/>
    <w:rsid w:val="00BE4B5A"/>
    <w:rsid w:val="00BE4B8D"/>
    <w:rsid w:val="00BE4C0A"/>
    <w:rsid w:val="00BE6746"/>
    <w:rsid w:val="00BE6D69"/>
    <w:rsid w:val="00BE7D1F"/>
    <w:rsid w:val="00BE7FD6"/>
    <w:rsid w:val="00BF045E"/>
    <w:rsid w:val="00BF0C72"/>
    <w:rsid w:val="00BF1893"/>
    <w:rsid w:val="00BF21CC"/>
    <w:rsid w:val="00BF25D6"/>
    <w:rsid w:val="00BF266C"/>
    <w:rsid w:val="00BF26FA"/>
    <w:rsid w:val="00BF4A35"/>
    <w:rsid w:val="00BF4E69"/>
    <w:rsid w:val="00BF5108"/>
    <w:rsid w:val="00BF51EE"/>
    <w:rsid w:val="00BF624D"/>
    <w:rsid w:val="00BF63E6"/>
    <w:rsid w:val="00BF6786"/>
    <w:rsid w:val="00BF6E99"/>
    <w:rsid w:val="00BF6EF1"/>
    <w:rsid w:val="00BF6FB2"/>
    <w:rsid w:val="00BF7390"/>
    <w:rsid w:val="00BF795A"/>
    <w:rsid w:val="00BF7E99"/>
    <w:rsid w:val="00C001DE"/>
    <w:rsid w:val="00C0048E"/>
    <w:rsid w:val="00C007BB"/>
    <w:rsid w:val="00C00A0E"/>
    <w:rsid w:val="00C011F1"/>
    <w:rsid w:val="00C01379"/>
    <w:rsid w:val="00C01ACE"/>
    <w:rsid w:val="00C01BD3"/>
    <w:rsid w:val="00C0266A"/>
    <w:rsid w:val="00C03DAF"/>
    <w:rsid w:val="00C03FE2"/>
    <w:rsid w:val="00C05351"/>
    <w:rsid w:val="00C062AA"/>
    <w:rsid w:val="00C10284"/>
    <w:rsid w:val="00C10475"/>
    <w:rsid w:val="00C113F1"/>
    <w:rsid w:val="00C11B78"/>
    <w:rsid w:val="00C11CAD"/>
    <w:rsid w:val="00C11F86"/>
    <w:rsid w:val="00C1243F"/>
    <w:rsid w:val="00C126A5"/>
    <w:rsid w:val="00C13352"/>
    <w:rsid w:val="00C13911"/>
    <w:rsid w:val="00C14354"/>
    <w:rsid w:val="00C14AF2"/>
    <w:rsid w:val="00C163B8"/>
    <w:rsid w:val="00C16D82"/>
    <w:rsid w:val="00C16D90"/>
    <w:rsid w:val="00C17540"/>
    <w:rsid w:val="00C1798A"/>
    <w:rsid w:val="00C2002B"/>
    <w:rsid w:val="00C200BF"/>
    <w:rsid w:val="00C209A7"/>
    <w:rsid w:val="00C211FB"/>
    <w:rsid w:val="00C212AE"/>
    <w:rsid w:val="00C2145F"/>
    <w:rsid w:val="00C21A7E"/>
    <w:rsid w:val="00C21F46"/>
    <w:rsid w:val="00C2204C"/>
    <w:rsid w:val="00C22A82"/>
    <w:rsid w:val="00C23448"/>
    <w:rsid w:val="00C2376D"/>
    <w:rsid w:val="00C23BE4"/>
    <w:rsid w:val="00C23F93"/>
    <w:rsid w:val="00C2428B"/>
    <w:rsid w:val="00C24967"/>
    <w:rsid w:val="00C24CD8"/>
    <w:rsid w:val="00C25918"/>
    <w:rsid w:val="00C2592B"/>
    <w:rsid w:val="00C264BB"/>
    <w:rsid w:val="00C267E2"/>
    <w:rsid w:val="00C26A23"/>
    <w:rsid w:val="00C271F8"/>
    <w:rsid w:val="00C27734"/>
    <w:rsid w:val="00C2776C"/>
    <w:rsid w:val="00C27F5E"/>
    <w:rsid w:val="00C3000C"/>
    <w:rsid w:val="00C313E2"/>
    <w:rsid w:val="00C31D19"/>
    <w:rsid w:val="00C31DD2"/>
    <w:rsid w:val="00C31ED1"/>
    <w:rsid w:val="00C3289E"/>
    <w:rsid w:val="00C33358"/>
    <w:rsid w:val="00C337E0"/>
    <w:rsid w:val="00C33DDB"/>
    <w:rsid w:val="00C34191"/>
    <w:rsid w:val="00C3439F"/>
    <w:rsid w:val="00C3471E"/>
    <w:rsid w:val="00C3498C"/>
    <w:rsid w:val="00C34AA4"/>
    <w:rsid w:val="00C34AB4"/>
    <w:rsid w:val="00C358CF"/>
    <w:rsid w:val="00C35A3A"/>
    <w:rsid w:val="00C35FD4"/>
    <w:rsid w:val="00C368CD"/>
    <w:rsid w:val="00C36F4C"/>
    <w:rsid w:val="00C3759E"/>
    <w:rsid w:val="00C37722"/>
    <w:rsid w:val="00C37910"/>
    <w:rsid w:val="00C37D13"/>
    <w:rsid w:val="00C37D83"/>
    <w:rsid w:val="00C37DCD"/>
    <w:rsid w:val="00C37E88"/>
    <w:rsid w:val="00C40046"/>
    <w:rsid w:val="00C408E5"/>
    <w:rsid w:val="00C41710"/>
    <w:rsid w:val="00C4186B"/>
    <w:rsid w:val="00C41D39"/>
    <w:rsid w:val="00C42501"/>
    <w:rsid w:val="00C42A4A"/>
    <w:rsid w:val="00C42B88"/>
    <w:rsid w:val="00C435C4"/>
    <w:rsid w:val="00C43876"/>
    <w:rsid w:val="00C43BB5"/>
    <w:rsid w:val="00C440B8"/>
    <w:rsid w:val="00C4445D"/>
    <w:rsid w:val="00C4469B"/>
    <w:rsid w:val="00C4530C"/>
    <w:rsid w:val="00C45430"/>
    <w:rsid w:val="00C4559F"/>
    <w:rsid w:val="00C457A9"/>
    <w:rsid w:val="00C45CE1"/>
    <w:rsid w:val="00C464D7"/>
    <w:rsid w:val="00C4668A"/>
    <w:rsid w:val="00C46C21"/>
    <w:rsid w:val="00C47767"/>
    <w:rsid w:val="00C505B4"/>
    <w:rsid w:val="00C50EA9"/>
    <w:rsid w:val="00C510B6"/>
    <w:rsid w:val="00C51B6B"/>
    <w:rsid w:val="00C51C6A"/>
    <w:rsid w:val="00C52156"/>
    <w:rsid w:val="00C52340"/>
    <w:rsid w:val="00C524D2"/>
    <w:rsid w:val="00C52515"/>
    <w:rsid w:val="00C5270A"/>
    <w:rsid w:val="00C53CE1"/>
    <w:rsid w:val="00C54817"/>
    <w:rsid w:val="00C559D0"/>
    <w:rsid w:val="00C55B03"/>
    <w:rsid w:val="00C55EE3"/>
    <w:rsid w:val="00C560DE"/>
    <w:rsid w:val="00C56510"/>
    <w:rsid w:val="00C56599"/>
    <w:rsid w:val="00C567E3"/>
    <w:rsid w:val="00C568E6"/>
    <w:rsid w:val="00C569C0"/>
    <w:rsid w:val="00C56F4D"/>
    <w:rsid w:val="00C5716C"/>
    <w:rsid w:val="00C57DE3"/>
    <w:rsid w:val="00C61654"/>
    <w:rsid w:val="00C61AFE"/>
    <w:rsid w:val="00C61EDC"/>
    <w:rsid w:val="00C6272E"/>
    <w:rsid w:val="00C6323E"/>
    <w:rsid w:val="00C6339C"/>
    <w:rsid w:val="00C6372D"/>
    <w:rsid w:val="00C6406A"/>
    <w:rsid w:val="00C643DE"/>
    <w:rsid w:val="00C64540"/>
    <w:rsid w:val="00C64C6E"/>
    <w:rsid w:val="00C64C91"/>
    <w:rsid w:val="00C662B2"/>
    <w:rsid w:val="00C663E2"/>
    <w:rsid w:val="00C66D89"/>
    <w:rsid w:val="00C678D2"/>
    <w:rsid w:val="00C67AFB"/>
    <w:rsid w:val="00C67B63"/>
    <w:rsid w:val="00C67E0B"/>
    <w:rsid w:val="00C70FEE"/>
    <w:rsid w:val="00C717D9"/>
    <w:rsid w:val="00C726A5"/>
    <w:rsid w:val="00C726C5"/>
    <w:rsid w:val="00C72A06"/>
    <w:rsid w:val="00C72B95"/>
    <w:rsid w:val="00C72F98"/>
    <w:rsid w:val="00C738BF"/>
    <w:rsid w:val="00C73C8B"/>
    <w:rsid w:val="00C73F2F"/>
    <w:rsid w:val="00C75572"/>
    <w:rsid w:val="00C75FF2"/>
    <w:rsid w:val="00C7611F"/>
    <w:rsid w:val="00C77D7B"/>
    <w:rsid w:val="00C80CE1"/>
    <w:rsid w:val="00C8155B"/>
    <w:rsid w:val="00C818DE"/>
    <w:rsid w:val="00C81B4E"/>
    <w:rsid w:val="00C81CE1"/>
    <w:rsid w:val="00C8277A"/>
    <w:rsid w:val="00C8393C"/>
    <w:rsid w:val="00C839B1"/>
    <w:rsid w:val="00C83A16"/>
    <w:rsid w:val="00C83ACC"/>
    <w:rsid w:val="00C83C05"/>
    <w:rsid w:val="00C83C99"/>
    <w:rsid w:val="00C841BE"/>
    <w:rsid w:val="00C84A0E"/>
    <w:rsid w:val="00C84D0D"/>
    <w:rsid w:val="00C84D79"/>
    <w:rsid w:val="00C84E2F"/>
    <w:rsid w:val="00C85184"/>
    <w:rsid w:val="00C8593C"/>
    <w:rsid w:val="00C85A8C"/>
    <w:rsid w:val="00C85EAC"/>
    <w:rsid w:val="00C862C3"/>
    <w:rsid w:val="00C86B9D"/>
    <w:rsid w:val="00C86C64"/>
    <w:rsid w:val="00C874CF"/>
    <w:rsid w:val="00C87605"/>
    <w:rsid w:val="00C87856"/>
    <w:rsid w:val="00C87D77"/>
    <w:rsid w:val="00C91464"/>
    <w:rsid w:val="00C918E4"/>
    <w:rsid w:val="00C91FD6"/>
    <w:rsid w:val="00C922FE"/>
    <w:rsid w:val="00C9265C"/>
    <w:rsid w:val="00C92E8A"/>
    <w:rsid w:val="00C93867"/>
    <w:rsid w:val="00C93AF5"/>
    <w:rsid w:val="00C946A7"/>
    <w:rsid w:val="00C96C9A"/>
    <w:rsid w:val="00C97325"/>
    <w:rsid w:val="00C97661"/>
    <w:rsid w:val="00C97D63"/>
    <w:rsid w:val="00CA04FE"/>
    <w:rsid w:val="00CA0D7A"/>
    <w:rsid w:val="00CA14EB"/>
    <w:rsid w:val="00CA1DC1"/>
    <w:rsid w:val="00CA1DDF"/>
    <w:rsid w:val="00CA22F5"/>
    <w:rsid w:val="00CA24D1"/>
    <w:rsid w:val="00CA29D8"/>
    <w:rsid w:val="00CA2C79"/>
    <w:rsid w:val="00CA2E05"/>
    <w:rsid w:val="00CA38FA"/>
    <w:rsid w:val="00CA570D"/>
    <w:rsid w:val="00CA584E"/>
    <w:rsid w:val="00CA63A7"/>
    <w:rsid w:val="00CA6417"/>
    <w:rsid w:val="00CA647C"/>
    <w:rsid w:val="00CA683F"/>
    <w:rsid w:val="00CA6D39"/>
    <w:rsid w:val="00CB065E"/>
    <w:rsid w:val="00CB0A07"/>
    <w:rsid w:val="00CB0A45"/>
    <w:rsid w:val="00CB0D03"/>
    <w:rsid w:val="00CB0DC5"/>
    <w:rsid w:val="00CB1B3E"/>
    <w:rsid w:val="00CB30F9"/>
    <w:rsid w:val="00CB31CA"/>
    <w:rsid w:val="00CB4BE2"/>
    <w:rsid w:val="00CB5C79"/>
    <w:rsid w:val="00CB60DE"/>
    <w:rsid w:val="00CB6360"/>
    <w:rsid w:val="00CB64D9"/>
    <w:rsid w:val="00CB6526"/>
    <w:rsid w:val="00CB74D1"/>
    <w:rsid w:val="00CC0222"/>
    <w:rsid w:val="00CC078D"/>
    <w:rsid w:val="00CC1681"/>
    <w:rsid w:val="00CC1AE5"/>
    <w:rsid w:val="00CC2D0E"/>
    <w:rsid w:val="00CC2E84"/>
    <w:rsid w:val="00CC345F"/>
    <w:rsid w:val="00CC3903"/>
    <w:rsid w:val="00CC4AF0"/>
    <w:rsid w:val="00CC4C66"/>
    <w:rsid w:val="00CC52B4"/>
    <w:rsid w:val="00CC5C21"/>
    <w:rsid w:val="00CC5E4F"/>
    <w:rsid w:val="00CC5ED4"/>
    <w:rsid w:val="00CC6A52"/>
    <w:rsid w:val="00CC7FFD"/>
    <w:rsid w:val="00CD01DB"/>
    <w:rsid w:val="00CD04BE"/>
    <w:rsid w:val="00CD0EA0"/>
    <w:rsid w:val="00CD14E3"/>
    <w:rsid w:val="00CD2822"/>
    <w:rsid w:val="00CD2A2E"/>
    <w:rsid w:val="00CD2ADA"/>
    <w:rsid w:val="00CD2D2A"/>
    <w:rsid w:val="00CD2FFF"/>
    <w:rsid w:val="00CD310D"/>
    <w:rsid w:val="00CD375C"/>
    <w:rsid w:val="00CD37B2"/>
    <w:rsid w:val="00CD48A3"/>
    <w:rsid w:val="00CD4ED6"/>
    <w:rsid w:val="00CD5798"/>
    <w:rsid w:val="00CD5DEA"/>
    <w:rsid w:val="00CD60A2"/>
    <w:rsid w:val="00CD61A0"/>
    <w:rsid w:val="00CD67A6"/>
    <w:rsid w:val="00CD71EA"/>
    <w:rsid w:val="00CD755B"/>
    <w:rsid w:val="00CD7F70"/>
    <w:rsid w:val="00CE0548"/>
    <w:rsid w:val="00CE1EC9"/>
    <w:rsid w:val="00CE24F8"/>
    <w:rsid w:val="00CE2C9F"/>
    <w:rsid w:val="00CE321F"/>
    <w:rsid w:val="00CE3346"/>
    <w:rsid w:val="00CE3D4C"/>
    <w:rsid w:val="00CE3EDB"/>
    <w:rsid w:val="00CE4D35"/>
    <w:rsid w:val="00CE5766"/>
    <w:rsid w:val="00CE5A36"/>
    <w:rsid w:val="00CE6A45"/>
    <w:rsid w:val="00CE6E40"/>
    <w:rsid w:val="00CE73BB"/>
    <w:rsid w:val="00CE7B26"/>
    <w:rsid w:val="00CE7CC9"/>
    <w:rsid w:val="00CE7D31"/>
    <w:rsid w:val="00CF0E8D"/>
    <w:rsid w:val="00CF0EE4"/>
    <w:rsid w:val="00CF13A5"/>
    <w:rsid w:val="00CF17D4"/>
    <w:rsid w:val="00CF1BCF"/>
    <w:rsid w:val="00CF21E9"/>
    <w:rsid w:val="00CF2220"/>
    <w:rsid w:val="00CF23C1"/>
    <w:rsid w:val="00CF272D"/>
    <w:rsid w:val="00CF278F"/>
    <w:rsid w:val="00CF30CF"/>
    <w:rsid w:val="00CF3284"/>
    <w:rsid w:val="00CF3670"/>
    <w:rsid w:val="00CF37DD"/>
    <w:rsid w:val="00CF3912"/>
    <w:rsid w:val="00CF402E"/>
    <w:rsid w:val="00CF4B0E"/>
    <w:rsid w:val="00CF5201"/>
    <w:rsid w:val="00CF539E"/>
    <w:rsid w:val="00CF70F3"/>
    <w:rsid w:val="00CF72DC"/>
    <w:rsid w:val="00CF7A92"/>
    <w:rsid w:val="00CF7C95"/>
    <w:rsid w:val="00D00C7C"/>
    <w:rsid w:val="00D014D1"/>
    <w:rsid w:val="00D016DE"/>
    <w:rsid w:val="00D020DD"/>
    <w:rsid w:val="00D02594"/>
    <w:rsid w:val="00D02D89"/>
    <w:rsid w:val="00D03099"/>
    <w:rsid w:val="00D03B57"/>
    <w:rsid w:val="00D03EB2"/>
    <w:rsid w:val="00D04476"/>
    <w:rsid w:val="00D04A3B"/>
    <w:rsid w:val="00D052F1"/>
    <w:rsid w:val="00D054C1"/>
    <w:rsid w:val="00D0600B"/>
    <w:rsid w:val="00D07248"/>
    <w:rsid w:val="00D074BC"/>
    <w:rsid w:val="00D07899"/>
    <w:rsid w:val="00D07DAD"/>
    <w:rsid w:val="00D10FE9"/>
    <w:rsid w:val="00D10FFB"/>
    <w:rsid w:val="00D1141A"/>
    <w:rsid w:val="00D1189A"/>
    <w:rsid w:val="00D11F00"/>
    <w:rsid w:val="00D125F6"/>
    <w:rsid w:val="00D12640"/>
    <w:rsid w:val="00D1296E"/>
    <w:rsid w:val="00D13735"/>
    <w:rsid w:val="00D1391E"/>
    <w:rsid w:val="00D13936"/>
    <w:rsid w:val="00D13ADA"/>
    <w:rsid w:val="00D13E3F"/>
    <w:rsid w:val="00D1448A"/>
    <w:rsid w:val="00D150E9"/>
    <w:rsid w:val="00D15706"/>
    <w:rsid w:val="00D16027"/>
    <w:rsid w:val="00D1626C"/>
    <w:rsid w:val="00D166BE"/>
    <w:rsid w:val="00D166F0"/>
    <w:rsid w:val="00D17D60"/>
    <w:rsid w:val="00D20EBA"/>
    <w:rsid w:val="00D210EB"/>
    <w:rsid w:val="00D2191C"/>
    <w:rsid w:val="00D220F5"/>
    <w:rsid w:val="00D2236E"/>
    <w:rsid w:val="00D22445"/>
    <w:rsid w:val="00D2249D"/>
    <w:rsid w:val="00D225A8"/>
    <w:rsid w:val="00D227BF"/>
    <w:rsid w:val="00D22BD6"/>
    <w:rsid w:val="00D22FA2"/>
    <w:rsid w:val="00D22FD1"/>
    <w:rsid w:val="00D2315B"/>
    <w:rsid w:val="00D2352E"/>
    <w:rsid w:val="00D23F33"/>
    <w:rsid w:val="00D24A58"/>
    <w:rsid w:val="00D26494"/>
    <w:rsid w:val="00D26A4F"/>
    <w:rsid w:val="00D275F7"/>
    <w:rsid w:val="00D27723"/>
    <w:rsid w:val="00D302DA"/>
    <w:rsid w:val="00D30C60"/>
    <w:rsid w:val="00D31424"/>
    <w:rsid w:val="00D314CB"/>
    <w:rsid w:val="00D32C09"/>
    <w:rsid w:val="00D33127"/>
    <w:rsid w:val="00D339E6"/>
    <w:rsid w:val="00D33C59"/>
    <w:rsid w:val="00D3475E"/>
    <w:rsid w:val="00D34CBB"/>
    <w:rsid w:val="00D3546C"/>
    <w:rsid w:val="00D35689"/>
    <w:rsid w:val="00D359CE"/>
    <w:rsid w:val="00D3613E"/>
    <w:rsid w:val="00D3657A"/>
    <w:rsid w:val="00D3665F"/>
    <w:rsid w:val="00D36DA5"/>
    <w:rsid w:val="00D36F7A"/>
    <w:rsid w:val="00D3708C"/>
    <w:rsid w:val="00D37583"/>
    <w:rsid w:val="00D379BA"/>
    <w:rsid w:val="00D4066D"/>
    <w:rsid w:val="00D415E8"/>
    <w:rsid w:val="00D41704"/>
    <w:rsid w:val="00D419B1"/>
    <w:rsid w:val="00D42861"/>
    <w:rsid w:val="00D42D7A"/>
    <w:rsid w:val="00D43610"/>
    <w:rsid w:val="00D4382F"/>
    <w:rsid w:val="00D43AEF"/>
    <w:rsid w:val="00D43F61"/>
    <w:rsid w:val="00D44180"/>
    <w:rsid w:val="00D443B2"/>
    <w:rsid w:val="00D4544F"/>
    <w:rsid w:val="00D4583E"/>
    <w:rsid w:val="00D4717F"/>
    <w:rsid w:val="00D474DE"/>
    <w:rsid w:val="00D4750C"/>
    <w:rsid w:val="00D477FE"/>
    <w:rsid w:val="00D47B73"/>
    <w:rsid w:val="00D50919"/>
    <w:rsid w:val="00D50ECC"/>
    <w:rsid w:val="00D51144"/>
    <w:rsid w:val="00D518B2"/>
    <w:rsid w:val="00D51CE1"/>
    <w:rsid w:val="00D521BA"/>
    <w:rsid w:val="00D52355"/>
    <w:rsid w:val="00D526E0"/>
    <w:rsid w:val="00D527B4"/>
    <w:rsid w:val="00D52FAE"/>
    <w:rsid w:val="00D5300F"/>
    <w:rsid w:val="00D5312E"/>
    <w:rsid w:val="00D53A51"/>
    <w:rsid w:val="00D53E6C"/>
    <w:rsid w:val="00D54400"/>
    <w:rsid w:val="00D545BC"/>
    <w:rsid w:val="00D545D2"/>
    <w:rsid w:val="00D55177"/>
    <w:rsid w:val="00D557D9"/>
    <w:rsid w:val="00D56E26"/>
    <w:rsid w:val="00D57BDD"/>
    <w:rsid w:val="00D57D1B"/>
    <w:rsid w:val="00D57D97"/>
    <w:rsid w:val="00D6056D"/>
    <w:rsid w:val="00D60D1F"/>
    <w:rsid w:val="00D612A4"/>
    <w:rsid w:val="00D614E5"/>
    <w:rsid w:val="00D61AA6"/>
    <w:rsid w:val="00D61B86"/>
    <w:rsid w:val="00D623EC"/>
    <w:rsid w:val="00D62721"/>
    <w:rsid w:val="00D627B3"/>
    <w:rsid w:val="00D62ADA"/>
    <w:rsid w:val="00D63261"/>
    <w:rsid w:val="00D6366D"/>
    <w:rsid w:val="00D6391E"/>
    <w:rsid w:val="00D63E37"/>
    <w:rsid w:val="00D64735"/>
    <w:rsid w:val="00D64AD7"/>
    <w:rsid w:val="00D64E48"/>
    <w:rsid w:val="00D64F7C"/>
    <w:rsid w:val="00D654A5"/>
    <w:rsid w:val="00D654B8"/>
    <w:rsid w:val="00D66B7A"/>
    <w:rsid w:val="00D66C95"/>
    <w:rsid w:val="00D671ED"/>
    <w:rsid w:val="00D7022A"/>
    <w:rsid w:val="00D702C7"/>
    <w:rsid w:val="00D70A16"/>
    <w:rsid w:val="00D70A2F"/>
    <w:rsid w:val="00D715B4"/>
    <w:rsid w:val="00D71908"/>
    <w:rsid w:val="00D721E8"/>
    <w:rsid w:val="00D72CB7"/>
    <w:rsid w:val="00D73545"/>
    <w:rsid w:val="00D73757"/>
    <w:rsid w:val="00D740BC"/>
    <w:rsid w:val="00D746D4"/>
    <w:rsid w:val="00D746EE"/>
    <w:rsid w:val="00D74F96"/>
    <w:rsid w:val="00D74FA0"/>
    <w:rsid w:val="00D7505B"/>
    <w:rsid w:val="00D7589C"/>
    <w:rsid w:val="00D75922"/>
    <w:rsid w:val="00D76F40"/>
    <w:rsid w:val="00D77E5D"/>
    <w:rsid w:val="00D77F05"/>
    <w:rsid w:val="00D80896"/>
    <w:rsid w:val="00D80935"/>
    <w:rsid w:val="00D80DB2"/>
    <w:rsid w:val="00D8148C"/>
    <w:rsid w:val="00D815F9"/>
    <w:rsid w:val="00D81B16"/>
    <w:rsid w:val="00D81B4C"/>
    <w:rsid w:val="00D81BD6"/>
    <w:rsid w:val="00D82D0A"/>
    <w:rsid w:val="00D83469"/>
    <w:rsid w:val="00D83C25"/>
    <w:rsid w:val="00D83C57"/>
    <w:rsid w:val="00D83ED7"/>
    <w:rsid w:val="00D83EDD"/>
    <w:rsid w:val="00D84095"/>
    <w:rsid w:val="00D843BD"/>
    <w:rsid w:val="00D85A4D"/>
    <w:rsid w:val="00D85AEA"/>
    <w:rsid w:val="00D86389"/>
    <w:rsid w:val="00D8639C"/>
    <w:rsid w:val="00D864A5"/>
    <w:rsid w:val="00D86C41"/>
    <w:rsid w:val="00D86D7D"/>
    <w:rsid w:val="00D87303"/>
    <w:rsid w:val="00D875E2"/>
    <w:rsid w:val="00D87A5A"/>
    <w:rsid w:val="00D87E30"/>
    <w:rsid w:val="00D911F2"/>
    <w:rsid w:val="00D917D0"/>
    <w:rsid w:val="00D92A5D"/>
    <w:rsid w:val="00D93AD9"/>
    <w:rsid w:val="00D93F14"/>
    <w:rsid w:val="00D93F30"/>
    <w:rsid w:val="00D93F5E"/>
    <w:rsid w:val="00D945FA"/>
    <w:rsid w:val="00D94ABF"/>
    <w:rsid w:val="00D951BE"/>
    <w:rsid w:val="00D955ED"/>
    <w:rsid w:val="00D95D35"/>
    <w:rsid w:val="00D96D7A"/>
    <w:rsid w:val="00D96DBB"/>
    <w:rsid w:val="00D96E8F"/>
    <w:rsid w:val="00D97433"/>
    <w:rsid w:val="00D9758F"/>
    <w:rsid w:val="00D97B3D"/>
    <w:rsid w:val="00D97CDB"/>
    <w:rsid w:val="00DA093D"/>
    <w:rsid w:val="00DA0AA9"/>
    <w:rsid w:val="00DA14D4"/>
    <w:rsid w:val="00DA19F7"/>
    <w:rsid w:val="00DA1E32"/>
    <w:rsid w:val="00DA1E34"/>
    <w:rsid w:val="00DA2002"/>
    <w:rsid w:val="00DA32ED"/>
    <w:rsid w:val="00DA34EE"/>
    <w:rsid w:val="00DA3664"/>
    <w:rsid w:val="00DA4A9B"/>
    <w:rsid w:val="00DA4B97"/>
    <w:rsid w:val="00DA59F4"/>
    <w:rsid w:val="00DA5E1C"/>
    <w:rsid w:val="00DA6245"/>
    <w:rsid w:val="00DA6407"/>
    <w:rsid w:val="00DA6A03"/>
    <w:rsid w:val="00DA782C"/>
    <w:rsid w:val="00DA7990"/>
    <w:rsid w:val="00DA79B9"/>
    <w:rsid w:val="00DA7C80"/>
    <w:rsid w:val="00DA7C8F"/>
    <w:rsid w:val="00DB0272"/>
    <w:rsid w:val="00DB0380"/>
    <w:rsid w:val="00DB0A40"/>
    <w:rsid w:val="00DB13CE"/>
    <w:rsid w:val="00DB1C2C"/>
    <w:rsid w:val="00DB1E43"/>
    <w:rsid w:val="00DB1F14"/>
    <w:rsid w:val="00DB228F"/>
    <w:rsid w:val="00DB2421"/>
    <w:rsid w:val="00DB27B6"/>
    <w:rsid w:val="00DB2DB5"/>
    <w:rsid w:val="00DB3478"/>
    <w:rsid w:val="00DB3980"/>
    <w:rsid w:val="00DB3E37"/>
    <w:rsid w:val="00DB3FEB"/>
    <w:rsid w:val="00DB403B"/>
    <w:rsid w:val="00DB40A8"/>
    <w:rsid w:val="00DB46D8"/>
    <w:rsid w:val="00DB4837"/>
    <w:rsid w:val="00DB4E24"/>
    <w:rsid w:val="00DB4FC6"/>
    <w:rsid w:val="00DB5A05"/>
    <w:rsid w:val="00DB659E"/>
    <w:rsid w:val="00DB691A"/>
    <w:rsid w:val="00DB6C2F"/>
    <w:rsid w:val="00DB797A"/>
    <w:rsid w:val="00DB7A81"/>
    <w:rsid w:val="00DC0269"/>
    <w:rsid w:val="00DC078E"/>
    <w:rsid w:val="00DC0CA5"/>
    <w:rsid w:val="00DC1B6C"/>
    <w:rsid w:val="00DC1CED"/>
    <w:rsid w:val="00DC2392"/>
    <w:rsid w:val="00DC3556"/>
    <w:rsid w:val="00DC40DA"/>
    <w:rsid w:val="00DC4167"/>
    <w:rsid w:val="00DC4468"/>
    <w:rsid w:val="00DC4BED"/>
    <w:rsid w:val="00DC5B01"/>
    <w:rsid w:val="00DC5C26"/>
    <w:rsid w:val="00DC6000"/>
    <w:rsid w:val="00DC65F6"/>
    <w:rsid w:val="00DC6630"/>
    <w:rsid w:val="00DC6818"/>
    <w:rsid w:val="00DC7281"/>
    <w:rsid w:val="00DC746E"/>
    <w:rsid w:val="00DD0031"/>
    <w:rsid w:val="00DD15F2"/>
    <w:rsid w:val="00DD1838"/>
    <w:rsid w:val="00DD1A29"/>
    <w:rsid w:val="00DD1B6A"/>
    <w:rsid w:val="00DD1F20"/>
    <w:rsid w:val="00DD1FAF"/>
    <w:rsid w:val="00DD240D"/>
    <w:rsid w:val="00DD296F"/>
    <w:rsid w:val="00DD325A"/>
    <w:rsid w:val="00DD3592"/>
    <w:rsid w:val="00DD3820"/>
    <w:rsid w:val="00DD3B73"/>
    <w:rsid w:val="00DD3B8E"/>
    <w:rsid w:val="00DD46DF"/>
    <w:rsid w:val="00DD4865"/>
    <w:rsid w:val="00DD553B"/>
    <w:rsid w:val="00DD5A81"/>
    <w:rsid w:val="00DD6378"/>
    <w:rsid w:val="00DD6774"/>
    <w:rsid w:val="00DD693E"/>
    <w:rsid w:val="00DD69DA"/>
    <w:rsid w:val="00DD6B2F"/>
    <w:rsid w:val="00DD6BB7"/>
    <w:rsid w:val="00DD745F"/>
    <w:rsid w:val="00DD7AC5"/>
    <w:rsid w:val="00DD7D8A"/>
    <w:rsid w:val="00DE0206"/>
    <w:rsid w:val="00DE08CA"/>
    <w:rsid w:val="00DE1466"/>
    <w:rsid w:val="00DE1980"/>
    <w:rsid w:val="00DE27D3"/>
    <w:rsid w:val="00DE2B0B"/>
    <w:rsid w:val="00DE2B25"/>
    <w:rsid w:val="00DE3139"/>
    <w:rsid w:val="00DE3257"/>
    <w:rsid w:val="00DE33F7"/>
    <w:rsid w:val="00DE3462"/>
    <w:rsid w:val="00DE35FE"/>
    <w:rsid w:val="00DE4363"/>
    <w:rsid w:val="00DE47D8"/>
    <w:rsid w:val="00DE4B0D"/>
    <w:rsid w:val="00DE4B20"/>
    <w:rsid w:val="00DE4B85"/>
    <w:rsid w:val="00DE4F0D"/>
    <w:rsid w:val="00DE5040"/>
    <w:rsid w:val="00DE54A6"/>
    <w:rsid w:val="00DE5648"/>
    <w:rsid w:val="00DE5E13"/>
    <w:rsid w:val="00DE60A0"/>
    <w:rsid w:val="00DE61A1"/>
    <w:rsid w:val="00DE61F7"/>
    <w:rsid w:val="00DE65EC"/>
    <w:rsid w:val="00DE662E"/>
    <w:rsid w:val="00DE6F01"/>
    <w:rsid w:val="00DE6F3C"/>
    <w:rsid w:val="00DE7692"/>
    <w:rsid w:val="00DF0723"/>
    <w:rsid w:val="00DF089E"/>
    <w:rsid w:val="00DF12CB"/>
    <w:rsid w:val="00DF1619"/>
    <w:rsid w:val="00DF1658"/>
    <w:rsid w:val="00DF1D72"/>
    <w:rsid w:val="00DF2240"/>
    <w:rsid w:val="00DF43D2"/>
    <w:rsid w:val="00DF4868"/>
    <w:rsid w:val="00DF49ED"/>
    <w:rsid w:val="00DF5645"/>
    <w:rsid w:val="00DF62BE"/>
    <w:rsid w:val="00DF7CA4"/>
    <w:rsid w:val="00E00BF4"/>
    <w:rsid w:val="00E00E8C"/>
    <w:rsid w:val="00E00FCF"/>
    <w:rsid w:val="00E01288"/>
    <w:rsid w:val="00E01C87"/>
    <w:rsid w:val="00E01F29"/>
    <w:rsid w:val="00E023F3"/>
    <w:rsid w:val="00E02797"/>
    <w:rsid w:val="00E02F5B"/>
    <w:rsid w:val="00E03A61"/>
    <w:rsid w:val="00E03B4B"/>
    <w:rsid w:val="00E04305"/>
    <w:rsid w:val="00E05141"/>
    <w:rsid w:val="00E0538E"/>
    <w:rsid w:val="00E055C7"/>
    <w:rsid w:val="00E063D7"/>
    <w:rsid w:val="00E067DF"/>
    <w:rsid w:val="00E06908"/>
    <w:rsid w:val="00E06D99"/>
    <w:rsid w:val="00E06DD9"/>
    <w:rsid w:val="00E079FD"/>
    <w:rsid w:val="00E07CDE"/>
    <w:rsid w:val="00E10D9A"/>
    <w:rsid w:val="00E110FF"/>
    <w:rsid w:val="00E114E4"/>
    <w:rsid w:val="00E11717"/>
    <w:rsid w:val="00E1200A"/>
    <w:rsid w:val="00E12135"/>
    <w:rsid w:val="00E12D12"/>
    <w:rsid w:val="00E131DA"/>
    <w:rsid w:val="00E135A1"/>
    <w:rsid w:val="00E13EAE"/>
    <w:rsid w:val="00E14918"/>
    <w:rsid w:val="00E15D52"/>
    <w:rsid w:val="00E15F3F"/>
    <w:rsid w:val="00E1629E"/>
    <w:rsid w:val="00E162FB"/>
    <w:rsid w:val="00E16CEB"/>
    <w:rsid w:val="00E17374"/>
    <w:rsid w:val="00E2194B"/>
    <w:rsid w:val="00E21987"/>
    <w:rsid w:val="00E221BD"/>
    <w:rsid w:val="00E231A3"/>
    <w:rsid w:val="00E234E7"/>
    <w:rsid w:val="00E23521"/>
    <w:rsid w:val="00E236C5"/>
    <w:rsid w:val="00E23727"/>
    <w:rsid w:val="00E23BAC"/>
    <w:rsid w:val="00E23CD6"/>
    <w:rsid w:val="00E2442E"/>
    <w:rsid w:val="00E24629"/>
    <w:rsid w:val="00E249FF"/>
    <w:rsid w:val="00E25127"/>
    <w:rsid w:val="00E258D8"/>
    <w:rsid w:val="00E2684C"/>
    <w:rsid w:val="00E278B7"/>
    <w:rsid w:val="00E30164"/>
    <w:rsid w:val="00E30645"/>
    <w:rsid w:val="00E30704"/>
    <w:rsid w:val="00E3079D"/>
    <w:rsid w:val="00E30D7E"/>
    <w:rsid w:val="00E333B3"/>
    <w:rsid w:val="00E37DA1"/>
    <w:rsid w:val="00E37E13"/>
    <w:rsid w:val="00E37EDE"/>
    <w:rsid w:val="00E4010A"/>
    <w:rsid w:val="00E41762"/>
    <w:rsid w:val="00E426D5"/>
    <w:rsid w:val="00E42A86"/>
    <w:rsid w:val="00E42BC8"/>
    <w:rsid w:val="00E43A30"/>
    <w:rsid w:val="00E441FC"/>
    <w:rsid w:val="00E442AF"/>
    <w:rsid w:val="00E447EF"/>
    <w:rsid w:val="00E4507C"/>
    <w:rsid w:val="00E462E4"/>
    <w:rsid w:val="00E469B2"/>
    <w:rsid w:val="00E473B9"/>
    <w:rsid w:val="00E47488"/>
    <w:rsid w:val="00E4758C"/>
    <w:rsid w:val="00E4763A"/>
    <w:rsid w:val="00E47AAF"/>
    <w:rsid w:val="00E47B4B"/>
    <w:rsid w:val="00E50B3B"/>
    <w:rsid w:val="00E5109F"/>
    <w:rsid w:val="00E520E1"/>
    <w:rsid w:val="00E535F7"/>
    <w:rsid w:val="00E53628"/>
    <w:rsid w:val="00E53825"/>
    <w:rsid w:val="00E539D8"/>
    <w:rsid w:val="00E53B70"/>
    <w:rsid w:val="00E54418"/>
    <w:rsid w:val="00E546C1"/>
    <w:rsid w:val="00E547DA"/>
    <w:rsid w:val="00E5485B"/>
    <w:rsid w:val="00E54E63"/>
    <w:rsid w:val="00E55034"/>
    <w:rsid w:val="00E556DD"/>
    <w:rsid w:val="00E55BD4"/>
    <w:rsid w:val="00E567FC"/>
    <w:rsid w:val="00E5712F"/>
    <w:rsid w:val="00E57C2E"/>
    <w:rsid w:val="00E608E8"/>
    <w:rsid w:val="00E60DA8"/>
    <w:rsid w:val="00E61087"/>
    <w:rsid w:val="00E61734"/>
    <w:rsid w:val="00E61C89"/>
    <w:rsid w:val="00E62084"/>
    <w:rsid w:val="00E6252C"/>
    <w:rsid w:val="00E62F20"/>
    <w:rsid w:val="00E639C8"/>
    <w:rsid w:val="00E64204"/>
    <w:rsid w:val="00E642DB"/>
    <w:rsid w:val="00E64377"/>
    <w:rsid w:val="00E6447D"/>
    <w:rsid w:val="00E644CF"/>
    <w:rsid w:val="00E6493A"/>
    <w:rsid w:val="00E649FD"/>
    <w:rsid w:val="00E66264"/>
    <w:rsid w:val="00E66B9F"/>
    <w:rsid w:val="00E67251"/>
    <w:rsid w:val="00E672A8"/>
    <w:rsid w:val="00E67FB2"/>
    <w:rsid w:val="00E71170"/>
    <w:rsid w:val="00E71964"/>
    <w:rsid w:val="00E71B8B"/>
    <w:rsid w:val="00E7293C"/>
    <w:rsid w:val="00E72F02"/>
    <w:rsid w:val="00E72F7D"/>
    <w:rsid w:val="00E731FD"/>
    <w:rsid w:val="00E733C2"/>
    <w:rsid w:val="00E735A1"/>
    <w:rsid w:val="00E73852"/>
    <w:rsid w:val="00E73EF5"/>
    <w:rsid w:val="00E741B3"/>
    <w:rsid w:val="00E74FA2"/>
    <w:rsid w:val="00E757F1"/>
    <w:rsid w:val="00E75894"/>
    <w:rsid w:val="00E76138"/>
    <w:rsid w:val="00E7613E"/>
    <w:rsid w:val="00E76277"/>
    <w:rsid w:val="00E763FA"/>
    <w:rsid w:val="00E7686D"/>
    <w:rsid w:val="00E76C78"/>
    <w:rsid w:val="00E776E0"/>
    <w:rsid w:val="00E801A1"/>
    <w:rsid w:val="00E8032B"/>
    <w:rsid w:val="00E80C67"/>
    <w:rsid w:val="00E81B1F"/>
    <w:rsid w:val="00E81CFC"/>
    <w:rsid w:val="00E81D31"/>
    <w:rsid w:val="00E8240D"/>
    <w:rsid w:val="00E8331C"/>
    <w:rsid w:val="00E835F6"/>
    <w:rsid w:val="00E8394C"/>
    <w:rsid w:val="00E83B9F"/>
    <w:rsid w:val="00E840F6"/>
    <w:rsid w:val="00E84451"/>
    <w:rsid w:val="00E84E36"/>
    <w:rsid w:val="00E85393"/>
    <w:rsid w:val="00E85AAB"/>
    <w:rsid w:val="00E8631A"/>
    <w:rsid w:val="00E86664"/>
    <w:rsid w:val="00E870D2"/>
    <w:rsid w:val="00E87382"/>
    <w:rsid w:val="00E875D9"/>
    <w:rsid w:val="00E87840"/>
    <w:rsid w:val="00E90622"/>
    <w:rsid w:val="00E90976"/>
    <w:rsid w:val="00E909B2"/>
    <w:rsid w:val="00E918B3"/>
    <w:rsid w:val="00E9265A"/>
    <w:rsid w:val="00E9297D"/>
    <w:rsid w:val="00E92F74"/>
    <w:rsid w:val="00E93346"/>
    <w:rsid w:val="00E93A4C"/>
    <w:rsid w:val="00E94205"/>
    <w:rsid w:val="00E94445"/>
    <w:rsid w:val="00E94707"/>
    <w:rsid w:val="00E94A89"/>
    <w:rsid w:val="00E94DAC"/>
    <w:rsid w:val="00E95247"/>
    <w:rsid w:val="00E95456"/>
    <w:rsid w:val="00E957DE"/>
    <w:rsid w:val="00E95DEB"/>
    <w:rsid w:val="00E96511"/>
    <w:rsid w:val="00E96663"/>
    <w:rsid w:val="00E966CD"/>
    <w:rsid w:val="00E9700F"/>
    <w:rsid w:val="00E97095"/>
    <w:rsid w:val="00E9795F"/>
    <w:rsid w:val="00E979DF"/>
    <w:rsid w:val="00E97E65"/>
    <w:rsid w:val="00EA0408"/>
    <w:rsid w:val="00EA0750"/>
    <w:rsid w:val="00EA09B3"/>
    <w:rsid w:val="00EA0B60"/>
    <w:rsid w:val="00EA126D"/>
    <w:rsid w:val="00EA1E94"/>
    <w:rsid w:val="00EA27BE"/>
    <w:rsid w:val="00EA2B46"/>
    <w:rsid w:val="00EA2C06"/>
    <w:rsid w:val="00EA3574"/>
    <w:rsid w:val="00EA3877"/>
    <w:rsid w:val="00EA409C"/>
    <w:rsid w:val="00EA4338"/>
    <w:rsid w:val="00EA4E70"/>
    <w:rsid w:val="00EA58C3"/>
    <w:rsid w:val="00EA59B8"/>
    <w:rsid w:val="00EA5A5B"/>
    <w:rsid w:val="00EA5EE4"/>
    <w:rsid w:val="00EA609E"/>
    <w:rsid w:val="00EA656F"/>
    <w:rsid w:val="00EA70E8"/>
    <w:rsid w:val="00EA7A7A"/>
    <w:rsid w:val="00EA7FBE"/>
    <w:rsid w:val="00EB09B1"/>
    <w:rsid w:val="00EB24FB"/>
    <w:rsid w:val="00EB2976"/>
    <w:rsid w:val="00EB2ABE"/>
    <w:rsid w:val="00EB2DA0"/>
    <w:rsid w:val="00EB3675"/>
    <w:rsid w:val="00EB36A5"/>
    <w:rsid w:val="00EB4A74"/>
    <w:rsid w:val="00EB5139"/>
    <w:rsid w:val="00EB5B3C"/>
    <w:rsid w:val="00EB5E10"/>
    <w:rsid w:val="00EB6011"/>
    <w:rsid w:val="00EB638B"/>
    <w:rsid w:val="00EB68B0"/>
    <w:rsid w:val="00EB6DE7"/>
    <w:rsid w:val="00EB768C"/>
    <w:rsid w:val="00EC0021"/>
    <w:rsid w:val="00EC1110"/>
    <w:rsid w:val="00EC148B"/>
    <w:rsid w:val="00EC3512"/>
    <w:rsid w:val="00EC3991"/>
    <w:rsid w:val="00EC3C16"/>
    <w:rsid w:val="00EC3C17"/>
    <w:rsid w:val="00EC3CFB"/>
    <w:rsid w:val="00EC3E44"/>
    <w:rsid w:val="00EC4F3E"/>
    <w:rsid w:val="00EC54D4"/>
    <w:rsid w:val="00EC5A25"/>
    <w:rsid w:val="00EC5DA4"/>
    <w:rsid w:val="00EC5DFD"/>
    <w:rsid w:val="00EC5FEF"/>
    <w:rsid w:val="00EC617D"/>
    <w:rsid w:val="00EC6A82"/>
    <w:rsid w:val="00EC6CB9"/>
    <w:rsid w:val="00ED0159"/>
    <w:rsid w:val="00ED0640"/>
    <w:rsid w:val="00ED0D33"/>
    <w:rsid w:val="00ED10F3"/>
    <w:rsid w:val="00ED18B5"/>
    <w:rsid w:val="00ED26F2"/>
    <w:rsid w:val="00ED39D8"/>
    <w:rsid w:val="00ED3CB1"/>
    <w:rsid w:val="00ED400A"/>
    <w:rsid w:val="00ED4437"/>
    <w:rsid w:val="00ED443F"/>
    <w:rsid w:val="00ED44A6"/>
    <w:rsid w:val="00ED5F19"/>
    <w:rsid w:val="00ED6DB0"/>
    <w:rsid w:val="00ED77BE"/>
    <w:rsid w:val="00EE012B"/>
    <w:rsid w:val="00EE01D0"/>
    <w:rsid w:val="00EE03B1"/>
    <w:rsid w:val="00EE0635"/>
    <w:rsid w:val="00EE0A1C"/>
    <w:rsid w:val="00EE0AE9"/>
    <w:rsid w:val="00EE17A5"/>
    <w:rsid w:val="00EE20BC"/>
    <w:rsid w:val="00EE459F"/>
    <w:rsid w:val="00EE5B6E"/>
    <w:rsid w:val="00EE728E"/>
    <w:rsid w:val="00EE73AB"/>
    <w:rsid w:val="00EE7551"/>
    <w:rsid w:val="00EE758E"/>
    <w:rsid w:val="00EE75C9"/>
    <w:rsid w:val="00EE772E"/>
    <w:rsid w:val="00EE79F6"/>
    <w:rsid w:val="00EE7A55"/>
    <w:rsid w:val="00EE7D82"/>
    <w:rsid w:val="00EE7F25"/>
    <w:rsid w:val="00EF0217"/>
    <w:rsid w:val="00EF02CB"/>
    <w:rsid w:val="00EF078F"/>
    <w:rsid w:val="00EF0C63"/>
    <w:rsid w:val="00EF0C75"/>
    <w:rsid w:val="00EF0D37"/>
    <w:rsid w:val="00EF14A7"/>
    <w:rsid w:val="00EF184B"/>
    <w:rsid w:val="00EF18C5"/>
    <w:rsid w:val="00EF1CCF"/>
    <w:rsid w:val="00EF24F3"/>
    <w:rsid w:val="00EF2BC9"/>
    <w:rsid w:val="00EF2CB8"/>
    <w:rsid w:val="00EF30A6"/>
    <w:rsid w:val="00EF38A6"/>
    <w:rsid w:val="00EF4185"/>
    <w:rsid w:val="00EF49A8"/>
    <w:rsid w:val="00EF4E1B"/>
    <w:rsid w:val="00EF5757"/>
    <w:rsid w:val="00EF6BB4"/>
    <w:rsid w:val="00EF7089"/>
    <w:rsid w:val="00EF74B9"/>
    <w:rsid w:val="00EF7660"/>
    <w:rsid w:val="00EF7965"/>
    <w:rsid w:val="00F0027A"/>
    <w:rsid w:val="00F00715"/>
    <w:rsid w:val="00F00C15"/>
    <w:rsid w:val="00F017F5"/>
    <w:rsid w:val="00F02210"/>
    <w:rsid w:val="00F02B10"/>
    <w:rsid w:val="00F02D9B"/>
    <w:rsid w:val="00F0320D"/>
    <w:rsid w:val="00F035AF"/>
    <w:rsid w:val="00F0370C"/>
    <w:rsid w:val="00F03760"/>
    <w:rsid w:val="00F03D8D"/>
    <w:rsid w:val="00F0493D"/>
    <w:rsid w:val="00F05AE4"/>
    <w:rsid w:val="00F06C80"/>
    <w:rsid w:val="00F07AB0"/>
    <w:rsid w:val="00F07AC8"/>
    <w:rsid w:val="00F07CAF"/>
    <w:rsid w:val="00F1012C"/>
    <w:rsid w:val="00F1113D"/>
    <w:rsid w:val="00F11367"/>
    <w:rsid w:val="00F12170"/>
    <w:rsid w:val="00F12717"/>
    <w:rsid w:val="00F1280E"/>
    <w:rsid w:val="00F12AEC"/>
    <w:rsid w:val="00F13829"/>
    <w:rsid w:val="00F13C07"/>
    <w:rsid w:val="00F15BAE"/>
    <w:rsid w:val="00F164AE"/>
    <w:rsid w:val="00F16672"/>
    <w:rsid w:val="00F176B7"/>
    <w:rsid w:val="00F20075"/>
    <w:rsid w:val="00F2016F"/>
    <w:rsid w:val="00F2081E"/>
    <w:rsid w:val="00F2082A"/>
    <w:rsid w:val="00F20DCD"/>
    <w:rsid w:val="00F20EFF"/>
    <w:rsid w:val="00F21366"/>
    <w:rsid w:val="00F215EE"/>
    <w:rsid w:val="00F21743"/>
    <w:rsid w:val="00F223FF"/>
    <w:rsid w:val="00F226F1"/>
    <w:rsid w:val="00F2312C"/>
    <w:rsid w:val="00F23A19"/>
    <w:rsid w:val="00F23F66"/>
    <w:rsid w:val="00F24560"/>
    <w:rsid w:val="00F247CE"/>
    <w:rsid w:val="00F247FE"/>
    <w:rsid w:val="00F249DA"/>
    <w:rsid w:val="00F255A4"/>
    <w:rsid w:val="00F25646"/>
    <w:rsid w:val="00F26096"/>
    <w:rsid w:val="00F261E3"/>
    <w:rsid w:val="00F26693"/>
    <w:rsid w:val="00F2690A"/>
    <w:rsid w:val="00F2710E"/>
    <w:rsid w:val="00F27515"/>
    <w:rsid w:val="00F31578"/>
    <w:rsid w:val="00F317D2"/>
    <w:rsid w:val="00F31AE5"/>
    <w:rsid w:val="00F31C0D"/>
    <w:rsid w:val="00F3215E"/>
    <w:rsid w:val="00F32203"/>
    <w:rsid w:val="00F32362"/>
    <w:rsid w:val="00F324D9"/>
    <w:rsid w:val="00F32797"/>
    <w:rsid w:val="00F332F2"/>
    <w:rsid w:val="00F337A2"/>
    <w:rsid w:val="00F33938"/>
    <w:rsid w:val="00F33AC4"/>
    <w:rsid w:val="00F34694"/>
    <w:rsid w:val="00F34D81"/>
    <w:rsid w:val="00F34DDC"/>
    <w:rsid w:val="00F350CA"/>
    <w:rsid w:val="00F35258"/>
    <w:rsid w:val="00F3645D"/>
    <w:rsid w:val="00F36F8D"/>
    <w:rsid w:val="00F37060"/>
    <w:rsid w:val="00F374B3"/>
    <w:rsid w:val="00F3750B"/>
    <w:rsid w:val="00F375B3"/>
    <w:rsid w:val="00F4018E"/>
    <w:rsid w:val="00F40DF0"/>
    <w:rsid w:val="00F419D9"/>
    <w:rsid w:val="00F41D1C"/>
    <w:rsid w:val="00F42EE3"/>
    <w:rsid w:val="00F432B9"/>
    <w:rsid w:val="00F434AC"/>
    <w:rsid w:val="00F434C6"/>
    <w:rsid w:val="00F43783"/>
    <w:rsid w:val="00F445C2"/>
    <w:rsid w:val="00F44CD5"/>
    <w:rsid w:val="00F4506C"/>
    <w:rsid w:val="00F451F6"/>
    <w:rsid w:val="00F45735"/>
    <w:rsid w:val="00F45DE4"/>
    <w:rsid w:val="00F468DE"/>
    <w:rsid w:val="00F47FD7"/>
    <w:rsid w:val="00F509B4"/>
    <w:rsid w:val="00F50A93"/>
    <w:rsid w:val="00F50FB1"/>
    <w:rsid w:val="00F51683"/>
    <w:rsid w:val="00F520B9"/>
    <w:rsid w:val="00F52171"/>
    <w:rsid w:val="00F521A3"/>
    <w:rsid w:val="00F5279E"/>
    <w:rsid w:val="00F52B31"/>
    <w:rsid w:val="00F53019"/>
    <w:rsid w:val="00F53259"/>
    <w:rsid w:val="00F53A49"/>
    <w:rsid w:val="00F53F22"/>
    <w:rsid w:val="00F546AB"/>
    <w:rsid w:val="00F54A68"/>
    <w:rsid w:val="00F55006"/>
    <w:rsid w:val="00F55768"/>
    <w:rsid w:val="00F5595E"/>
    <w:rsid w:val="00F5697E"/>
    <w:rsid w:val="00F56B1F"/>
    <w:rsid w:val="00F56ECC"/>
    <w:rsid w:val="00F60288"/>
    <w:rsid w:val="00F608EF"/>
    <w:rsid w:val="00F60F51"/>
    <w:rsid w:val="00F61026"/>
    <w:rsid w:val="00F61727"/>
    <w:rsid w:val="00F61948"/>
    <w:rsid w:val="00F61DF9"/>
    <w:rsid w:val="00F620EE"/>
    <w:rsid w:val="00F622DC"/>
    <w:rsid w:val="00F62A99"/>
    <w:rsid w:val="00F62D36"/>
    <w:rsid w:val="00F63064"/>
    <w:rsid w:val="00F635F7"/>
    <w:rsid w:val="00F63689"/>
    <w:rsid w:val="00F641BA"/>
    <w:rsid w:val="00F643C2"/>
    <w:rsid w:val="00F6482B"/>
    <w:rsid w:val="00F649C8"/>
    <w:rsid w:val="00F649CB"/>
    <w:rsid w:val="00F66FB1"/>
    <w:rsid w:val="00F6725E"/>
    <w:rsid w:val="00F70070"/>
    <w:rsid w:val="00F70553"/>
    <w:rsid w:val="00F70556"/>
    <w:rsid w:val="00F70632"/>
    <w:rsid w:val="00F70C6D"/>
    <w:rsid w:val="00F7142A"/>
    <w:rsid w:val="00F719B0"/>
    <w:rsid w:val="00F71A57"/>
    <w:rsid w:val="00F71AC6"/>
    <w:rsid w:val="00F71CA0"/>
    <w:rsid w:val="00F71F9B"/>
    <w:rsid w:val="00F725F7"/>
    <w:rsid w:val="00F736B4"/>
    <w:rsid w:val="00F7398A"/>
    <w:rsid w:val="00F74507"/>
    <w:rsid w:val="00F74936"/>
    <w:rsid w:val="00F754D0"/>
    <w:rsid w:val="00F75519"/>
    <w:rsid w:val="00F7587D"/>
    <w:rsid w:val="00F75D51"/>
    <w:rsid w:val="00F75D5E"/>
    <w:rsid w:val="00F766AF"/>
    <w:rsid w:val="00F7758E"/>
    <w:rsid w:val="00F777E9"/>
    <w:rsid w:val="00F7785D"/>
    <w:rsid w:val="00F77B2E"/>
    <w:rsid w:val="00F77DF8"/>
    <w:rsid w:val="00F80126"/>
    <w:rsid w:val="00F8088D"/>
    <w:rsid w:val="00F80AD7"/>
    <w:rsid w:val="00F810BF"/>
    <w:rsid w:val="00F813A4"/>
    <w:rsid w:val="00F819C3"/>
    <w:rsid w:val="00F81AC3"/>
    <w:rsid w:val="00F822BF"/>
    <w:rsid w:val="00F8254B"/>
    <w:rsid w:val="00F8283E"/>
    <w:rsid w:val="00F8291D"/>
    <w:rsid w:val="00F83369"/>
    <w:rsid w:val="00F83851"/>
    <w:rsid w:val="00F83D64"/>
    <w:rsid w:val="00F83DB9"/>
    <w:rsid w:val="00F83E59"/>
    <w:rsid w:val="00F84D00"/>
    <w:rsid w:val="00F84D96"/>
    <w:rsid w:val="00F851D2"/>
    <w:rsid w:val="00F8753E"/>
    <w:rsid w:val="00F9043E"/>
    <w:rsid w:val="00F90613"/>
    <w:rsid w:val="00F90B06"/>
    <w:rsid w:val="00F90B81"/>
    <w:rsid w:val="00F9116E"/>
    <w:rsid w:val="00F91B06"/>
    <w:rsid w:val="00F9252F"/>
    <w:rsid w:val="00F92F82"/>
    <w:rsid w:val="00F93261"/>
    <w:rsid w:val="00F93C8E"/>
    <w:rsid w:val="00F93ED5"/>
    <w:rsid w:val="00F9406C"/>
    <w:rsid w:val="00F940C6"/>
    <w:rsid w:val="00F94F55"/>
    <w:rsid w:val="00F9511A"/>
    <w:rsid w:val="00F95A06"/>
    <w:rsid w:val="00F95BC7"/>
    <w:rsid w:val="00F97F5A"/>
    <w:rsid w:val="00FA0091"/>
    <w:rsid w:val="00FA08ED"/>
    <w:rsid w:val="00FA15ED"/>
    <w:rsid w:val="00FA2055"/>
    <w:rsid w:val="00FA2629"/>
    <w:rsid w:val="00FA28FE"/>
    <w:rsid w:val="00FA37A6"/>
    <w:rsid w:val="00FA4404"/>
    <w:rsid w:val="00FA45F6"/>
    <w:rsid w:val="00FA4828"/>
    <w:rsid w:val="00FA5191"/>
    <w:rsid w:val="00FA5622"/>
    <w:rsid w:val="00FA570C"/>
    <w:rsid w:val="00FA59B1"/>
    <w:rsid w:val="00FA5EA1"/>
    <w:rsid w:val="00FA69EF"/>
    <w:rsid w:val="00FA6C8B"/>
    <w:rsid w:val="00FA6DD0"/>
    <w:rsid w:val="00FA7095"/>
    <w:rsid w:val="00FA77F0"/>
    <w:rsid w:val="00FA785B"/>
    <w:rsid w:val="00FA7C40"/>
    <w:rsid w:val="00FA7C88"/>
    <w:rsid w:val="00FA7E0A"/>
    <w:rsid w:val="00FA7F71"/>
    <w:rsid w:val="00FB0416"/>
    <w:rsid w:val="00FB0425"/>
    <w:rsid w:val="00FB04A6"/>
    <w:rsid w:val="00FB0873"/>
    <w:rsid w:val="00FB0B58"/>
    <w:rsid w:val="00FB0EE5"/>
    <w:rsid w:val="00FB11EE"/>
    <w:rsid w:val="00FB13CB"/>
    <w:rsid w:val="00FB1807"/>
    <w:rsid w:val="00FB1996"/>
    <w:rsid w:val="00FB414B"/>
    <w:rsid w:val="00FB4150"/>
    <w:rsid w:val="00FB439A"/>
    <w:rsid w:val="00FB4758"/>
    <w:rsid w:val="00FB5986"/>
    <w:rsid w:val="00FB5C6A"/>
    <w:rsid w:val="00FB5F32"/>
    <w:rsid w:val="00FB6F4B"/>
    <w:rsid w:val="00FB7C11"/>
    <w:rsid w:val="00FB7D09"/>
    <w:rsid w:val="00FC00D4"/>
    <w:rsid w:val="00FC054F"/>
    <w:rsid w:val="00FC0988"/>
    <w:rsid w:val="00FC0F14"/>
    <w:rsid w:val="00FC0F48"/>
    <w:rsid w:val="00FC15C9"/>
    <w:rsid w:val="00FC2066"/>
    <w:rsid w:val="00FC28C5"/>
    <w:rsid w:val="00FC3B28"/>
    <w:rsid w:val="00FC3F7C"/>
    <w:rsid w:val="00FC3F86"/>
    <w:rsid w:val="00FC4709"/>
    <w:rsid w:val="00FC4954"/>
    <w:rsid w:val="00FC4DCF"/>
    <w:rsid w:val="00FC5834"/>
    <w:rsid w:val="00FC5AC8"/>
    <w:rsid w:val="00FC745A"/>
    <w:rsid w:val="00FC7AA2"/>
    <w:rsid w:val="00FD0168"/>
    <w:rsid w:val="00FD063B"/>
    <w:rsid w:val="00FD06E8"/>
    <w:rsid w:val="00FD14FC"/>
    <w:rsid w:val="00FD1961"/>
    <w:rsid w:val="00FD1BB4"/>
    <w:rsid w:val="00FD1BB9"/>
    <w:rsid w:val="00FD1D9E"/>
    <w:rsid w:val="00FD2071"/>
    <w:rsid w:val="00FD27C9"/>
    <w:rsid w:val="00FD2A20"/>
    <w:rsid w:val="00FD4170"/>
    <w:rsid w:val="00FD4BB4"/>
    <w:rsid w:val="00FD5979"/>
    <w:rsid w:val="00FD5E8F"/>
    <w:rsid w:val="00FD60A9"/>
    <w:rsid w:val="00FD675F"/>
    <w:rsid w:val="00FD6E8D"/>
    <w:rsid w:val="00FD70C3"/>
    <w:rsid w:val="00FD76FA"/>
    <w:rsid w:val="00FD774A"/>
    <w:rsid w:val="00FD77F1"/>
    <w:rsid w:val="00FD7C75"/>
    <w:rsid w:val="00FD7EEA"/>
    <w:rsid w:val="00FE0B2E"/>
    <w:rsid w:val="00FE110B"/>
    <w:rsid w:val="00FE1992"/>
    <w:rsid w:val="00FE19C2"/>
    <w:rsid w:val="00FE1C42"/>
    <w:rsid w:val="00FE215F"/>
    <w:rsid w:val="00FE2CD4"/>
    <w:rsid w:val="00FE32AA"/>
    <w:rsid w:val="00FE32F7"/>
    <w:rsid w:val="00FE353F"/>
    <w:rsid w:val="00FE3641"/>
    <w:rsid w:val="00FE3947"/>
    <w:rsid w:val="00FE3DB3"/>
    <w:rsid w:val="00FE3E64"/>
    <w:rsid w:val="00FE3F92"/>
    <w:rsid w:val="00FE4043"/>
    <w:rsid w:val="00FE4E90"/>
    <w:rsid w:val="00FE4ED4"/>
    <w:rsid w:val="00FE51CF"/>
    <w:rsid w:val="00FE523E"/>
    <w:rsid w:val="00FE5501"/>
    <w:rsid w:val="00FE5806"/>
    <w:rsid w:val="00FE5BED"/>
    <w:rsid w:val="00FE5C64"/>
    <w:rsid w:val="00FE60FF"/>
    <w:rsid w:val="00FE62EA"/>
    <w:rsid w:val="00FE6A0D"/>
    <w:rsid w:val="00FE784B"/>
    <w:rsid w:val="00FF027E"/>
    <w:rsid w:val="00FF0B44"/>
    <w:rsid w:val="00FF24AD"/>
    <w:rsid w:val="00FF2663"/>
    <w:rsid w:val="00FF2A39"/>
    <w:rsid w:val="00FF311F"/>
    <w:rsid w:val="00FF31F0"/>
    <w:rsid w:val="00FF3D24"/>
    <w:rsid w:val="00FF4078"/>
    <w:rsid w:val="00FF4217"/>
    <w:rsid w:val="00FF44BE"/>
    <w:rsid w:val="00FF50BF"/>
    <w:rsid w:val="00FF518F"/>
    <w:rsid w:val="00FF5298"/>
    <w:rsid w:val="00FF5BDB"/>
    <w:rsid w:val="00FF5E9F"/>
    <w:rsid w:val="00FF6883"/>
    <w:rsid w:val="00FF6B0E"/>
    <w:rsid w:val="00FF7B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AutoShape 18"/>
        <o:r id="V:Rule2" type="callout" idref="#AutoShape 30"/>
        <o:r id="V:Rule3" type="callout" idref="#AutoShape 17"/>
        <o:r id="V:Rule4" type="callout" idref="#AutoShape 14"/>
        <o:r id="V:Rule5" type="callout" idref="#AutoShape 16"/>
        <o:r id="V:Rule6" type="callout" idref="#AutoShape 15"/>
        <o:r id="V:Rule7" type="callout" idref="#AutoShape 13"/>
        <o:r id="V:Rule8" type="callout" idref="#AutoShape 12"/>
        <o:r id="V:Rule9" type="callout" idref="#AutoShape 19"/>
      </o:rules>
    </o:shapelayout>
  </w:shapeDefaults>
  <w:decimalSymbol w:val=","/>
  <w:listSeparator w:val=";"/>
  <w14:docId w14:val="35CB56EC"/>
  <w15:docId w15:val="{0D7AB086-4D43-4BB6-A060-3C42EC455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BA6349"/>
    <w:pPr>
      <w:spacing w:after="200" w:line="276" w:lineRule="auto"/>
      <w:ind w:firstLine="567"/>
      <w:jc w:val="both"/>
    </w:pPr>
    <w:rPr>
      <w:rFonts w:ascii="Times New Roman" w:eastAsiaTheme="minorEastAsia" w:hAnsi="Times New Roman" w:cstheme="minorBidi"/>
      <w:sz w:val="28"/>
      <w:szCs w:val="22"/>
    </w:rPr>
  </w:style>
  <w:style w:type="paragraph" w:styleId="1">
    <w:name w:val="heading 1"/>
    <w:basedOn w:val="a"/>
    <w:next w:val="a"/>
    <w:link w:val="10"/>
    <w:uiPriority w:val="9"/>
    <w:qFormat/>
    <w:rsid w:val="00121C2C"/>
    <w:pPr>
      <w:keepNext/>
      <w:keepLines/>
      <w:spacing w:before="240" w:after="240"/>
      <w:ind w:firstLine="0"/>
      <w:outlineLvl w:val="0"/>
    </w:pPr>
    <w:rPr>
      <w:b/>
      <w:bCs/>
      <w:sz w:val="36"/>
      <w:szCs w:val="28"/>
    </w:rPr>
  </w:style>
  <w:style w:type="paragraph" w:styleId="2">
    <w:name w:val="heading 2"/>
    <w:basedOn w:val="a"/>
    <w:next w:val="a"/>
    <w:link w:val="20"/>
    <w:uiPriority w:val="9"/>
    <w:unhideWhenUsed/>
    <w:qFormat/>
    <w:rsid w:val="00DD1FAF"/>
    <w:pPr>
      <w:keepNext/>
      <w:keepLines/>
      <w:spacing w:before="240" w:after="240"/>
      <w:ind w:firstLine="0"/>
      <w:jc w:val="left"/>
      <w:outlineLvl w:val="1"/>
    </w:pPr>
    <w:rPr>
      <w:b/>
      <w:bCs/>
      <w:sz w:val="36"/>
      <w:szCs w:val="26"/>
    </w:rPr>
  </w:style>
  <w:style w:type="paragraph" w:styleId="3">
    <w:name w:val="heading 3"/>
    <w:basedOn w:val="2"/>
    <w:next w:val="a"/>
    <w:link w:val="30"/>
    <w:uiPriority w:val="9"/>
    <w:unhideWhenUsed/>
    <w:qFormat/>
    <w:rsid w:val="008D05DA"/>
    <w:pPr>
      <w:outlineLvl w:val="2"/>
    </w:pPr>
    <w:rPr>
      <w:bCs w:val="0"/>
      <w:sz w:val="32"/>
    </w:rPr>
  </w:style>
  <w:style w:type="paragraph" w:styleId="4">
    <w:name w:val="heading 4"/>
    <w:basedOn w:val="a"/>
    <w:next w:val="a"/>
    <w:link w:val="40"/>
    <w:autoRedefine/>
    <w:uiPriority w:val="9"/>
    <w:unhideWhenUsed/>
    <w:qFormat/>
    <w:rsid w:val="006376CA"/>
    <w:pPr>
      <w:keepNext/>
      <w:keepLines/>
      <w:spacing w:before="40" w:after="240"/>
      <w:ind w:firstLine="0"/>
      <w:outlineLvl w:val="3"/>
    </w:pPr>
    <w:rPr>
      <w:b/>
      <w:iCs/>
      <w:szCs w:val="28"/>
    </w:rPr>
  </w:style>
  <w:style w:type="paragraph" w:styleId="5">
    <w:name w:val="heading 5"/>
    <w:basedOn w:val="a"/>
    <w:next w:val="a"/>
    <w:link w:val="50"/>
    <w:uiPriority w:val="9"/>
    <w:unhideWhenUsed/>
    <w:qFormat/>
    <w:rsid w:val="00DE5040"/>
    <w:pPr>
      <w:keepNext/>
      <w:keepLines/>
      <w:spacing w:before="40" w:after="120"/>
      <w:outlineLvl w:val="4"/>
    </w:pPr>
    <w:rPr>
      <w:b/>
    </w:rPr>
  </w:style>
  <w:style w:type="paragraph" w:styleId="6">
    <w:name w:val="heading 6"/>
    <w:basedOn w:val="a"/>
    <w:next w:val="a"/>
    <w:link w:val="60"/>
    <w:uiPriority w:val="9"/>
    <w:semiHidden/>
    <w:unhideWhenUsed/>
    <w:qFormat/>
    <w:rsid w:val="000C04AF"/>
    <w:pPr>
      <w:keepNext/>
      <w:keepLines/>
      <w:spacing w:before="200" w:after="0"/>
      <w:outlineLvl w:val="5"/>
    </w:pPr>
    <w:rPr>
      <w:rFonts w:ascii="Cambria" w:hAnsi="Cambria"/>
      <w:i/>
      <w:iCs/>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8A417A"/>
    <w:pPr>
      <w:spacing w:after="0" w:line="240" w:lineRule="auto"/>
    </w:pPr>
    <w:rPr>
      <w:rFonts w:ascii="Tahoma" w:hAnsi="Tahoma" w:cs="Tahoma"/>
      <w:sz w:val="16"/>
      <w:szCs w:val="16"/>
    </w:rPr>
  </w:style>
  <w:style w:type="character" w:customStyle="1" w:styleId="a4">
    <w:name w:val="Текст выноски Знак"/>
    <w:link w:val="a3"/>
    <w:rsid w:val="008A417A"/>
    <w:rPr>
      <w:rFonts w:ascii="Tahoma" w:hAnsi="Tahoma" w:cs="Tahoma"/>
      <w:sz w:val="16"/>
      <w:szCs w:val="16"/>
    </w:rPr>
  </w:style>
  <w:style w:type="character" w:styleId="a5">
    <w:name w:val="Hyperlink"/>
    <w:uiPriority w:val="99"/>
    <w:unhideWhenUsed/>
    <w:rsid w:val="006478A3"/>
    <w:rPr>
      <w:color w:val="0000FF"/>
      <w:u w:val="single"/>
    </w:rPr>
  </w:style>
  <w:style w:type="character" w:customStyle="1" w:styleId="apple-converted-space">
    <w:name w:val="apple-converted-space"/>
    <w:basedOn w:val="a0"/>
    <w:rsid w:val="006478A3"/>
  </w:style>
  <w:style w:type="character" w:customStyle="1" w:styleId="10">
    <w:name w:val="Заголовок 1 Знак"/>
    <w:link w:val="1"/>
    <w:uiPriority w:val="9"/>
    <w:rsid w:val="00121C2C"/>
    <w:rPr>
      <w:rFonts w:ascii="Times New Roman" w:eastAsia="Times New Roman" w:hAnsi="Times New Roman" w:cs="Times New Roman"/>
      <w:b/>
      <w:bCs/>
      <w:sz w:val="36"/>
      <w:szCs w:val="28"/>
    </w:rPr>
  </w:style>
  <w:style w:type="paragraph" w:styleId="a6">
    <w:name w:val="header"/>
    <w:basedOn w:val="a"/>
    <w:link w:val="a7"/>
    <w:unhideWhenUsed/>
    <w:rsid w:val="00A80CD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80CD1"/>
  </w:style>
  <w:style w:type="paragraph" w:styleId="a8">
    <w:name w:val="footer"/>
    <w:basedOn w:val="a"/>
    <w:link w:val="a9"/>
    <w:uiPriority w:val="99"/>
    <w:unhideWhenUsed/>
    <w:rsid w:val="00A80CD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80CD1"/>
  </w:style>
  <w:style w:type="paragraph" w:styleId="aa">
    <w:name w:val="TOC Heading"/>
    <w:basedOn w:val="1"/>
    <w:next w:val="a"/>
    <w:uiPriority w:val="39"/>
    <w:semiHidden/>
    <w:unhideWhenUsed/>
    <w:qFormat/>
    <w:rsid w:val="00023917"/>
    <w:pPr>
      <w:spacing w:before="480" w:after="0"/>
      <w:jc w:val="left"/>
      <w:outlineLvl w:val="9"/>
    </w:pPr>
    <w:rPr>
      <w:rFonts w:ascii="Cambria" w:hAnsi="Cambria"/>
      <w:color w:val="365F91"/>
      <w:sz w:val="28"/>
      <w:lang w:eastAsia="en-US"/>
    </w:rPr>
  </w:style>
  <w:style w:type="paragraph" w:styleId="11">
    <w:name w:val="toc 1"/>
    <w:basedOn w:val="a"/>
    <w:next w:val="a"/>
    <w:autoRedefine/>
    <w:uiPriority w:val="39"/>
    <w:unhideWhenUsed/>
    <w:rsid w:val="005335C4"/>
    <w:pPr>
      <w:tabs>
        <w:tab w:val="right" w:leader="dot" w:pos="9923"/>
      </w:tabs>
      <w:spacing w:after="0"/>
      <w:ind w:firstLine="0"/>
      <w:contextualSpacing/>
    </w:pPr>
    <w:rPr>
      <w:noProof/>
      <w:sz w:val="24"/>
    </w:rPr>
  </w:style>
  <w:style w:type="paragraph" w:styleId="21">
    <w:name w:val="toc 2"/>
    <w:basedOn w:val="a"/>
    <w:next w:val="a"/>
    <w:autoRedefine/>
    <w:uiPriority w:val="39"/>
    <w:unhideWhenUsed/>
    <w:rsid w:val="005335C4"/>
    <w:pPr>
      <w:tabs>
        <w:tab w:val="right" w:leader="dot" w:pos="9923"/>
      </w:tabs>
      <w:spacing w:after="0"/>
      <w:ind w:left="284" w:firstLine="0"/>
      <w:contextualSpacing/>
    </w:pPr>
    <w:rPr>
      <w:sz w:val="24"/>
    </w:rPr>
  </w:style>
  <w:style w:type="paragraph" w:styleId="31">
    <w:name w:val="toc 3"/>
    <w:basedOn w:val="a"/>
    <w:next w:val="a"/>
    <w:autoRedefine/>
    <w:uiPriority w:val="39"/>
    <w:unhideWhenUsed/>
    <w:rsid w:val="007457CF"/>
    <w:pPr>
      <w:tabs>
        <w:tab w:val="right" w:leader="dot" w:pos="9923"/>
      </w:tabs>
      <w:spacing w:after="0"/>
      <w:ind w:left="567" w:firstLine="0"/>
    </w:pPr>
    <w:rPr>
      <w:sz w:val="24"/>
    </w:rPr>
  </w:style>
  <w:style w:type="paragraph" w:styleId="41">
    <w:name w:val="toc 4"/>
    <w:basedOn w:val="a"/>
    <w:next w:val="a"/>
    <w:autoRedefine/>
    <w:uiPriority w:val="39"/>
    <w:unhideWhenUsed/>
    <w:rsid w:val="00501E7C"/>
    <w:pPr>
      <w:tabs>
        <w:tab w:val="right" w:leader="dot" w:pos="9345"/>
      </w:tabs>
      <w:spacing w:after="0"/>
      <w:ind w:left="851" w:right="566" w:firstLine="0"/>
    </w:pPr>
    <w:rPr>
      <w:sz w:val="24"/>
    </w:rPr>
  </w:style>
  <w:style w:type="character" w:customStyle="1" w:styleId="20">
    <w:name w:val="Заголовок 2 Знак"/>
    <w:link w:val="2"/>
    <w:uiPriority w:val="9"/>
    <w:rsid w:val="00DD1FAF"/>
    <w:rPr>
      <w:rFonts w:ascii="Times New Roman" w:eastAsia="Times New Roman" w:hAnsi="Times New Roman" w:cs="Times New Roman"/>
      <w:b/>
      <w:bCs/>
      <w:sz w:val="36"/>
      <w:szCs w:val="26"/>
    </w:rPr>
  </w:style>
  <w:style w:type="character" w:customStyle="1" w:styleId="30">
    <w:name w:val="Заголовок 3 Знак"/>
    <w:link w:val="3"/>
    <w:uiPriority w:val="9"/>
    <w:rsid w:val="008D05DA"/>
    <w:rPr>
      <w:rFonts w:ascii="Times New Roman" w:eastAsia="Times New Roman" w:hAnsi="Times New Roman" w:cs="Times New Roman"/>
      <w:b/>
      <w:sz w:val="32"/>
      <w:szCs w:val="26"/>
    </w:rPr>
  </w:style>
  <w:style w:type="paragraph" w:styleId="ab">
    <w:name w:val="List Paragraph"/>
    <w:basedOn w:val="a"/>
    <w:uiPriority w:val="34"/>
    <w:qFormat/>
    <w:rsid w:val="00123353"/>
    <w:pPr>
      <w:spacing w:after="0" w:line="240" w:lineRule="auto"/>
      <w:ind w:left="708"/>
    </w:pPr>
    <w:rPr>
      <w:sz w:val="24"/>
      <w:szCs w:val="24"/>
    </w:rPr>
  </w:style>
  <w:style w:type="character" w:styleId="ac">
    <w:name w:val="annotation reference"/>
    <w:uiPriority w:val="99"/>
    <w:semiHidden/>
    <w:unhideWhenUsed/>
    <w:rsid w:val="00904449"/>
    <w:rPr>
      <w:sz w:val="16"/>
      <w:szCs w:val="16"/>
    </w:rPr>
  </w:style>
  <w:style w:type="paragraph" w:styleId="ad">
    <w:name w:val="annotation text"/>
    <w:basedOn w:val="a"/>
    <w:link w:val="ae"/>
    <w:uiPriority w:val="99"/>
    <w:semiHidden/>
    <w:unhideWhenUsed/>
    <w:rsid w:val="00904449"/>
    <w:pPr>
      <w:spacing w:line="240" w:lineRule="auto"/>
    </w:pPr>
    <w:rPr>
      <w:sz w:val="20"/>
      <w:szCs w:val="20"/>
    </w:rPr>
  </w:style>
  <w:style w:type="character" w:customStyle="1" w:styleId="ae">
    <w:name w:val="Текст примечания Знак"/>
    <w:link w:val="ad"/>
    <w:uiPriority w:val="99"/>
    <w:semiHidden/>
    <w:rsid w:val="00904449"/>
    <w:rPr>
      <w:rFonts w:ascii="Times New Roman" w:hAnsi="Times New Roman"/>
      <w:sz w:val="20"/>
      <w:szCs w:val="20"/>
    </w:rPr>
  </w:style>
  <w:style w:type="paragraph" w:styleId="af">
    <w:name w:val="annotation subject"/>
    <w:basedOn w:val="ad"/>
    <w:next w:val="ad"/>
    <w:link w:val="af0"/>
    <w:uiPriority w:val="99"/>
    <w:semiHidden/>
    <w:unhideWhenUsed/>
    <w:rsid w:val="00904449"/>
    <w:rPr>
      <w:b/>
      <w:bCs/>
    </w:rPr>
  </w:style>
  <w:style w:type="character" w:customStyle="1" w:styleId="af0">
    <w:name w:val="Тема примечания Знак"/>
    <w:link w:val="af"/>
    <w:uiPriority w:val="99"/>
    <w:semiHidden/>
    <w:rsid w:val="00904449"/>
    <w:rPr>
      <w:rFonts w:ascii="Times New Roman" w:hAnsi="Times New Roman"/>
      <w:b/>
      <w:bCs/>
      <w:sz w:val="20"/>
      <w:szCs w:val="20"/>
    </w:rPr>
  </w:style>
  <w:style w:type="paragraph" w:styleId="af1">
    <w:name w:val="footnote text"/>
    <w:basedOn w:val="a"/>
    <w:link w:val="af2"/>
    <w:uiPriority w:val="99"/>
    <w:semiHidden/>
    <w:unhideWhenUsed/>
    <w:rsid w:val="009E20E8"/>
    <w:pPr>
      <w:spacing w:after="0" w:line="240" w:lineRule="auto"/>
    </w:pPr>
    <w:rPr>
      <w:sz w:val="20"/>
      <w:szCs w:val="20"/>
    </w:rPr>
  </w:style>
  <w:style w:type="character" w:customStyle="1" w:styleId="af2">
    <w:name w:val="Текст сноски Знак"/>
    <w:link w:val="af1"/>
    <w:uiPriority w:val="99"/>
    <w:semiHidden/>
    <w:rsid w:val="009E20E8"/>
    <w:rPr>
      <w:rFonts w:ascii="Times New Roman" w:hAnsi="Times New Roman"/>
      <w:sz w:val="20"/>
      <w:szCs w:val="20"/>
    </w:rPr>
  </w:style>
  <w:style w:type="character" w:styleId="af3">
    <w:name w:val="footnote reference"/>
    <w:uiPriority w:val="99"/>
    <w:semiHidden/>
    <w:unhideWhenUsed/>
    <w:rsid w:val="009E20E8"/>
    <w:rPr>
      <w:vertAlign w:val="superscript"/>
    </w:rPr>
  </w:style>
  <w:style w:type="paragraph" w:styleId="af4">
    <w:name w:val="No Spacing"/>
    <w:aliases w:val="Обычный текст,Рисунок"/>
    <w:link w:val="af5"/>
    <w:uiPriority w:val="1"/>
    <w:qFormat/>
    <w:rsid w:val="004C472C"/>
    <w:pPr>
      <w:spacing w:before="240" w:after="240" w:line="276" w:lineRule="auto"/>
      <w:ind w:firstLine="567"/>
      <w:jc w:val="both"/>
    </w:pPr>
    <w:rPr>
      <w:rFonts w:ascii="Times New Roman" w:hAnsi="Times New Roman"/>
      <w:sz w:val="28"/>
      <w:szCs w:val="22"/>
    </w:rPr>
  </w:style>
  <w:style w:type="paragraph" w:styleId="af6">
    <w:name w:val="Normal (Web)"/>
    <w:basedOn w:val="a"/>
    <w:uiPriority w:val="99"/>
    <w:semiHidden/>
    <w:unhideWhenUsed/>
    <w:rsid w:val="00433AC1"/>
    <w:pPr>
      <w:spacing w:before="100" w:beforeAutospacing="1" w:after="100" w:afterAutospacing="1" w:line="240" w:lineRule="auto"/>
      <w:ind w:firstLine="0"/>
      <w:jc w:val="left"/>
    </w:pPr>
    <w:rPr>
      <w:sz w:val="24"/>
      <w:szCs w:val="24"/>
    </w:rPr>
  </w:style>
  <w:style w:type="character" w:styleId="af7">
    <w:name w:val="FollowedHyperlink"/>
    <w:uiPriority w:val="99"/>
    <w:semiHidden/>
    <w:unhideWhenUsed/>
    <w:rsid w:val="00633511"/>
    <w:rPr>
      <w:color w:val="800080"/>
      <w:u w:val="single"/>
    </w:rPr>
  </w:style>
  <w:style w:type="character" w:customStyle="1" w:styleId="40">
    <w:name w:val="Заголовок 4 Знак"/>
    <w:link w:val="4"/>
    <w:uiPriority w:val="9"/>
    <w:rsid w:val="006376CA"/>
    <w:rPr>
      <w:rFonts w:ascii="Times New Roman" w:eastAsiaTheme="minorEastAsia" w:hAnsi="Times New Roman" w:cstheme="minorBidi"/>
      <w:b/>
      <w:iCs/>
      <w:sz w:val="28"/>
      <w:szCs w:val="28"/>
    </w:rPr>
  </w:style>
  <w:style w:type="character" w:customStyle="1" w:styleId="50">
    <w:name w:val="Заголовок 5 Знак"/>
    <w:link w:val="5"/>
    <w:uiPriority w:val="9"/>
    <w:rsid w:val="00DE5040"/>
    <w:rPr>
      <w:rFonts w:ascii="Times New Roman" w:eastAsia="Times New Roman" w:hAnsi="Times New Roman" w:cs="Times New Roman"/>
      <w:b/>
      <w:sz w:val="28"/>
    </w:rPr>
  </w:style>
  <w:style w:type="table" w:styleId="1-3">
    <w:name w:val="Medium Shading 1 Accent 3"/>
    <w:basedOn w:val="a1"/>
    <w:uiPriority w:val="63"/>
    <w:rsid w:val="00D23F33"/>
    <w:tblPr>
      <w:tblStyleRowBandSize w:val="1"/>
      <w:tblStyleColBandSize w:val="1"/>
      <w:tblInd w:w="0" w:type="dxa"/>
      <w:tblBorders>
        <w:top w:val="single" w:sz="8" w:space="0" w:color="89C5A0"/>
        <w:left w:val="single" w:sz="8" w:space="0" w:color="89C5A0"/>
        <w:bottom w:val="single" w:sz="8" w:space="0" w:color="89C5A0"/>
        <w:right w:val="single" w:sz="8" w:space="0" w:color="89C5A0"/>
        <w:insideH w:val="single" w:sz="8" w:space="0" w:color="89C5A0"/>
        <w:insideV w:val="single" w:sz="8" w:space="0" w:color="89C5A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51">
    <w:name w:val="toc 5"/>
    <w:basedOn w:val="a"/>
    <w:next w:val="a"/>
    <w:autoRedefine/>
    <w:uiPriority w:val="39"/>
    <w:unhideWhenUsed/>
    <w:rsid w:val="00AE7C1A"/>
    <w:pPr>
      <w:spacing w:after="100"/>
      <w:ind w:left="880" w:firstLine="0"/>
      <w:jc w:val="left"/>
    </w:pPr>
    <w:rPr>
      <w:rFonts w:ascii="Calibri" w:hAnsi="Calibri"/>
      <w:sz w:val="22"/>
    </w:rPr>
  </w:style>
  <w:style w:type="paragraph" w:styleId="61">
    <w:name w:val="toc 6"/>
    <w:basedOn w:val="a"/>
    <w:next w:val="a"/>
    <w:autoRedefine/>
    <w:uiPriority w:val="39"/>
    <w:unhideWhenUsed/>
    <w:rsid w:val="00AE7C1A"/>
    <w:pPr>
      <w:spacing w:after="100"/>
      <w:ind w:left="1100" w:firstLine="0"/>
      <w:jc w:val="left"/>
    </w:pPr>
    <w:rPr>
      <w:rFonts w:ascii="Calibri" w:hAnsi="Calibri"/>
      <w:sz w:val="22"/>
    </w:rPr>
  </w:style>
  <w:style w:type="paragraph" w:styleId="7">
    <w:name w:val="toc 7"/>
    <w:basedOn w:val="a"/>
    <w:next w:val="a"/>
    <w:autoRedefine/>
    <w:uiPriority w:val="39"/>
    <w:unhideWhenUsed/>
    <w:rsid w:val="00AE7C1A"/>
    <w:pPr>
      <w:spacing w:after="100"/>
      <w:ind w:left="1320" w:firstLine="0"/>
      <w:jc w:val="left"/>
    </w:pPr>
    <w:rPr>
      <w:rFonts w:ascii="Calibri" w:hAnsi="Calibri"/>
      <w:sz w:val="22"/>
    </w:rPr>
  </w:style>
  <w:style w:type="paragraph" w:styleId="8">
    <w:name w:val="toc 8"/>
    <w:basedOn w:val="a"/>
    <w:next w:val="a"/>
    <w:autoRedefine/>
    <w:uiPriority w:val="39"/>
    <w:unhideWhenUsed/>
    <w:rsid w:val="00AE7C1A"/>
    <w:pPr>
      <w:spacing w:after="100"/>
      <w:ind w:left="1540" w:firstLine="0"/>
      <w:jc w:val="left"/>
    </w:pPr>
    <w:rPr>
      <w:rFonts w:ascii="Calibri" w:hAnsi="Calibri"/>
      <w:sz w:val="22"/>
    </w:rPr>
  </w:style>
  <w:style w:type="paragraph" w:styleId="9">
    <w:name w:val="toc 9"/>
    <w:basedOn w:val="a"/>
    <w:next w:val="a"/>
    <w:autoRedefine/>
    <w:uiPriority w:val="39"/>
    <w:unhideWhenUsed/>
    <w:rsid w:val="00AE7C1A"/>
    <w:pPr>
      <w:spacing w:after="100"/>
      <w:ind w:left="1760" w:firstLine="0"/>
      <w:jc w:val="left"/>
    </w:pPr>
    <w:rPr>
      <w:rFonts w:ascii="Calibri" w:hAnsi="Calibri"/>
      <w:sz w:val="22"/>
    </w:rPr>
  </w:style>
  <w:style w:type="character" w:customStyle="1" w:styleId="60">
    <w:name w:val="Заголовок 6 Знак"/>
    <w:link w:val="6"/>
    <w:uiPriority w:val="9"/>
    <w:semiHidden/>
    <w:rsid w:val="000C04AF"/>
    <w:rPr>
      <w:rFonts w:ascii="Cambria" w:eastAsia="Times New Roman" w:hAnsi="Cambria" w:cs="Times New Roman"/>
      <w:i/>
      <w:iCs/>
      <w:color w:val="243F60"/>
      <w:sz w:val="28"/>
    </w:rPr>
  </w:style>
  <w:style w:type="paragraph" w:customStyle="1" w:styleId="af8">
    <w:name w:val="Изображения"/>
    <w:basedOn w:val="a"/>
    <w:link w:val="af9"/>
    <w:qFormat/>
    <w:rsid w:val="001A6D80"/>
    <w:pPr>
      <w:spacing w:before="240" w:after="240"/>
      <w:ind w:firstLine="0"/>
      <w:jc w:val="center"/>
    </w:pPr>
    <w:rPr>
      <w:i/>
      <w:noProof/>
    </w:rPr>
  </w:style>
  <w:style w:type="character" w:customStyle="1" w:styleId="af9">
    <w:name w:val="Изображения Знак"/>
    <w:link w:val="af8"/>
    <w:rsid w:val="001A6D80"/>
    <w:rPr>
      <w:rFonts w:ascii="Times New Roman" w:hAnsi="Times New Roman"/>
      <w:i/>
      <w:noProof/>
      <w:sz w:val="28"/>
      <w:szCs w:val="22"/>
    </w:rPr>
  </w:style>
  <w:style w:type="paragraph" w:styleId="afa">
    <w:name w:val="Subtitle"/>
    <w:aliases w:val="отступ"/>
    <w:basedOn w:val="a"/>
    <w:next w:val="a"/>
    <w:link w:val="afb"/>
    <w:uiPriority w:val="11"/>
    <w:qFormat/>
    <w:rsid w:val="002D2797"/>
    <w:pPr>
      <w:numPr>
        <w:ilvl w:val="1"/>
      </w:numPr>
      <w:spacing w:before="120" w:after="120" w:line="240" w:lineRule="auto"/>
      <w:ind w:firstLine="567"/>
      <w:jc w:val="center"/>
    </w:pPr>
    <w:rPr>
      <w:iCs/>
      <w:spacing w:val="15"/>
      <w:szCs w:val="24"/>
      <w:lang w:eastAsia="en-US"/>
    </w:rPr>
  </w:style>
  <w:style w:type="character" w:customStyle="1" w:styleId="afb">
    <w:name w:val="Подзаголовок Знак"/>
    <w:aliases w:val="отступ Знак"/>
    <w:link w:val="afa"/>
    <w:uiPriority w:val="11"/>
    <w:rsid w:val="002D2797"/>
    <w:rPr>
      <w:rFonts w:ascii="Times New Roman" w:eastAsia="Times New Roman" w:hAnsi="Times New Roman" w:cs="Times New Roman"/>
      <w:iCs/>
      <w:spacing w:val="15"/>
      <w:sz w:val="28"/>
      <w:szCs w:val="24"/>
      <w:lang w:eastAsia="en-US"/>
    </w:rPr>
  </w:style>
  <w:style w:type="table" w:styleId="afc">
    <w:name w:val="Table Grid"/>
    <w:basedOn w:val="a1"/>
    <w:uiPriority w:val="59"/>
    <w:rsid w:val="00676CFE"/>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fc"/>
    <w:uiPriority w:val="59"/>
    <w:rsid w:val="00134796"/>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d">
    <w:name w:val="Подпись рисунка"/>
    <w:basedOn w:val="a"/>
    <w:link w:val="afe"/>
    <w:qFormat/>
    <w:rsid w:val="00E8631A"/>
    <w:pPr>
      <w:ind w:firstLine="0"/>
      <w:jc w:val="center"/>
    </w:pPr>
    <w:rPr>
      <w:i/>
      <w:noProof/>
    </w:rPr>
  </w:style>
  <w:style w:type="character" w:customStyle="1" w:styleId="afe">
    <w:name w:val="Подпись рисунка Знак"/>
    <w:link w:val="afd"/>
    <w:rsid w:val="00E8631A"/>
    <w:rPr>
      <w:rFonts w:ascii="Times New Roman" w:hAnsi="Times New Roman"/>
      <w:i/>
      <w:noProof/>
      <w:sz w:val="28"/>
    </w:rPr>
  </w:style>
  <w:style w:type="paragraph" w:customStyle="1" w:styleId="aff">
    <w:name w:val="ссылочный"/>
    <w:basedOn w:val="af4"/>
    <w:link w:val="aff0"/>
    <w:qFormat/>
    <w:rsid w:val="00901599"/>
    <w:rPr>
      <w:color w:val="0000FF"/>
      <w:szCs w:val="26"/>
      <w:u w:val="single"/>
    </w:rPr>
  </w:style>
  <w:style w:type="character" w:customStyle="1" w:styleId="af5">
    <w:name w:val="Без интервала Знак"/>
    <w:aliases w:val="Обычный текст Знак,Рисунок Знак"/>
    <w:link w:val="af4"/>
    <w:uiPriority w:val="1"/>
    <w:rsid w:val="004C472C"/>
    <w:rPr>
      <w:rFonts w:ascii="Times New Roman" w:hAnsi="Times New Roman"/>
      <w:sz w:val="28"/>
      <w:szCs w:val="22"/>
    </w:rPr>
  </w:style>
  <w:style w:type="character" w:customStyle="1" w:styleId="aff0">
    <w:name w:val="ссылочный Знак"/>
    <w:link w:val="aff"/>
    <w:rsid w:val="00901599"/>
    <w:rPr>
      <w:rFonts w:ascii="Times New Roman" w:hAnsi="Times New Roman"/>
      <w:color w:val="0000FF"/>
      <w:sz w:val="28"/>
      <w:szCs w:val="26"/>
      <w:u w:val="single"/>
    </w:rPr>
  </w:style>
  <w:style w:type="paragraph" w:styleId="aff1">
    <w:name w:val="Revision"/>
    <w:hidden/>
    <w:uiPriority w:val="99"/>
    <w:semiHidden/>
    <w:rsid w:val="00391D88"/>
    <w:rPr>
      <w:rFonts w:ascii="Times New Roman" w:hAnsi="Times New Roman"/>
      <w:sz w:val="28"/>
      <w:szCs w:val="22"/>
    </w:rPr>
  </w:style>
  <w:style w:type="paragraph" w:customStyle="1" w:styleId="aff2">
    <w:name w:val="Изображение"/>
    <w:basedOn w:val="a"/>
    <w:next w:val="a"/>
    <w:qFormat/>
    <w:rsid w:val="00BB35C8"/>
    <w:pPr>
      <w:spacing w:before="240" w:after="240"/>
      <w:ind w:firstLine="0"/>
      <w:jc w:val="center"/>
    </w:pPr>
    <w:rPr>
      <w:rFonts w:eastAsia="Times New Roman" w:cs="Times New Roman"/>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9346">
      <w:bodyDiv w:val="1"/>
      <w:marLeft w:val="0"/>
      <w:marRight w:val="0"/>
      <w:marTop w:val="0"/>
      <w:marBottom w:val="0"/>
      <w:divBdr>
        <w:top w:val="none" w:sz="0" w:space="0" w:color="auto"/>
        <w:left w:val="none" w:sz="0" w:space="0" w:color="auto"/>
        <w:bottom w:val="none" w:sz="0" w:space="0" w:color="auto"/>
        <w:right w:val="none" w:sz="0" w:space="0" w:color="auto"/>
      </w:divBdr>
    </w:div>
    <w:div w:id="45222757">
      <w:bodyDiv w:val="1"/>
      <w:marLeft w:val="0"/>
      <w:marRight w:val="0"/>
      <w:marTop w:val="0"/>
      <w:marBottom w:val="0"/>
      <w:divBdr>
        <w:top w:val="none" w:sz="0" w:space="0" w:color="auto"/>
        <w:left w:val="none" w:sz="0" w:space="0" w:color="auto"/>
        <w:bottom w:val="none" w:sz="0" w:space="0" w:color="auto"/>
        <w:right w:val="none" w:sz="0" w:space="0" w:color="auto"/>
      </w:divBdr>
    </w:div>
    <w:div w:id="119302180">
      <w:bodyDiv w:val="1"/>
      <w:marLeft w:val="0"/>
      <w:marRight w:val="0"/>
      <w:marTop w:val="0"/>
      <w:marBottom w:val="0"/>
      <w:divBdr>
        <w:top w:val="none" w:sz="0" w:space="0" w:color="auto"/>
        <w:left w:val="none" w:sz="0" w:space="0" w:color="auto"/>
        <w:bottom w:val="none" w:sz="0" w:space="0" w:color="auto"/>
        <w:right w:val="none" w:sz="0" w:space="0" w:color="auto"/>
      </w:divBdr>
    </w:div>
    <w:div w:id="167867538">
      <w:bodyDiv w:val="1"/>
      <w:marLeft w:val="0"/>
      <w:marRight w:val="0"/>
      <w:marTop w:val="0"/>
      <w:marBottom w:val="0"/>
      <w:divBdr>
        <w:top w:val="none" w:sz="0" w:space="0" w:color="auto"/>
        <w:left w:val="none" w:sz="0" w:space="0" w:color="auto"/>
        <w:bottom w:val="none" w:sz="0" w:space="0" w:color="auto"/>
        <w:right w:val="none" w:sz="0" w:space="0" w:color="auto"/>
      </w:divBdr>
    </w:div>
    <w:div w:id="171839282">
      <w:bodyDiv w:val="1"/>
      <w:marLeft w:val="0"/>
      <w:marRight w:val="0"/>
      <w:marTop w:val="0"/>
      <w:marBottom w:val="0"/>
      <w:divBdr>
        <w:top w:val="none" w:sz="0" w:space="0" w:color="auto"/>
        <w:left w:val="none" w:sz="0" w:space="0" w:color="auto"/>
        <w:bottom w:val="none" w:sz="0" w:space="0" w:color="auto"/>
        <w:right w:val="none" w:sz="0" w:space="0" w:color="auto"/>
      </w:divBdr>
    </w:div>
    <w:div w:id="177280484">
      <w:bodyDiv w:val="1"/>
      <w:marLeft w:val="0"/>
      <w:marRight w:val="0"/>
      <w:marTop w:val="0"/>
      <w:marBottom w:val="0"/>
      <w:divBdr>
        <w:top w:val="none" w:sz="0" w:space="0" w:color="auto"/>
        <w:left w:val="none" w:sz="0" w:space="0" w:color="auto"/>
        <w:bottom w:val="none" w:sz="0" w:space="0" w:color="auto"/>
        <w:right w:val="none" w:sz="0" w:space="0" w:color="auto"/>
      </w:divBdr>
    </w:div>
    <w:div w:id="206843853">
      <w:bodyDiv w:val="1"/>
      <w:marLeft w:val="0"/>
      <w:marRight w:val="0"/>
      <w:marTop w:val="0"/>
      <w:marBottom w:val="0"/>
      <w:divBdr>
        <w:top w:val="none" w:sz="0" w:space="0" w:color="auto"/>
        <w:left w:val="none" w:sz="0" w:space="0" w:color="auto"/>
        <w:bottom w:val="none" w:sz="0" w:space="0" w:color="auto"/>
        <w:right w:val="none" w:sz="0" w:space="0" w:color="auto"/>
      </w:divBdr>
    </w:div>
    <w:div w:id="213587165">
      <w:bodyDiv w:val="1"/>
      <w:marLeft w:val="0"/>
      <w:marRight w:val="0"/>
      <w:marTop w:val="0"/>
      <w:marBottom w:val="0"/>
      <w:divBdr>
        <w:top w:val="none" w:sz="0" w:space="0" w:color="auto"/>
        <w:left w:val="none" w:sz="0" w:space="0" w:color="auto"/>
        <w:bottom w:val="none" w:sz="0" w:space="0" w:color="auto"/>
        <w:right w:val="none" w:sz="0" w:space="0" w:color="auto"/>
      </w:divBdr>
    </w:div>
    <w:div w:id="228468471">
      <w:bodyDiv w:val="1"/>
      <w:marLeft w:val="0"/>
      <w:marRight w:val="0"/>
      <w:marTop w:val="0"/>
      <w:marBottom w:val="0"/>
      <w:divBdr>
        <w:top w:val="none" w:sz="0" w:space="0" w:color="auto"/>
        <w:left w:val="none" w:sz="0" w:space="0" w:color="auto"/>
        <w:bottom w:val="none" w:sz="0" w:space="0" w:color="auto"/>
        <w:right w:val="none" w:sz="0" w:space="0" w:color="auto"/>
      </w:divBdr>
    </w:div>
    <w:div w:id="233470832">
      <w:bodyDiv w:val="1"/>
      <w:marLeft w:val="0"/>
      <w:marRight w:val="0"/>
      <w:marTop w:val="0"/>
      <w:marBottom w:val="0"/>
      <w:divBdr>
        <w:top w:val="none" w:sz="0" w:space="0" w:color="auto"/>
        <w:left w:val="none" w:sz="0" w:space="0" w:color="auto"/>
        <w:bottom w:val="none" w:sz="0" w:space="0" w:color="auto"/>
        <w:right w:val="none" w:sz="0" w:space="0" w:color="auto"/>
      </w:divBdr>
    </w:div>
    <w:div w:id="243078885">
      <w:bodyDiv w:val="1"/>
      <w:marLeft w:val="0"/>
      <w:marRight w:val="0"/>
      <w:marTop w:val="0"/>
      <w:marBottom w:val="0"/>
      <w:divBdr>
        <w:top w:val="none" w:sz="0" w:space="0" w:color="auto"/>
        <w:left w:val="none" w:sz="0" w:space="0" w:color="auto"/>
        <w:bottom w:val="none" w:sz="0" w:space="0" w:color="auto"/>
        <w:right w:val="none" w:sz="0" w:space="0" w:color="auto"/>
      </w:divBdr>
    </w:div>
    <w:div w:id="253822482">
      <w:bodyDiv w:val="1"/>
      <w:marLeft w:val="0"/>
      <w:marRight w:val="0"/>
      <w:marTop w:val="0"/>
      <w:marBottom w:val="0"/>
      <w:divBdr>
        <w:top w:val="none" w:sz="0" w:space="0" w:color="auto"/>
        <w:left w:val="none" w:sz="0" w:space="0" w:color="auto"/>
        <w:bottom w:val="none" w:sz="0" w:space="0" w:color="auto"/>
        <w:right w:val="none" w:sz="0" w:space="0" w:color="auto"/>
      </w:divBdr>
    </w:div>
    <w:div w:id="256796710">
      <w:bodyDiv w:val="1"/>
      <w:marLeft w:val="0"/>
      <w:marRight w:val="0"/>
      <w:marTop w:val="0"/>
      <w:marBottom w:val="0"/>
      <w:divBdr>
        <w:top w:val="none" w:sz="0" w:space="0" w:color="auto"/>
        <w:left w:val="none" w:sz="0" w:space="0" w:color="auto"/>
        <w:bottom w:val="none" w:sz="0" w:space="0" w:color="auto"/>
        <w:right w:val="none" w:sz="0" w:space="0" w:color="auto"/>
      </w:divBdr>
    </w:div>
    <w:div w:id="259220369">
      <w:bodyDiv w:val="1"/>
      <w:marLeft w:val="0"/>
      <w:marRight w:val="0"/>
      <w:marTop w:val="0"/>
      <w:marBottom w:val="0"/>
      <w:divBdr>
        <w:top w:val="none" w:sz="0" w:space="0" w:color="auto"/>
        <w:left w:val="none" w:sz="0" w:space="0" w:color="auto"/>
        <w:bottom w:val="none" w:sz="0" w:space="0" w:color="auto"/>
        <w:right w:val="none" w:sz="0" w:space="0" w:color="auto"/>
      </w:divBdr>
    </w:div>
    <w:div w:id="272903060">
      <w:bodyDiv w:val="1"/>
      <w:marLeft w:val="0"/>
      <w:marRight w:val="0"/>
      <w:marTop w:val="0"/>
      <w:marBottom w:val="0"/>
      <w:divBdr>
        <w:top w:val="none" w:sz="0" w:space="0" w:color="auto"/>
        <w:left w:val="none" w:sz="0" w:space="0" w:color="auto"/>
        <w:bottom w:val="none" w:sz="0" w:space="0" w:color="auto"/>
        <w:right w:val="none" w:sz="0" w:space="0" w:color="auto"/>
      </w:divBdr>
    </w:div>
    <w:div w:id="300113744">
      <w:bodyDiv w:val="1"/>
      <w:marLeft w:val="0"/>
      <w:marRight w:val="0"/>
      <w:marTop w:val="0"/>
      <w:marBottom w:val="0"/>
      <w:divBdr>
        <w:top w:val="none" w:sz="0" w:space="0" w:color="auto"/>
        <w:left w:val="none" w:sz="0" w:space="0" w:color="auto"/>
        <w:bottom w:val="none" w:sz="0" w:space="0" w:color="auto"/>
        <w:right w:val="none" w:sz="0" w:space="0" w:color="auto"/>
      </w:divBdr>
    </w:div>
    <w:div w:id="309796587">
      <w:bodyDiv w:val="1"/>
      <w:marLeft w:val="0"/>
      <w:marRight w:val="0"/>
      <w:marTop w:val="0"/>
      <w:marBottom w:val="0"/>
      <w:divBdr>
        <w:top w:val="none" w:sz="0" w:space="0" w:color="auto"/>
        <w:left w:val="none" w:sz="0" w:space="0" w:color="auto"/>
        <w:bottom w:val="none" w:sz="0" w:space="0" w:color="auto"/>
        <w:right w:val="none" w:sz="0" w:space="0" w:color="auto"/>
      </w:divBdr>
    </w:div>
    <w:div w:id="318852259">
      <w:bodyDiv w:val="1"/>
      <w:marLeft w:val="0"/>
      <w:marRight w:val="0"/>
      <w:marTop w:val="0"/>
      <w:marBottom w:val="0"/>
      <w:divBdr>
        <w:top w:val="none" w:sz="0" w:space="0" w:color="auto"/>
        <w:left w:val="none" w:sz="0" w:space="0" w:color="auto"/>
        <w:bottom w:val="none" w:sz="0" w:space="0" w:color="auto"/>
        <w:right w:val="none" w:sz="0" w:space="0" w:color="auto"/>
      </w:divBdr>
    </w:div>
    <w:div w:id="323440819">
      <w:bodyDiv w:val="1"/>
      <w:marLeft w:val="0"/>
      <w:marRight w:val="0"/>
      <w:marTop w:val="0"/>
      <w:marBottom w:val="0"/>
      <w:divBdr>
        <w:top w:val="none" w:sz="0" w:space="0" w:color="auto"/>
        <w:left w:val="none" w:sz="0" w:space="0" w:color="auto"/>
        <w:bottom w:val="none" w:sz="0" w:space="0" w:color="auto"/>
        <w:right w:val="none" w:sz="0" w:space="0" w:color="auto"/>
      </w:divBdr>
    </w:div>
    <w:div w:id="338459978">
      <w:bodyDiv w:val="1"/>
      <w:marLeft w:val="0"/>
      <w:marRight w:val="0"/>
      <w:marTop w:val="0"/>
      <w:marBottom w:val="0"/>
      <w:divBdr>
        <w:top w:val="none" w:sz="0" w:space="0" w:color="auto"/>
        <w:left w:val="none" w:sz="0" w:space="0" w:color="auto"/>
        <w:bottom w:val="none" w:sz="0" w:space="0" w:color="auto"/>
        <w:right w:val="none" w:sz="0" w:space="0" w:color="auto"/>
      </w:divBdr>
    </w:div>
    <w:div w:id="353312472">
      <w:bodyDiv w:val="1"/>
      <w:marLeft w:val="0"/>
      <w:marRight w:val="0"/>
      <w:marTop w:val="0"/>
      <w:marBottom w:val="0"/>
      <w:divBdr>
        <w:top w:val="none" w:sz="0" w:space="0" w:color="auto"/>
        <w:left w:val="none" w:sz="0" w:space="0" w:color="auto"/>
        <w:bottom w:val="none" w:sz="0" w:space="0" w:color="auto"/>
        <w:right w:val="none" w:sz="0" w:space="0" w:color="auto"/>
      </w:divBdr>
    </w:div>
    <w:div w:id="393435555">
      <w:bodyDiv w:val="1"/>
      <w:marLeft w:val="0"/>
      <w:marRight w:val="0"/>
      <w:marTop w:val="0"/>
      <w:marBottom w:val="0"/>
      <w:divBdr>
        <w:top w:val="none" w:sz="0" w:space="0" w:color="auto"/>
        <w:left w:val="none" w:sz="0" w:space="0" w:color="auto"/>
        <w:bottom w:val="none" w:sz="0" w:space="0" w:color="auto"/>
        <w:right w:val="none" w:sz="0" w:space="0" w:color="auto"/>
      </w:divBdr>
    </w:div>
    <w:div w:id="398283308">
      <w:bodyDiv w:val="1"/>
      <w:marLeft w:val="0"/>
      <w:marRight w:val="0"/>
      <w:marTop w:val="0"/>
      <w:marBottom w:val="0"/>
      <w:divBdr>
        <w:top w:val="none" w:sz="0" w:space="0" w:color="auto"/>
        <w:left w:val="none" w:sz="0" w:space="0" w:color="auto"/>
        <w:bottom w:val="none" w:sz="0" w:space="0" w:color="auto"/>
        <w:right w:val="none" w:sz="0" w:space="0" w:color="auto"/>
      </w:divBdr>
    </w:div>
    <w:div w:id="429393150">
      <w:bodyDiv w:val="1"/>
      <w:marLeft w:val="0"/>
      <w:marRight w:val="0"/>
      <w:marTop w:val="0"/>
      <w:marBottom w:val="0"/>
      <w:divBdr>
        <w:top w:val="none" w:sz="0" w:space="0" w:color="auto"/>
        <w:left w:val="none" w:sz="0" w:space="0" w:color="auto"/>
        <w:bottom w:val="none" w:sz="0" w:space="0" w:color="auto"/>
        <w:right w:val="none" w:sz="0" w:space="0" w:color="auto"/>
      </w:divBdr>
    </w:div>
    <w:div w:id="436868419">
      <w:bodyDiv w:val="1"/>
      <w:marLeft w:val="0"/>
      <w:marRight w:val="0"/>
      <w:marTop w:val="0"/>
      <w:marBottom w:val="0"/>
      <w:divBdr>
        <w:top w:val="none" w:sz="0" w:space="0" w:color="auto"/>
        <w:left w:val="none" w:sz="0" w:space="0" w:color="auto"/>
        <w:bottom w:val="none" w:sz="0" w:space="0" w:color="auto"/>
        <w:right w:val="none" w:sz="0" w:space="0" w:color="auto"/>
      </w:divBdr>
    </w:div>
    <w:div w:id="440614742">
      <w:bodyDiv w:val="1"/>
      <w:marLeft w:val="0"/>
      <w:marRight w:val="0"/>
      <w:marTop w:val="0"/>
      <w:marBottom w:val="0"/>
      <w:divBdr>
        <w:top w:val="none" w:sz="0" w:space="0" w:color="auto"/>
        <w:left w:val="none" w:sz="0" w:space="0" w:color="auto"/>
        <w:bottom w:val="none" w:sz="0" w:space="0" w:color="auto"/>
        <w:right w:val="none" w:sz="0" w:space="0" w:color="auto"/>
      </w:divBdr>
    </w:div>
    <w:div w:id="465785069">
      <w:bodyDiv w:val="1"/>
      <w:marLeft w:val="0"/>
      <w:marRight w:val="0"/>
      <w:marTop w:val="0"/>
      <w:marBottom w:val="0"/>
      <w:divBdr>
        <w:top w:val="none" w:sz="0" w:space="0" w:color="auto"/>
        <w:left w:val="none" w:sz="0" w:space="0" w:color="auto"/>
        <w:bottom w:val="none" w:sz="0" w:space="0" w:color="auto"/>
        <w:right w:val="none" w:sz="0" w:space="0" w:color="auto"/>
      </w:divBdr>
    </w:div>
    <w:div w:id="474182585">
      <w:bodyDiv w:val="1"/>
      <w:marLeft w:val="0"/>
      <w:marRight w:val="0"/>
      <w:marTop w:val="0"/>
      <w:marBottom w:val="0"/>
      <w:divBdr>
        <w:top w:val="none" w:sz="0" w:space="0" w:color="auto"/>
        <w:left w:val="none" w:sz="0" w:space="0" w:color="auto"/>
        <w:bottom w:val="none" w:sz="0" w:space="0" w:color="auto"/>
        <w:right w:val="none" w:sz="0" w:space="0" w:color="auto"/>
      </w:divBdr>
    </w:div>
    <w:div w:id="481427903">
      <w:bodyDiv w:val="1"/>
      <w:marLeft w:val="0"/>
      <w:marRight w:val="0"/>
      <w:marTop w:val="0"/>
      <w:marBottom w:val="0"/>
      <w:divBdr>
        <w:top w:val="none" w:sz="0" w:space="0" w:color="auto"/>
        <w:left w:val="none" w:sz="0" w:space="0" w:color="auto"/>
        <w:bottom w:val="none" w:sz="0" w:space="0" w:color="auto"/>
        <w:right w:val="none" w:sz="0" w:space="0" w:color="auto"/>
      </w:divBdr>
    </w:div>
    <w:div w:id="515777842">
      <w:bodyDiv w:val="1"/>
      <w:marLeft w:val="0"/>
      <w:marRight w:val="0"/>
      <w:marTop w:val="0"/>
      <w:marBottom w:val="0"/>
      <w:divBdr>
        <w:top w:val="none" w:sz="0" w:space="0" w:color="auto"/>
        <w:left w:val="none" w:sz="0" w:space="0" w:color="auto"/>
        <w:bottom w:val="none" w:sz="0" w:space="0" w:color="auto"/>
        <w:right w:val="none" w:sz="0" w:space="0" w:color="auto"/>
      </w:divBdr>
    </w:div>
    <w:div w:id="523445665">
      <w:bodyDiv w:val="1"/>
      <w:marLeft w:val="0"/>
      <w:marRight w:val="0"/>
      <w:marTop w:val="0"/>
      <w:marBottom w:val="0"/>
      <w:divBdr>
        <w:top w:val="none" w:sz="0" w:space="0" w:color="auto"/>
        <w:left w:val="none" w:sz="0" w:space="0" w:color="auto"/>
        <w:bottom w:val="none" w:sz="0" w:space="0" w:color="auto"/>
        <w:right w:val="none" w:sz="0" w:space="0" w:color="auto"/>
      </w:divBdr>
    </w:div>
    <w:div w:id="546188792">
      <w:bodyDiv w:val="1"/>
      <w:marLeft w:val="0"/>
      <w:marRight w:val="0"/>
      <w:marTop w:val="0"/>
      <w:marBottom w:val="0"/>
      <w:divBdr>
        <w:top w:val="none" w:sz="0" w:space="0" w:color="auto"/>
        <w:left w:val="none" w:sz="0" w:space="0" w:color="auto"/>
        <w:bottom w:val="none" w:sz="0" w:space="0" w:color="auto"/>
        <w:right w:val="none" w:sz="0" w:space="0" w:color="auto"/>
      </w:divBdr>
    </w:div>
    <w:div w:id="563832096">
      <w:bodyDiv w:val="1"/>
      <w:marLeft w:val="0"/>
      <w:marRight w:val="0"/>
      <w:marTop w:val="0"/>
      <w:marBottom w:val="0"/>
      <w:divBdr>
        <w:top w:val="none" w:sz="0" w:space="0" w:color="auto"/>
        <w:left w:val="none" w:sz="0" w:space="0" w:color="auto"/>
        <w:bottom w:val="none" w:sz="0" w:space="0" w:color="auto"/>
        <w:right w:val="none" w:sz="0" w:space="0" w:color="auto"/>
      </w:divBdr>
    </w:div>
    <w:div w:id="585652029">
      <w:bodyDiv w:val="1"/>
      <w:marLeft w:val="0"/>
      <w:marRight w:val="0"/>
      <w:marTop w:val="0"/>
      <w:marBottom w:val="0"/>
      <w:divBdr>
        <w:top w:val="none" w:sz="0" w:space="0" w:color="auto"/>
        <w:left w:val="none" w:sz="0" w:space="0" w:color="auto"/>
        <w:bottom w:val="none" w:sz="0" w:space="0" w:color="auto"/>
        <w:right w:val="none" w:sz="0" w:space="0" w:color="auto"/>
      </w:divBdr>
    </w:div>
    <w:div w:id="599219598">
      <w:bodyDiv w:val="1"/>
      <w:marLeft w:val="0"/>
      <w:marRight w:val="0"/>
      <w:marTop w:val="0"/>
      <w:marBottom w:val="0"/>
      <w:divBdr>
        <w:top w:val="none" w:sz="0" w:space="0" w:color="auto"/>
        <w:left w:val="none" w:sz="0" w:space="0" w:color="auto"/>
        <w:bottom w:val="none" w:sz="0" w:space="0" w:color="auto"/>
        <w:right w:val="none" w:sz="0" w:space="0" w:color="auto"/>
      </w:divBdr>
    </w:div>
    <w:div w:id="608199556">
      <w:bodyDiv w:val="1"/>
      <w:marLeft w:val="0"/>
      <w:marRight w:val="0"/>
      <w:marTop w:val="0"/>
      <w:marBottom w:val="0"/>
      <w:divBdr>
        <w:top w:val="none" w:sz="0" w:space="0" w:color="auto"/>
        <w:left w:val="none" w:sz="0" w:space="0" w:color="auto"/>
        <w:bottom w:val="none" w:sz="0" w:space="0" w:color="auto"/>
        <w:right w:val="none" w:sz="0" w:space="0" w:color="auto"/>
      </w:divBdr>
    </w:div>
    <w:div w:id="608969314">
      <w:bodyDiv w:val="1"/>
      <w:marLeft w:val="0"/>
      <w:marRight w:val="0"/>
      <w:marTop w:val="0"/>
      <w:marBottom w:val="0"/>
      <w:divBdr>
        <w:top w:val="none" w:sz="0" w:space="0" w:color="auto"/>
        <w:left w:val="none" w:sz="0" w:space="0" w:color="auto"/>
        <w:bottom w:val="none" w:sz="0" w:space="0" w:color="auto"/>
        <w:right w:val="none" w:sz="0" w:space="0" w:color="auto"/>
      </w:divBdr>
    </w:div>
    <w:div w:id="625743383">
      <w:bodyDiv w:val="1"/>
      <w:marLeft w:val="0"/>
      <w:marRight w:val="0"/>
      <w:marTop w:val="0"/>
      <w:marBottom w:val="0"/>
      <w:divBdr>
        <w:top w:val="none" w:sz="0" w:space="0" w:color="auto"/>
        <w:left w:val="none" w:sz="0" w:space="0" w:color="auto"/>
        <w:bottom w:val="none" w:sz="0" w:space="0" w:color="auto"/>
        <w:right w:val="none" w:sz="0" w:space="0" w:color="auto"/>
      </w:divBdr>
    </w:div>
    <w:div w:id="668560350">
      <w:bodyDiv w:val="1"/>
      <w:marLeft w:val="0"/>
      <w:marRight w:val="0"/>
      <w:marTop w:val="0"/>
      <w:marBottom w:val="0"/>
      <w:divBdr>
        <w:top w:val="none" w:sz="0" w:space="0" w:color="auto"/>
        <w:left w:val="none" w:sz="0" w:space="0" w:color="auto"/>
        <w:bottom w:val="none" w:sz="0" w:space="0" w:color="auto"/>
        <w:right w:val="none" w:sz="0" w:space="0" w:color="auto"/>
      </w:divBdr>
    </w:div>
    <w:div w:id="688024379">
      <w:bodyDiv w:val="1"/>
      <w:marLeft w:val="0"/>
      <w:marRight w:val="0"/>
      <w:marTop w:val="0"/>
      <w:marBottom w:val="0"/>
      <w:divBdr>
        <w:top w:val="none" w:sz="0" w:space="0" w:color="auto"/>
        <w:left w:val="none" w:sz="0" w:space="0" w:color="auto"/>
        <w:bottom w:val="none" w:sz="0" w:space="0" w:color="auto"/>
        <w:right w:val="none" w:sz="0" w:space="0" w:color="auto"/>
      </w:divBdr>
    </w:div>
    <w:div w:id="725645597">
      <w:bodyDiv w:val="1"/>
      <w:marLeft w:val="0"/>
      <w:marRight w:val="0"/>
      <w:marTop w:val="0"/>
      <w:marBottom w:val="0"/>
      <w:divBdr>
        <w:top w:val="none" w:sz="0" w:space="0" w:color="auto"/>
        <w:left w:val="none" w:sz="0" w:space="0" w:color="auto"/>
        <w:bottom w:val="none" w:sz="0" w:space="0" w:color="auto"/>
        <w:right w:val="none" w:sz="0" w:space="0" w:color="auto"/>
      </w:divBdr>
    </w:div>
    <w:div w:id="734009397">
      <w:bodyDiv w:val="1"/>
      <w:marLeft w:val="0"/>
      <w:marRight w:val="0"/>
      <w:marTop w:val="0"/>
      <w:marBottom w:val="0"/>
      <w:divBdr>
        <w:top w:val="none" w:sz="0" w:space="0" w:color="auto"/>
        <w:left w:val="none" w:sz="0" w:space="0" w:color="auto"/>
        <w:bottom w:val="none" w:sz="0" w:space="0" w:color="auto"/>
        <w:right w:val="none" w:sz="0" w:space="0" w:color="auto"/>
      </w:divBdr>
    </w:div>
    <w:div w:id="737166367">
      <w:bodyDiv w:val="1"/>
      <w:marLeft w:val="0"/>
      <w:marRight w:val="0"/>
      <w:marTop w:val="0"/>
      <w:marBottom w:val="0"/>
      <w:divBdr>
        <w:top w:val="none" w:sz="0" w:space="0" w:color="auto"/>
        <w:left w:val="none" w:sz="0" w:space="0" w:color="auto"/>
        <w:bottom w:val="none" w:sz="0" w:space="0" w:color="auto"/>
        <w:right w:val="none" w:sz="0" w:space="0" w:color="auto"/>
      </w:divBdr>
    </w:div>
    <w:div w:id="742993928">
      <w:bodyDiv w:val="1"/>
      <w:marLeft w:val="0"/>
      <w:marRight w:val="0"/>
      <w:marTop w:val="0"/>
      <w:marBottom w:val="0"/>
      <w:divBdr>
        <w:top w:val="none" w:sz="0" w:space="0" w:color="auto"/>
        <w:left w:val="none" w:sz="0" w:space="0" w:color="auto"/>
        <w:bottom w:val="none" w:sz="0" w:space="0" w:color="auto"/>
        <w:right w:val="none" w:sz="0" w:space="0" w:color="auto"/>
      </w:divBdr>
    </w:div>
    <w:div w:id="748700637">
      <w:bodyDiv w:val="1"/>
      <w:marLeft w:val="0"/>
      <w:marRight w:val="0"/>
      <w:marTop w:val="0"/>
      <w:marBottom w:val="0"/>
      <w:divBdr>
        <w:top w:val="none" w:sz="0" w:space="0" w:color="auto"/>
        <w:left w:val="none" w:sz="0" w:space="0" w:color="auto"/>
        <w:bottom w:val="none" w:sz="0" w:space="0" w:color="auto"/>
        <w:right w:val="none" w:sz="0" w:space="0" w:color="auto"/>
      </w:divBdr>
    </w:div>
    <w:div w:id="749809497">
      <w:bodyDiv w:val="1"/>
      <w:marLeft w:val="0"/>
      <w:marRight w:val="0"/>
      <w:marTop w:val="0"/>
      <w:marBottom w:val="0"/>
      <w:divBdr>
        <w:top w:val="none" w:sz="0" w:space="0" w:color="auto"/>
        <w:left w:val="none" w:sz="0" w:space="0" w:color="auto"/>
        <w:bottom w:val="none" w:sz="0" w:space="0" w:color="auto"/>
        <w:right w:val="none" w:sz="0" w:space="0" w:color="auto"/>
      </w:divBdr>
    </w:div>
    <w:div w:id="770858493">
      <w:bodyDiv w:val="1"/>
      <w:marLeft w:val="0"/>
      <w:marRight w:val="0"/>
      <w:marTop w:val="0"/>
      <w:marBottom w:val="0"/>
      <w:divBdr>
        <w:top w:val="none" w:sz="0" w:space="0" w:color="auto"/>
        <w:left w:val="none" w:sz="0" w:space="0" w:color="auto"/>
        <w:bottom w:val="none" w:sz="0" w:space="0" w:color="auto"/>
        <w:right w:val="none" w:sz="0" w:space="0" w:color="auto"/>
      </w:divBdr>
    </w:div>
    <w:div w:id="787049037">
      <w:bodyDiv w:val="1"/>
      <w:marLeft w:val="0"/>
      <w:marRight w:val="0"/>
      <w:marTop w:val="0"/>
      <w:marBottom w:val="0"/>
      <w:divBdr>
        <w:top w:val="none" w:sz="0" w:space="0" w:color="auto"/>
        <w:left w:val="none" w:sz="0" w:space="0" w:color="auto"/>
        <w:bottom w:val="none" w:sz="0" w:space="0" w:color="auto"/>
        <w:right w:val="none" w:sz="0" w:space="0" w:color="auto"/>
      </w:divBdr>
    </w:div>
    <w:div w:id="809513878">
      <w:bodyDiv w:val="1"/>
      <w:marLeft w:val="0"/>
      <w:marRight w:val="0"/>
      <w:marTop w:val="0"/>
      <w:marBottom w:val="0"/>
      <w:divBdr>
        <w:top w:val="none" w:sz="0" w:space="0" w:color="auto"/>
        <w:left w:val="none" w:sz="0" w:space="0" w:color="auto"/>
        <w:bottom w:val="none" w:sz="0" w:space="0" w:color="auto"/>
        <w:right w:val="none" w:sz="0" w:space="0" w:color="auto"/>
      </w:divBdr>
    </w:div>
    <w:div w:id="811411808">
      <w:bodyDiv w:val="1"/>
      <w:marLeft w:val="0"/>
      <w:marRight w:val="0"/>
      <w:marTop w:val="0"/>
      <w:marBottom w:val="0"/>
      <w:divBdr>
        <w:top w:val="none" w:sz="0" w:space="0" w:color="auto"/>
        <w:left w:val="none" w:sz="0" w:space="0" w:color="auto"/>
        <w:bottom w:val="none" w:sz="0" w:space="0" w:color="auto"/>
        <w:right w:val="none" w:sz="0" w:space="0" w:color="auto"/>
      </w:divBdr>
    </w:div>
    <w:div w:id="844519890">
      <w:bodyDiv w:val="1"/>
      <w:marLeft w:val="0"/>
      <w:marRight w:val="0"/>
      <w:marTop w:val="0"/>
      <w:marBottom w:val="0"/>
      <w:divBdr>
        <w:top w:val="none" w:sz="0" w:space="0" w:color="auto"/>
        <w:left w:val="none" w:sz="0" w:space="0" w:color="auto"/>
        <w:bottom w:val="none" w:sz="0" w:space="0" w:color="auto"/>
        <w:right w:val="none" w:sz="0" w:space="0" w:color="auto"/>
      </w:divBdr>
    </w:div>
    <w:div w:id="858659134">
      <w:bodyDiv w:val="1"/>
      <w:marLeft w:val="0"/>
      <w:marRight w:val="0"/>
      <w:marTop w:val="0"/>
      <w:marBottom w:val="0"/>
      <w:divBdr>
        <w:top w:val="none" w:sz="0" w:space="0" w:color="auto"/>
        <w:left w:val="none" w:sz="0" w:space="0" w:color="auto"/>
        <w:bottom w:val="none" w:sz="0" w:space="0" w:color="auto"/>
        <w:right w:val="none" w:sz="0" w:space="0" w:color="auto"/>
      </w:divBdr>
    </w:div>
    <w:div w:id="868377710">
      <w:bodyDiv w:val="1"/>
      <w:marLeft w:val="0"/>
      <w:marRight w:val="0"/>
      <w:marTop w:val="0"/>
      <w:marBottom w:val="0"/>
      <w:divBdr>
        <w:top w:val="none" w:sz="0" w:space="0" w:color="auto"/>
        <w:left w:val="none" w:sz="0" w:space="0" w:color="auto"/>
        <w:bottom w:val="none" w:sz="0" w:space="0" w:color="auto"/>
        <w:right w:val="none" w:sz="0" w:space="0" w:color="auto"/>
      </w:divBdr>
    </w:div>
    <w:div w:id="902525457">
      <w:bodyDiv w:val="1"/>
      <w:marLeft w:val="0"/>
      <w:marRight w:val="0"/>
      <w:marTop w:val="0"/>
      <w:marBottom w:val="0"/>
      <w:divBdr>
        <w:top w:val="none" w:sz="0" w:space="0" w:color="auto"/>
        <w:left w:val="none" w:sz="0" w:space="0" w:color="auto"/>
        <w:bottom w:val="none" w:sz="0" w:space="0" w:color="auto"/>
        <w:right w:val="none" w:sz="0" w:space="0" w:color="auto"/>
      </w:divBdr>
    </w:div>
    <w:div w:id="925500571">
      <w:bodyDiv w:val="1"/>
      <w:marLeft w:val="0"/>
      <w:marRight w:val="0"/>
      <w:marTop w:val="0"/>
      <w:marBottom w:val="0"/>
      <w:divBdr>
        <w:top w:val="none" w:sz="0" w:space="0" w:color="auto"/>
        <w:left w:val="none" w:sz="0" w:space="0" w:color="auto"/>
        <w:bottom w:val="none" w:sz="0" w:space="0" w:color="auto"/>
        <w:right w:val="none" w:sz="0" w:space="0" w:color="auto"/>
      </w:divBdr>
    </w:div>
    <w:div w:id="932281474">
      <w:bodyDiv w:val="1"/>
      <w:marLeft w:val="0"/>
      <w:marRight w:val="0"/>
      <w:marTop w:val="0"/>
      <w:marBottom w:val="0"/>
      <w:divBdr>
        <w:top w:val="none" w:sz="0" w:space="0" w:color="auto"/>
        <w:left w:val="none" w:sz="0" w:space="0" w:color="auto"/>
        <w:bottom w:val="none" w:sz="0" w:space="0" w:color="auto"/>
        <w:right w:val="none" w:sz="0" w:space="0" w:color="auto"/>
      </w:divBdr>
    </w:div>
    <w:div w:id="949433235">
      <w:bodyDiv w:val="1"/>
      <w:marLeft w:val="0"/>
      <w:marRight w:val="0"/>
      <w:marTop w:val="0"/>
      <w:marBottom w:val="0"/>
      <w:divBdr>
        <w:top w:val="none" w:sz="0" w:space="0" w:color="auto"/>
        <w:left w:val="none" w:sz="0" w:space="0" w:color="auto"/>
        <w:bottom w:val="none" w:sz="0" w:space="0" w:color="auto"/>
        <w:right w:val="none" w:sz="0" w:space="0" w:color="auto"/>
      </w:divBdr>
    </w:div>
    <w:div w:id="951982936">
      <w:bodyDiv w:val="1"/>
      <w:marLeft w:val="0"/>
      <w:marRight w:val="0"/>
      <w:marTop w:val="0"/>
      <w:marBottom w:val="0"/>
      <w:divBdr>
        <w:top w:val="none" w:sz="0" w:space="0" w:color="auto"/>
        <w:left w:val="none" w:sz="0" w:space="0" w:color="auto"/>
        <w:bottom w:val="none" w:sz="0" w:space="0" w:color="auto"/>
        <w:right w:val="none" w:sz="0" w:space="0" w:color="auto"/>
      </w:divBdr>
    </w:div>
    <w:div w:id="1025404210">
      <w:bodyDiv w:val="1"/>
      <w:marLeft w:val="0"/>
      <w:marRight w:val="0"/>
      <w:marTop w:val="0"/>
      <w:marBottom w:val="0"/>
      <w:divBdr>
        <w:top w:val="none" w:sz="0" w:space="0" w:color="auto"/>
        <w:left w:val="none" w:sz="0" w:space="0" w:color="auto"/>
        <w:bottom w:val="none" w:sz="0" w:space="0" w:color="auto"/>
        <w:right w:val="none" w:sz="0" w:space="0" w:color="auto"/>
      </w:divBdr>
    </w:div>
    <w:div w:id="1026101806">
      <w:bodyDiv w:val="1"/>
      <w:marLeft w:val="0"/>
      <w:marRight w:val="0"/>
      <w:marTop w:val="0"/>
      <w:marBottom w:val="0"/>
      <w:divBdr>
        <w:top w:val="none" w:sz="0" w:space="0" w:color="auto"/>
        <w:left w:val="none" w:sz="0" w:space="0" w:color="auto"/>
        <w:bottom w:val="none" w:sz="0" w:space="0" w:color="auto"/>
        <w:right w:val="none" w:sz="0" w:space="0" w:color="auto"/>
      </w:divBdr>
    </w:div>
    <w:div w:id="1069379415">
      <w:bodyDiv w:val="1"/>
      <w:marLeft w:val="0"/>
      <w:marRight w:val="0"/>
      <w:marTop w:val="0"/>
      <w:marBottom w:val="0"/>
      <w:divBdr>
        <w:top w:val="none" w:sz="0" w:space="0" w:color="auto"/>
        <w:left w:val="none" w:sz="0" w:space="0" w:color="auto"/>
        <w:bottom w:val="none" w:sz="0" w:space="0" w:color="auto"/>
        <w:right w:val="none" w:sz="0" w:space="0" w:color="auto"/>
      </w:divBdr>
      <w:divsChild>
        <w:div w:id="117918550">
          <w:marLeft w:val="0"/>
          <w:marRight w:val="0"/>
          <w:marTop w:val="0"/>
          <w:marBottom w:val="0"/>
          <w:divBdr>
            <w:top w:val="none" w:sz="0" w:space="0" w:color="auto"/>
            <w:left w:val="none" w:sz="0" w:space="0" w:color="auto"/>
            <w:bottom w:val="none" w:sz="0" w:space="0" w:color="auto"/>
            <w:right w:val="none" w:sz="0" w:space="0" w:color="auto"/>
          </w:divBdr>
        </w:div>
        <w:div w:id="932516879">
          <w:marLeft w:val="0"/>
          <w:marRight w:val="0"/>
          <w:marTop w:val="0"/>
          <w:marBottom w:val="0"/>
          <w:divBdr>
            <w:top w:val="none" w:sz="0" w:space="0" w:color="auto"/>
            <w:left w:val="none" w:sz="0" w:space="0" w:color="auto"/>
            <w:bottom w:val="none" w:sz="0" w:space="0" w:color="auto"/>
            <w:right w:val="none" w:sz="0" w:space="0" w:color="auto"/>
          </w:divBdr>
        </w:div>
      </w:divsChild>
    </w:div>
    <w:div w:id="1080099828">
      <w:bodyDiv w:val="1"/>
      <w:marLeft w:val="0"/>
      <w:marRight w:val="0"/>
      <w:marTop w:val="0"/>
      <w:marBottom w:val="0"/>
      <w:divBdr>
        <w:top w:val="none" w:sz="0" w:space="0" w:color="auto"/>
        <w:left w:val="none" w:sz="0" w:space="0" w:color="auto"/>
        <w:bottom w:val="none" w:sz="0" w:space="0" w:color="auto"/>
        <w:right w:val="none" w:sz="0" w:space="0" w:color="auto"/>
      </w:divBdr>
    </w:div>
    <w:div w:id="1088579559">
      <w:bodyDiv w:val="1"/>
      <w:marLeft w:val="0"/>
      <w:marRight w:val="0"/>
      <w:marTop w:val="0"/>
      <w:marBottom w:val="0"/>
      <w:divBdr>
        <w:top w:val="none" w:sz="0" w:space="0" w:color="auto"/>
        <w:left w:val="none" w:sz="0" w:space="0" w:color="auto"/>
        <w:bottom w:val="none" w:sz="0" w:space="0" w:color="auto"/>
        <w:right w:val="none" w:sz="0" w:space="0" w:color="auto"/>
      </w:divBdr>
    </w:div>
    <w:div w:id="1090590176">
      <w:bodyDiv w:val="1"/>
      <w:marLeft w:val="0"/>
      <w:marRight w:val="0"/>
      <w:marTop w:val="0"/>
      <w:marBottom w:val="0"/>
      <w:divBdr>
        <w:top w:val="none" w:sz="0" w:space="0" w:color="auto"/>
        <w:left w:val="none" w:sz="0" w:space="0" w:color="auto"/>
        <w:bottom w:val="none" w:sz="0" w:space="0" w:color="auto"/>
        <w:right w:val="none" w:sz="0" w:space="0" w:color="auto"/>
      </w:divBdr>
    </w:div>
    <w:div w:id="1098722028">
      <w:bodyDiv w:val="1"/>
      <w:marLeft w:val="0"/>
      <w:marRight w:val="0"/>
      <w:marTop w:val="0"/>
      <w:marBottom w:val="0"/>
      <w:divBdr>
        <w:top w:val="none" w:sz="0" w:space="0" w:color="auto"/>
        <w:left w:val="none" w:sz="0" w:space="0" w:color="auto"/>
        <w:bottom w:val="none" w:sz="0" w:space="0" w:color="auto"/>
        <w:right w:val="none" w:sz="0" w:space="0" w:color="auto"/>
      </w:divBdr>
    </w:div>
    <w:div w:id="1102186707">
      <w:bodyDiv w:val="1"/>
      <w:marLeft w:val="0"/>
      <w:marRight w:val="0"/>
      <w:marTop w:val="0"/>
      <w:marBottom w:val="0"/>
      <w:divBdr>
        <w:top w:val="none" w:sz="0" w:space="0" w:color="auto"/>
        <w:left w:val="none" w:sz="0" w:space="0" w:color="auto"/>
        <w:bottom w:val="none" w:sz="0" w:space="0" w:color="auto"/>
        <w:right w:val="none" w:sz="0" w:space="0" w:color="auto"/>
      </w:divBdr>
    </w:div>
    <w:div w:id="1127352778">
      <w:bodyDiv w:val="1"/>
      <w:marLeft w:val="0"/>
      <w:marRight w:val="0"/>
      <w:marTop w:val="0"/>
      <w:marBottom w:val="0"/>
      <w:divBdr>
        <w:top w:val="none" w:sz="0" w:space="0" w:color="auto"/>
        <w:left w:val="none" w:sz="0" w:space="0" w:color="auto"/>
        <w:bottom w:val="none" w:sz="0" w:space="0" w:color="auto"/>
        <w:right w:val="none" w:sz="0" w:space="0" w:color="auto"/>
      </w:divBdr>
    </w:div>
    <w:div w:id="1140224258">
      <w:bodyDiv w:val="1"/>
      <w:marLeft w:val="0"/>
      <w:marRight w:val="0"/>
      <w:marTop w:val="0"/>
      <w:marBottom w:val="0"/>
      <w:divBdr>
        <w:top w:val="none" w:sz="0" w:space="0" w:color="auto"/>
        <w:left w:val="none" w:sz="0" w:space="0" w:color="auto"/>
        <w:bottom w:val="none" w:sz="0" w:space="0" w:color="auto"/>
        <w:right w:val="none" w:sz="0" w:space="0" w:color="auto"/>
      </w:divBdr>
    </w:div>
    <w:div w:id="1204946876">
      <w:bodyDiv w:val="1"/>
      <w:marLeft w:val="0"/>
      <w:marRight w:val="0"/>
      <w:marTop w:val="0"/>
      <w:marBottom w:val="0"/>
      <w:divBdr>
        <w:top w:val="none" w:sz="0" w:space="0" w:color="auto"/>
        <w:left w:val="none" w:sz="0" w:space="0" w:color="auto"/>
        <w:bottom w:val="none" w:sz="0" w:space="0" w:color="auto"/>
        <w:right w:val="none" w:sz="0" w:space="0" w:color="auto"/>
      </w:divBdr>
    </w:div>
    <w:div w:id="1213689820">
      <w:bodyDiv w:val="1"/>
      <w:marLeft w:val="0"/>
      <w:marRight w:val="0"/>
      <w:marTop w:val="0"/>
      <w:marBottom w:val="0"/>
      <w:divBdr>
        <w:top w:val="none" w:sz="0" w:space="0" w:color="auto"/>
        <w:left w:val="none" w:sz="0" w:space="0" w:color="auto"/>
        <w:bottom w:val="none" w:sz="0" w:space="0" w:color="auto"/>
        <w:right w:val="none" w:sz="0" w:space="0" w:color="auto"/>
      </w:divBdr>
    </w:div>
    <w:div w:id="1227910100">
      <w:bodyDiv w:val="1"/>
      <w:marLeft w:val="0"/>
      <w:marRight w:val="0"/>
      <w:marTop w:val="0"/>
      <w:marBottom w:val="0"/>
      <w:divBdr>
        <w:top w:val="none" w:sz="0" w:space="0" w:color="auto"/>
        <w:left w:val="none" w:sz="0" w:space="0" w:color="auto"/>
        <w:bottom w:val="none" w:sz="0" w:space="0" w:color="auto"/>
        <w:right w:val="none" w:sz="0" w:space="0" w:color="auto"/>
      </w:divBdr>
    </w:div>
    <w:div w:id="1230309434">
      <w:bodyDiv w:val="1"/>
      <w:marLeft w:val="0"/>
      <w:marRight w:val="0"/>
      <w:marTop w:val="0"/>
      <w:marBottom w:val="0"/>
      <w:divBdr>
        <w:top w:val="none" w:sz="0" w:space="0" w:color="auto"/>
        <w:left w:val="none" w:sz="0" w:space="0" w:color="auto"/>
        <w:bottom w:val="none" w:sz="0" w:space="0" w:color="auto"/>
        <w:right w:val="none" w:sz="0" w:space="0" w:color="auto"/>
      </w:divBdr>
    </w:div>
    <w:div w:id="1260986538">
      <w:bodyDiv w:val="1"/>
      <w:marLeft w:val="0"/>
      <w:marRight w:val="0"/>
      <w:marTop w:val="0"/>
      <w:marBottom w:val="0"/>
      <w:divBdr>
        <w:top w:val="none" w:sz="0" w:space="0" w:color="auto"/>
        <w:left w:val="none" w:sz="0" w:space="0" w:color="auto"/>
        <w:bottom w:val="none" w:sz="0" w:space="0" w:color="auto"/>
        <w:right w:val="none" w:sz="0" w:space="0" w:color="auto"/>
      </w:divBdr>
    </w:div>
    <w:div w:id="1268851244">
      <w:bodyDiv w:val="1"/>
      <w:marLeft w:val="0"/>
      <w:marRight w:val="0"/>
      <w:marTop w:val="0"/>
      <w:marBottom w:val="0"/>
      <w:divBdr>
        <w:top w:val="none" w:sz="0" w:space="0" w:color="auto"/>
        <w:left w:val="none" w:sz="0" w:space="0" w:color="auto"/>
        <w:bottom w:val="none" w:sz="0" w:space="0" w:color="auto"/>
        <w:right w:val="none" w:sz="0" w:space="0" w:color="auto"/>
      </w:divBdr>
    </w:div>
    <w:div w:id="1280916192">
      <w:bodyDiv w:val="1"/>
      <w:marLeft w:val="0"/>
      <w:marRight w:val="0"/>
      <w:marTop w:val="0"/>
      <w:marBottom w:val="0"/>
      <w:divBdr>
        <w:top w:val="none" w:sz="0" w:space="0" w:color="auto"/>
        <w:left w:val="none" w:sz="0" w:space="0" w:color="auto"/>
        <w:bottom w:val="none" w:sz="0" w:space="0" w:color="auto"/>
        <w:right w:val="none" w:sz="0" w:space="0" w:color="auto"/>
      </w:divBdr>
    </w:div>
    <w:div w:id="1286503502">
      <w:bodyDiv w:val="1"/>
      <w:marLeft w:val="0"/>
      <w:marRight w:val="0"/>
      <w:marTop w:val="0"/>
      <w:marBottom w:val="0"/>
      <w:divBdr>
        <w:top w:val="none" w:sz="0" w:space="0" w:color="auto"/>
        <w:left w:val="none" w:sz="0" w:space="0" w:color="auto"/>
        <w:bottom w:val="none" w:sz="0" w:space="0" w:color="auto"/>
        <w:right w:val="none" w:sz="0" w:space="0" w:color="auto"/>
      </w:divBdr>
    </w:div>
    <w:div w:id="1299803009">
      <w:bodyDiv w:val="1"/>
      <w:marLeft w:val="0"/>
      <w:marRight w:val="0"/>
      <w:marTop w:val="0"/>
      <w:marBottom w:val="0"/>
      <w:divBdr>
        <w:top w:val="none" w:sz="0" w:space="0" w:color="auto"/>
        <w:left w:val="none" w:sz="0" w:space="0" w:color="auto"/>
        <w:bottom w:val="none" w:sz="0" w:space="0" w:color="auto"/>
        <w:right w:val="none" w:sz="0" w:space="0" w:color="auto"/>
      </w:divBdr>
    </w:div>
    <w:div w:id="1354460710">
      <w:bodyDiv w:val="1"/>
      <w:marLeft w:val="0"/>
      <w:marRight w:val="0"/>
      <w:marTop w:val="0"/>
      <w:marBottom w:val="0"/>
      <w:divBdr>
        <w:top w:val="none" w:sz="0" w:space="0" w:color="auto"/>
        <w:left w:val="none" w:sz="0" w:space="0" w:color="auto"/>
        <w:bottom w:val="none" w:sz="0" w:space="0" w:color="auto"/>
        <w:right w:val="none" w:sz="0" w:space="0" w:color="auto"/>
      </w:divBdr>
    </w:div>
    <w:div w:id="1372070775">
      <w:bodyDiv w:val="1"/>
      <w:marLeft w:val="0"/>
      <w:marRight w:val="0"/>
      <w:marTop w:val="0"/>
      <w:marBottom w:val="0"/>
      <w:divBdr>
        <w:top w:val="none" w:sz="0" w:space="0" w:color="auto"/>
        <w:left w:val="none" w:sz="0" w:space="0" w:color="auto"/>
        <w:bottom w:val="none" w:sz="0" w:space="0" w:color="auto"/>
        <w:right w:val="none" w:sz="0" w:space="0" w:color="auto"/>
      </w:divBdr>
    </w:div>
    <w:div w:id="1375690613">
      <w:bodyDiv w:val="1"/>
      <w:marLeft w:val="0"/>
      <w:marRight w:val="0"/>
      <w:marTop w:val="0"/>
      <w:marBottom w:val="0"/>
      <w:divBdr>
        <w:top w:val="none" w:sz="0" w:space="0" w:color="auto"/>
        <w:left w:val="none" w:sz="0" w:space="0" w:color="auto"/>
        <w:bottom w:val="none" w:sz="0" w:space="0" w:color="auto"/>
        <w:right w:val="none" w:sz="0" w:space="0" w:color="auto"/>
      </w:divBdr>
    </w:div>
    <w:div w:id="1382317706">
      <w:bodyDiv w:val="1"/>
      <w:marLeft w:val="0"/>
      <w:marRight w:val="0"/>
      <w:marTop w:val="0"/>
      <w:marBottom w:val="0"/>
      <w:divBdr>
        <w:top w:val="none" w:sz="0" w:space="0" w:color="auto"/>
        <w:left w:val="none" w:sz="0" w:space="0" w:color="auto"/>
        <w:bottom w:val="none" w:sz="0" w:space="0" w:color="auto"/>
        <w:right w:val="none" w:sz="0" w:space="0" w:color="auto"/>
      </w:divBdr>
    </w:div>
    <w:div w:id="1394423839">
      <w:bodyDiv w:val="1"/>
      <w:marLeft w:val="0"/>
      <w:marRight w:val="0"/>
      <w:marTop w:val="0"/>
      <w:marBottom w:val="0"/>
      <w:divBdr>
        <w:top w:val="none" w:sz="0" w:space="0" w:color="auto"/>
        <w:left w:val="none" w:sz="0" w:space="0" w:color="auto"/>
        <w:bottom w:val="none" w:sz="0" w:space="0" w:color="auto"/>
        <w:right w:val="none" w:sz="0" w:space="0" w:color="auto"/>
      </w:divBdr>
    </w:div>
    <w:div w:id="1402603484">
      <w:bodyDiv w:val="1"/>
      <w:marLeft w:val="0"/>
      <w:marRight w:val="0"/>
      <w:marTop w:val="0"/>
      <w:marBottom w:val="0"/>
      <w:divBdr>
        <w:top w:val="none" w:sz="0" w:space="0" w:color="auto"/>
        <w:left w:val="none" w:sz="0" w:space="0" w:color="auto"/>
        <w:bottom w:val="none" w:sz="0" w:space="0" w:color="auto"/>
        <w:right w:val="none" w:sz="0" w:space="0" w:color="auto"/>
      </w:divBdr>
    </w:div>
    <w:div w:id="1443306339">
      <w:bodyDiv w:val="1"/>
      <w:marLeft w:val="0"/>
      <w:marRight w:val="0"/>
      <w:marTop w:val="0"/>
      <w:marBottom w:val="0"/>
      <w:divBdr>
        <w:top w:val="none" w:sz="0" w:space="0" w:color="auto"/>
        <w:left w:val="none" w:sz="0" w:space="0" w:color="auto"/>
        <w:bottom w:val="none" w:sz="0" w:space="0" w:color="auto"/>
        <w:right w:val="none" w:sz="0" w:space="0" w:color="auto"/>
      </w:divBdr>
    </w:div>
    <w:div w:id="1455903865">
      <w:bodyDiv w:val="1"/>
      <w:marLeft w:val="0"/>
      <w:marRight w:val="0"/>
      <w:marTop w:val="0"/>
      <w:marBottom w:val="0"/>
      <w:divBdr>
        <w:top w:val="none" w:sz="0" w:space="0" w:color="auto"/>
        <w:left w:val="none" w:sz="0" w:space="0" w:color="auto"/>
        <w:bottom w:val="none" w:sz="0" w:space="0" w:color="auto"/>
        <w:right w:val="none" w:sz="0" w:space="0" w:color="auto"/>
      </w:divBdr>
    </w:div>
    <w:div w:id="1495951393">
      <w:bodyDiv w:val="1"/>
      <w:marLeft w:val="0"/>
      <w:marRight w:val="0"/>
      <w:marTop w:val="0"/>
      <w:marBottom w:val="0"/>
      <w:divBdr>
        <w:top w:val="none" w:sz="0" w:space="0" w:color="auto"/>
        <w:left w:val="none" w:sz="0" w:space="0" w:color="auto"/>
        <w:bottom w:val="none" w:sz="0" w:space="0" w:color="auto"/>
        <w:right w:val="none" w:sz="0" w:space="0" w:color="auto"/>
      </w:divBdr>
    </w:div>
    <w:div w:id="1497184459">
      <w:bodyDiv w:val="1"/>
      <w:marLeft w:val="0"/>
      <w:marRight w:val="0"/>
      <w:marTop w:val="0"/>
      <w:marBottom w:val="0"/>
      <w:divBdr>
        <w:top w:val="none" w:sz="0" w:space="0" w:color="auto"/>
        <w:left w:val="none" w:sz="0" w:space="0" w:color="auto"/>
        <w:bottom w:val="none" w:sz="0" w:space="0" w:color="auto"/>
        <w:right w:val="none" w:sz="0" w:space="0" w:color="auto"/>
      </w:divBdr>
    </w:div>
    <w:div w:id="1531333594">
      <w:bodyDiv w:val="1"/>
      <w:marLeft w:val="0"/>
      <w:marRight w:val="0"/>
      <w:marTop w:val="0"/>
      <w:marBottom w:val="0"/>
      <w:divBdr>
        <w:top w:val="none" w:sz="0" w:space="0" w:color="auto"/>
        <w:left w:val="none" w:sz="0" w:space="0" w:color="auto"/>
        <w:bottom w:val="none" w:sz="0" w:space="0" w:color="auto"/>
        <w:right w:val="none" w:sz="0" w:space="0" w:color="auto"/>
      </w:divBdr>
    </w:div>
    <w:div w:id="1545144136">
      <w:bodyDiv w:val="1"/>
      <w:marLeft w:val="0"/>
      <w:marRight w:val="0"/>
      <w:marTop w:val="0"/>
      <w:marBottom w:val="0"/>
      <w:divBdr>
        <w:top w:val="none" w:sz="0" w:space="0" w:color="auto"/>
        <w:left w:val="none" w:sz="0" w:space="0" w:color="auto"/>
        <w:bottom w:val="none" w:sz="0" w:space="0" w:color="auto"/>
        <w:right w:val="none" w:sz="0" w:space="0" w:color="auto"/>
      </w:divBdr>
    </w:div>
    <w:div w:id="1552763532">
      <w:bodyDiv w:val="1"/>
      <w:marLeft w:val="0"/>
      <w:marRight w:val="0"/>
      <w:marTop w:val="0"/>
      <w:marBottom w:val="0"/>
      <w:divBdr>
        <w:top w:val="none" w:sz="0" w:space="0" w:color="auto"/>
        <w:left w:val="none" w:sz="0" w:space="0" w:color="auto"/>
        <w:bottom w:val="none" w:sz="0" w:space="0" w:color="auto"/>
        <w:right w:val="none" w:sz="0" w:space="0" w:color="auto"/>
      </w:divBdr>
    </w:div>
    <w:div w:id="1555458500">
      <w:bodyDiv w:val="1"/>
      <w:marLeft w:val="0"/>
      <w:marRight w:val="0"/>
      <w:marTop w:val="0"/>
      <w:marBottom w:val="0"/>
      <w:divBdr>
        <w:top w:val="none" w:sz="0" w:space="0" w:color="auto"/>
        <w:left w:val="none" w:sz="0" w:space="0" w:color="auto"/>
        <w:bottom w:val="none" w:sz="0" w:space="0" w:color="auto"/>
        <w:right w:val="none" w:sz="0" w:space="0" w:color="auto"/>
      </w:divBdr>
    </w:div>
    <w:div w:id="1562860281">
      <w:bodyDiv w:val="1"/>
      <w:marLeft w:val="0"/>
      <w:marRight w:val="0"/>
      <w:marTop w:val="0"/>
      <w:marBottom w:val="0"/>
      <w:divBdr>
        <w:top w:val="none" w:sz="0" w:space="0" w:color="auto"/>
        <w:left w:val="none" w:sz="0" w:space="0" w:color="auto"/>
        <w:bottom w:val="none" w:sz="0" w:space="0" w:color="auto"/>
        <w:right w:val="none" w:sz="0" w:space="0" w:color="auto"/>
      </w:divBdr>
    </w:div>
    <w:div w:id="1572764876">
      <w:bodyDiv w:val="1"/>
      <w:marLeft w:val="0"/>
      <w:marRight w:val="0"/>
      <w:marTop w:val="0"/>
      <w:marBottom w:val="0"/>
      <w:divBdr>
        <w:top w:val="none" w:sz="0" w:space="0" w:color="auto"/>
        <w:left w:val="none" w:sz="0" w:space="0" w:color="auto"/>
        <w:bottom w:val="none" w:sz="0" w:space="0" w:color="auto"/>
        <w:right w:val="none" w:sz="0" w:space="0" w:color="auto"/>
      </w:divBdr>
    </w:div>
    <w:div w:id="1573851234">
      <w:bodyDiv w:val="1"/>
      <w:marLeft w:val="0"/>
      <w:marRight w:val="0"/>
      <w:marTop w:val="0"/>
      <w:marBottom w:val="0"/>
      <w:divBdr>
        <w:top w:val="none" w:sz="0" w:space="0" w:color="auto"/>
        <w:left w:val="none" w:sz="0" w:space="0" w:color="auto"/>
        <w:bottom w:val="none" w:sz="0" w:space="0" w:color="auto"/>
        <w:right w:val="none" w:sz="0" w:space="0" w:color="auto"/>
      </w:divBdr>
    </w:div>
    <w:div w:id="1592352694">
      <w:bodyDiv w:val="1"/>
      <w:marLeft w:val="0"/>
      <w:marRight w:val="0"/>
      <w:marTop w:val="0"/>
      <w:marBottom w:val="0"/>
      <w:divBdr>
        <w:top w:val="none" w:sz="0" w:space="0" w:color="auto"/>
        <w:left w:val="none" w:sz="0" w:space="0" w:color="auto"/>
        <w:bottom w:val="none" w:sz="0" w:space="0" w:color="auto"/>
        <w:right w:val="none" w:sz="0" w:space="0" w:color="auto"/>
      </w:divBdr>
    </w:div>
    <w:div w:id="1609387878">
      <w:bodyDiv w:val="1"/>
      <w:marLeft w:val="0"/>
      <w:marRight w:val="0"/>
      <w:marTop w:val="0"/>
      <w:marBottom w:val="0"/>
      <w:divBdr>
        <w:top w:val="none" w:sz="0" w:space="0" w:color="auto"/>
        <w:left w:val="none" w:sz="0" w:space="0" w:color="auto"/>
        <w:bottom w:val="none" w:sz="0" w:space="0" w:color="auto"/>
        <w:right w:val="none" w:sz="0" w:space="0" w:color="auto"/>
      </w:divBdr>
    </w:div>
    <w:div w:id="1609777778">
      <w:bodyDiv w:val="1"/>
      <w:marLeft w:val="0"/>
      <w:marRight w:val="0"/>
      <w:marTop w:val="0"/>
      <w:marBottom w:val="0"/>
      <w:divBdr>
        <w:top w:val="none" w:sz="0" w:space="0" w:color="auto"/>
        <w:left w:val="none" w:sz="0" w:space="0" w:color="auto"/>
        <w:bottom w:val="none" w:sz="0" w:space="0" w:color="auto"/>
        <w:right w:val="none" w:sz="0" w:space="0" w:color="auto"/>
      </w:divBdr>
    </w:div>
    <w:div w:id="1623028822">
      <w:bodyDiv w:val="1"/>
      <w:marLeft w:val="0"/>
      <w:marRight w:val="0"/>
      <w:marTop w:val="0"/>
      <w:marBottom w:val="0"/>
      <w:divBdr>
        <w:top w:val="none" w:sz="0" w:space="0" w:color="auto"/>
        <w:left w:val="none" w:sz="0" w:space="0" w:color="auto"/>
        <w:bottom w:val="none" w:sz="0" w:space="0" w:color="auto"/>
        <w:right w:val="none" w:sz="0" w:space="0" w:color="auto"/>
      </w:divBdr>
    </w:div>
    <w:div w:id="1630739285">
      <w:bodyDiv w:val="1"/>
      <w:marLeft w:val="0"/>
      <w:marRight w:val="0"/>
      <w:marTop w:val="0"/>
      <w:marBottom w:val="0"/>
      <w:divBdr>
        <w:top w:val="none" w:sz="0" w:space="0" w:color="auto"/>
        <w:left w:val="none" w:sz="0" w:space="0" w:color="auto"/>
        <w:bottom w:val="none" w:sz="0" w:space="0" w:color="auto"/>
        <w:right w:val="none" w:sz="0" w:space="0" w:color="auto"/>
      </w:divBdr>
    </w:div>
    <w:div w:id="1632177098">
      <w:bodyDiv w:val="1"/>
      <w:marLeft w:val="0"/>
      <w:marRight w:val="0"/>
      <w:marTop w:val="0"/>
      <w:marBottom w:val="0"/>
      <w:divBdr>
        <w:top w:val="none" w:sz="0" w:space="0" w:color="auto"/>
        <w:left w:val="none" w:sz="0" w:space="0" w:color="auto"/>
        <w:bottom w:val="none" w:sz="0" w:space="0" w:color="auto"/>
        <w:right w:val="none" w:sz="0" w:space="0" w:color="auto"/>
      </w:divBdr>
    </w:div>
    <w:div w:id="1642953144">
      <w:bodyDiv w:val="1"/>
      <w:marLeft w:val="0"/>
      <w:marRight w:val="0"/>
      <w:marTop w:val="0"/>
      <w:marBottom w:val="0"/>
      <w:divBdr>
        <w:top w:val="none" w:sz="0" w:space="0" w:color="auto"/>
        <w:left w:val="none" w:sz="0" w:space="0" w:color="auto"/>
        <w:bottom w:val="none" w:sz="0" w:space="0" w:color="auto"/>
        <w:right w:val="none" w:sz="0" w:space="0" w:color="auto"/>
      </w:divBdr>
    </w:div>
    <w:div w:id="1661537280">
      <w:bodyDiv w:val="1"/>
      <w:marLeft w:val="0"/>
      <w:marRight w:val="0"/>
      <w:marTop w:val="0"/>
      <w:marBottom w:val="0"/>
      <w:divBdr>
        <w:top w:val="none" w:sz="0" w:space="0" w:color="auto"/>
        <w:left w:val="none" w:sz="0" w:space="0" w:color="auto"/>
        <w:bottom w:val="none" w:sz="0" w:space="0" w:color="auto"/>
        <w:right w:val="none" w:sz="0" w:space="0" w:color="auto"/>
      </w:divBdr>
    </w:div>
    <w:div w:id="1662925893">
      <w:bodyDiv w:val="1"/>
      <w:marLeft w:val="0"/>
      <w:marRight w:val="0"/>
      <w:marTop w:val="0"/>
      <w:marBottom w:val="0"/>
      <w:divBdr>
        <w:top w:val="none" w:sz="0" w:space="0" w:color="auto"/>
        <w:left w:val="none" w:sz="0" w:space="0" w:color="auto"/>
        <w:bottom w:val="none" w:sz="0" w:space="0" w:color="auto"/>
        <w:right w:val="none" w:sz="0" w:space="0" w:color="auto"/>
      </w:divBdr>
    </w:div>
    <w:div w:id="1703284219">
      <w:bodyDiv w:val="1"/>
      <w:marLeft w:val="0"/>
      <w:marRight w:val="0"/>
      <w:marTop w:val="0"/>
      <w:marBottom w:val="0"/>
      <w:divBdr>
        <w:top w:val="none" w:sz="0" w:space="0" w:color="auto"/>
        <w:left w:val="none" w:sz="0" w:space="0" w:color="auto"/>
        <w:bottom w:val="none" w:sz="0" w:space="0" w:color="auto"/>
        <w:right w:val="none" w:sz="0" w:space="0" w:color="auto"/>
      </w:divBdr>
    </w:div>
    <w:div w:id="1722363385">
      <w:bodyDiv w:val="1"/>
      <w:marLeft w:val="0"/>
      <w:marRight w:val="0"/>
      <w:marTop w:val="0"/>
      <w:marBottom w:val="0"/>
      <w:divBdr>
        <w:top w:val="none" w:sz="0" w:space="0" w:color="auto"/>
        <w:left w:val="none" w:sz="0" w:space="0" w:color="auto"/>
        <w:bottom w:val="none" w:sz="0" w:space="0" w:color="auto"/>
        <w:right w:val="none" w:sz="0" w:space="0" w:color="auto"/>
      </w:divBdr>
    </w:div>
    <w:div w:id="1728917993">
      <w:bodyDiv w:val="1"/>
      <w:marLeft w:val="0"/>
      <w:marRight w:val="0"/>
      <w:marTop w:val="0"/>
      <w:marBottom w:val="0"/>
      <w:divBdr>
        <w:top w:val="none" w:sz="0" w:space="0" w:color="auto"/>
        <w:left w:val="none" w:sz="0" w:space="0" w:color="auto"/>
        <w:bottom w:val="none" w:sz="0" w:space="0" w:color="auto"/>
        <w:right w:val="none" w:sz="0" w:space="0" w:color="auto"/>
      </w:divBdr>
    </w:div>
    <w:div w:id="1733700318">
      <w:bodyDiv w:val="1"/>
      <w:marLeft w:val="0"/>
      <w:marRight w:val="0"/>
      <w:marTop w:val="0"/>
      <w:marBottom w:val="0"/>
      <w:divBdr>
        <w:top w:val="none" w:sz="0" w:space="0" w:color="auto"/>
        <w:left w:val="none" w:sz="0" w:space="0" w:color="auto"/>
        <w:bottom w:val="none" w:sz="0" w:space="0" w:color="auto"/>
        <w:right w:val="none" w:sz="0" w:space="0" w:color="auto"/>
      </w:divBdr>
    </w:div>
    <w:div w:id="1753428431">
      <w:bodyDiv w:val="1"/>
      <w:marLeft w:val="0"/>
      <w:marRight w:val="0"/>
      <w:marTop w:val="0"/>
      <w:marBottom w:val="0"/>
      <w:divBdr>
        <w:top w:val="none" w:sz="0" w:space="0" w:color="auto"/>
        <w:left w:val="none" w:sz="0" w:space="0" w:color="auto"/>
        <w:bottom w:val="none" w:sz="0" w:space="0" w:color="auto"/>
        <w:right w:val="none" w:sz="0" w:space="0" w:color="auto"/>
      </w:divBdr>
    </w:div>
    <w:div w:id="1766725135">
      <w:bodyDiv w:val="1"/>
      <w:marLeft w:val="0"/>
      <w:marRight w:val="0"/>
      <w:marTop w:val="0"/>
      <w:marBottom w:val="0"/>
      <w:divBdr>
        <w:top w:val="none" w:sz="0" w:space="0" w:color="auto"/>
        <w:left w:val="none" w:sz="0" w:space="0" w:color="auto"/>
        <w:bottom w:val="none" w:sz="0" w:space="0" w:color="auto"/>
        <w:right w:val="none" w:sz="0" w:space="0" w:color="auto"/>
      </w:divBdr>
    </w:div>
    <w:div w:id="1779836684">
      <w:bodyDiv w:val="1"/>
      <w:marLeft w:val="0"/>
      <w:marRight w:val="0"/>
      <w:marTop w:val="0"/>
      <w:marBottom w:val="0"/>
      <w:divBdr>
        <w:top w:val="none" w:sz="0" w:space="0" w:color="auto"/>
        <w:left w:val="none" w:sz="0" w:space="0" w:color="auto"/>
        <w:bottom w:val="none" w:sz="0" w:space="0" w:color="auto"/>
        <w:right w:val="none" w:sz="0" w:space="0" w:color="auto"/>
      </w:divBdr>
    </w:div>
    <w:div w:id="1811166757">
      <w:bodyDiv w:val="1"/>
      <w:marLeft w:val="0"/>
      <w:marRight w:val="0"/>
      <w:marTop w:val="0"/>
      <w:marBottom w:val="0"/>
      <w:divBdr>
        <w:top w:val="none" w:sz="0" w:space="0" w:color="auto"/>
        <w:left w:val="none" w:sz="0" w:space="0" w:color="auto"/>
        <w:bottom w:val="none" w:sz="0" w:space="0" w:color="auto"/>
        <w:right w:val="none" w:sz="0" w:space="0" w:color="auto"/>
      </w:divBdr>
    </w:div>
    <w:div w:id="1827089375">
      <w:bodyDiv w:val="1"/>
      <w:marLeft w:val="0"/>
      <w:marRight w:val="0"/>
      <w:marTop w:val="0"/>
      <w:marBottom w:val="0"/>
      <w:divBdr>
        <w:top w:val="none" w:sz="0" w:space="0" w:color="auto"/>
        <w:left w:val="none" w:sz="0" w:space="0" w:color="auto"/>
        <w:bottom w:val="none" w:sz="0" w:space="0" w:color="auto"/>
        <w:right w:val="none" w:sz="0" w:space="0" w:color="auto"/>
      </w:divBdr>
    </w:div>
    <w:div w:id="1846819701">
      <w:bodyDiv w:val="1"/>
      <w:marLeft w:val="0"/>
      <w:marRight w:val="0"/>
      <w:marTop w:val="0"/>
      <w:marBottom w:val="0"/>
      <w:divBdr>
        <w:top w:val="none" w:sz="0" w:space="0" w:color="auto"/>
        <w:left w:val="none" w:sz="0" w:space="0" w:color="auto"/>
        <w:bottom w:val="none" w:sz="0" w:space="0" w:color="auto"/>
        <w:right w:val="none" w:sz="0" w:space="0" w:color="auto"/>
      </w:divBdr>
    </w:div>
    <w:div w:id="1879973872">
      <w:bodyDiv w:val="1"/>
      <w:marLeft w:val="0"/>
      <w:marRight w:val="0"/>
      <w:marTop w:val="0"/>
      <w:marBottom w:val="0"/>
      <w:divBdr>
        <w:top w:val="none" w:sz="0" w:space="0" w:color="auto"/>
        <w:left w:val="none" w:sz="0" w:space="0" w:color="auto"/>
        <w:bottom w:val="none" w:sz="0" w:space="0" w:color="auto"/>
        <w:right w:val="none" w:sz="0" w:space="0" w:color="auto"/>
      </w:divBdr>
      <w:divsChild>
        <w:div w:id="680934661">
          <w:marLeft w:val="0"/>
          <w:marRight w:val="0"/>
          <w:marTop w:val="0"/>
          <w:marBottom w:val="0"/>
          <w:divBdr>
            <w:top w:val="none" w:sz="0" w:space="0" w:color="auto"/>
            <w:left w:val="none" w:sz="0" w:space="0" w:color="auto"/>
            <w:bottom w:val="none" w:sz="0" w:space="0" w:color="auto"/>
            <w:right w:val="none" w:sz="0" w:space="0" w:color="auto"/>
          </w:divBdr>
        </w:div>
        <w:div w:id="2048068947">
          <w:marLeft w:val="0"/>
          <w:marRight w:val="0"/>
          <w:marTop w:val="0"/>
          <w:marBottom w:val="0"/>
          <w:divBdr>
            <w:top w:val="none" w:sz="0" w:space="0" w:color="auto"/>
            <w:left w:val="none" w:sz="0" w:space="0" w:color="auto"/>
            <w:bottom w:val="none" w:sz="0" w:space="0" w:color="auto"/>
            <w:right w:val="none" w:sz="0" w:space="0" w:color="auto"/>
          </w:divBdr>
        </w:div>
      </w:divsChild>
    </w:div>
    <w:div w:id="1886945087">
      <w:bodyDiv w:val="1"/>
      <w:marLeft w:val="0"/>
      <w:marRight w:val="0"/>
      <w:marTop w:val="0"/>
      <w:marBottom w:val="0"/>
      <w:divBdr>
        <w:top w:val="none" w:sz="0" w:space="0" w:color="auto"/>
        <w:left w:val="none" w:sz="0" w:space="0" w:color="auto"/>
        <w:bottom w:val="none" w:sz="0" w:space="0" w:color="auto"/>
        <w:right w:val="none" w:sz="0" w:space="0" w:color="auto"/>
      </w:divBdr>
    </w:div>
    <w:div w:id="1887839245">
      <w:bodyDiv w:val="1"/>
      <w:marLeft w:val="0"/>
      <w:marRight w:val="0"/>
      <w:marTop w:val="0"/>
      <w:marBottom w:val="0"/>
      <w:divBdr>
        <w:top w:val="none" w:sz="0" w:space="0" w:color="auto"/>
        <w:left w:val="none" w:sz="0" w:space="0" w:color="auto"/>
        <w:bottom w:val="none" w:sz="0" w:space="0" w:color="auto"/>
        <w:right w:val="none" w:sz="0" w:space="0" w:color="auto"/>
      </w:divBdr>
    </w:div>
    <w:div w:id="1901209541">
      <w:bodyDiv w:val="1"/>
      <w:marLeft w:val="0"/>
      <w:marRight w:val="0"/>
      <w:marTop w:val="0"/>
      <w:marBottom w:val="0"/>
      <w:divBdr>
        <w:top w:val="none" w:sz="0" w:space="0" w:color="auto"/>
        <w:left w:val="none" w:sz="0" w:space="0" w:color="auto"/>
        <w:bottom w:val="none" w:sz="0" w:space="0" w:color="auto"/>
        <w:right w:val="none" w:sz="0" w:space="0" w:color="auto"/>
      </w:divBdr>
    </w:div>
    <w:div w:id="1919362939">
      <w:bodyDiv w:val="1"/>
      <w:marLeft w:val="0"/>
      <w:marRight w:val="0"/>
      <w:marTop w:val="0"/>
      <w:marBottom w:val="0"/>
      <w:divBdr>
        <w:top w:val="none" w:sz="0" w:space="0" w:color="auto"/>
        <w:left w:val="none" w:sz="0" w:space="0" w:color="auto"/>
        <w:bottom w:val="none" w:sz="0" w:space="0" w:color="auto"/>
        <w:right w:val="none" w:sz="0" w:space="0" w:color="auto"/>
      </w:divBdr>
    </w:div>
    <w:div w:id="1939287972">
      <w:bodyDiv w:val="1"/>
      <w:marLeft w:val="0"/>
      <w:marRight w:val="0"/>
      <w:marTop w:val="0"/>
      <w:marBottom w:val="0"/>
      <w:divBdr>
        <w:top w:val="none" w:sz="0" w:space="0" w:color="auto"/>
        <w:left w:val="none" w:sz="0" w:space="0" w:color="auto"/>
        <w:bottom w:val="none" w:sz="0" w:space="0" w:color="auto"/>
        <w:right w:val="none" w:sz="0" w:space="0" w:color="auto"/>
      </w:divBdr>
    </w:div>
    <w:div w:id="1949779281">
      <w:bodyDiv w:val="1"/>
      <w:marLeft w:val="0"/>
      <w:marRight w:val="0"/>
      <w:marTop w:val="0"/>
      <w:marBottom w:val="0"/>
      <w:divBdr>
        <w:top w:val="none" w:sz="0" w:space="0" w:color="auto"/>
        <w:left w:val="none" w:sz="0" w:space="0" w:color="auto"/>
        <w:bottom w:val="none" w:sz="0" w:space="0" w:color="auto"/>
        <w:right w:val="none" w:sz="0" w:space="0" w:color="auto"/>
      </w:divBdr>
    </w:div>
    <w:div w:id="1966425379">
      <w:bodyDiv w:val="1"/>
      <w:marLeft w:val="0"/>
      <w:marRight w:val="0"/>
      <w:marTop w:val="0"/>
      <w:marBottom w:val="0"/>
      <w:divBdr>
        <w:top w:val="none" w:sz="0" w:space="0" w:color="auto"/>
        <w:left w:val="none" w:sz="0" w:space="0" w:color="auto"/>
        <w:bottom w:val="none" w:sz="0" w:space="0" w:color="auto"/>
        <w:right w:val="none" w:sz="0" w:space="0" w:color="auto"/>
      </w:divBdr>
    </w:div>
    <w:div w:id="1981379537">
      <w:bodyDiv w:val="1"/>
      <w:marLeft w:val="0"/>
      <w:marRight w:val="0"/>
      <w:marTop w:val="0"/>
      <w:marBottom w:val="0"/>
      <w:divBdr>
        <w:top w:val="none" w:sz="0" w:space="0" w:color="auto"/>
        <w:left w:val="none" w:sz="0" w:space="0" w:color="auto"/>
        <w:bottom w:val="none" w:sz="0" w:space="0" w:color="auto"/>
        <w:right w:val="none" w:sz="0" w:space="0" w:color="auto"/>
      </w:divBdr>
    </w:div>
    <w:div w:id="1999456136">
      <w:bodyDiv w:val="1"/>
      <w:marLeft w:val="0"/>
      <w:marRight w:val="0"/>
      <w:marTop w:val="0"/>
      <w:marBottom w:val="0"/>
      <w:divBdr>
        <w:top w:val="none" w:sz="0" w:space="0" w:color="auto"/>
        <w:left w:val="none" w:sz="0" w:space="0" w:color="auto"/>
        <w:bottom w:val="none" w:sz="0" w:space="0" w:color="auto"/>
        <w:right w:val="none" w:sz="0" w:space="0" w:color="auto"/>
      </w:divBdr>
    </w:div>
    <w:div w:id="2009743220">
      <w:bodyDiv w:val="1"/>
      <w:marLeft w:val="0"/>
      <w:marRight w:val="0"/>
      <w:marTop w:val="0"/>
      <w:marBottom w:val="0"/>
      <w:divBdr>
        <w:top w:val="none" w:sz="0" w:space="0" w:color="auto"/>
        <w:left w:val="none" w:sz="0" w:space="0" w:color="auto"/>
        <w:bottom w:val="none" w:sz="0" w:space="0" w:color="auto"/>
        <w:right w:val="none" w:sz="0" w:space="0" w:color="auto"/>
      </w:divBdr>
    </w:div>
    <w:div w:id="2021546172">
      <w:bodyDiv w:val="1"/>
      <w:marLeft w:val="0"/>
      <w:marRight w:val="0"/>
      <w:marTop w:val="0"/>
      <w:marBottom w:val="0"/>
      <w:divBdr>
        <w:top w:val="none" w:sz="0" w:space="0" w:color="auto"/>
        <w:left w:val="none" w:sz="0" w:space="0" w:color="auto"/>
        <w:bottom w:val="none" w:sz="0" w:space="0" w:color="auto"/>
        <w:right w:val="none" w:sz="0" w:space="0" w:color="auto"/>
      </w:divBdr>
    </w:div>
    <w:div w:id="2046635367">
      <w:bodyDiv w:val="1"/>
      <w:marLeft w:val="0"/>
      <w:marRight w:val="0"/>
      <w:marTop w:val="0"/>
      <w:marBottom w:val="0"/>
      <w:divBdr>
        <w:top w:val="none" w:sz="0" w:space="0" w:color="auto"/>
        <w:left w:val="none" w:sz="0" w:space="0" w:color="auto"/>
        <w:bottom w:val="none" w:sz="0" w:space="0" w:color="auto"/>
        <w:right w:val="none" w:sz="0" w:space="0" w:color="auto"/>
      </w:divBdr>
    </w:div>
    <w:div w:id="2050496409">
      <w:bodyDiv w:val="1"/>
      <w:marLeft w:val="0"/>
      <w:marRight w:val="0"/>
      <w:marTop w:val="0"/>
      <w:marBottom w:val="0"/>
      <w:divBdr>
        <w:top w:val="none" w:sz="0" w:space="0" w:color="auto"/>
        <w:left w:val="none" w:sz="0" w:space="0" w:color="auto"/>
        <w:bottom w:val="none" w:sz="0" w:space="0" w:color="auto"/>
        <w:right w:val="none" w:sz="0" w:space="0" w:color="auto"/>
      </w:divBdr>
    </w:div>
    <w:div w:id="2064404158">
      <w:bodyDiv w:val="1"/>
      <w:marLeft w:val="0"/>
      <w:marRight w:val="0"/>
      <w:marTop w:val="0"/>
      <w:marBottom w:val="0"/>
      <w:divBdr>
        <w:top w:val="none" w:sz="0" w:space="0" w:color="auto"/>
        <w:left w:val="none" w:sz="0" w:space="0" w:color="auto"/>
        <w:bottom w:val="none" w:sz="0" w:space="0" w:color="auto"/>
        <w:right w:val="none" w:sz="0" w:space="0" w:color="auto"/>
      </w:divBdr>
    </w:div>
    <w:div w:id="2106535412">
      <w:bodyDiv w:val="1"/>
      <w:marLeft w:val="0"/>
      <w:marRight w:val="0"/>
      <w:marTop w:val="0"/>
      <w:marBottom w:val="0"/>
      <w:divBdr>
        <w:top w:val="none" w:sz="0" w:space="0" w:color="auto"/>
        <w:left w:val="none" w:sz="0" w:space="0" w:color="auto"/>
        <w:bottom w:val="none" w:sz="0" w:space="0" w:color="auto"/>
        <w:right w:val="none" w:sz="0" w:space="0" w:color="auto"/>
      </w:divBdr>
    </w:div>
    <w:div w:id="2113932163">
      <w:bodyDiv w:val="1"/>
      <w:marLeft w:val="0"/>
      <w:marRight w:val="0"/>
      <w:marTop w:val="0"/>
      <w:marBottom w:val="0"/>
      <w:divBdr>
        <w:top w:val="none" w:sz="0" w:space="0" w:color="auto"/>
        <w:left w:val="none" w:sz="0" w:space="0" w:color="auto"/>
        <w:bottom w:val="none" w:sz="0" w:space="0" w:color="auto"/>
        <w:right w:val="none" w:sz="0" w:space="0" w:color="auto"/>
      </w:divBdr>
    </w:div>
    <w:div w:id="2125807173">
      <w:bodyDiv w:val="1"/>
      <w:marLeft w:val="0"/>
      <w:marRight w:val="0"/>
      <w:marTop w:val="0"/>
      <w:marBottom w:val="0"/>
      <w:divBdr>
        <w:top w:val="none" w:sz="0" w:space="0" w:color="auto"/>
        <w:left w:val="none" w:sz="0" w:space="0" w:color="auto"/>
        <w:bottom w:val="none" w:sz="0" w:space="0" w:color="auto"/>
        <w:right w:val="none" w:sz="0" w:space="0" w:color="auto"/>
      </w:divBdr>
    </w:div>
    <w:div w:id="2138524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57.png"/><Relationship Id="rId21" Type="http://schemas.openxmlformats.org/officeDocument/2006/relationships/image" Target="media/image13.jpeg"/><Relationship Id="rId63" Type="http://schemas.openxmlformats.org/officeDocument/2006/relationships/hyperlink" Target="https://pbprog.ru/products/programs.php?SECTION_ID=204" TargetMode="External"/><Relationship Id="rId159" Type="http://schemas.openxmlformats.org/officeDocument/2006/relationships/hyperlink" Target="http://pbprog.ru/products/programs.php?SECTION_ID=&amp;ELEMENT_ID=8103" TargetMode="External"/><Relationship Id="rId324" Type="http://schemas.openxmlformats.org/officeDocument/2006/relationships/image" Target="media/image282.png"/><Relationship Id="rId366" Type="http://schemas.openxmlformats.org/officeDocument/2006/relationships/image" Target="media/image317.png"/><Relationship Id="rId170" Type="http://schemas.openxmlformats.org/officeDocument/2006/relationships/image" Target="media/image138.png"/><Relationship Id="rId226" Type="http://schemas.openxmlformats.org/officeDocument/2006/relationships/image" Target="media/image190.png"/><Relationship Id="rId433" Type="http://schemas.openxmlformats.org/officeDocument/2006/relationships/image" Target="media/image366.png"/><Relationship Id="rId268" Type="http://schemas.openxmlformats.org/officeDocument/2006/relationships/image" Target="media/image226.png"/><Relationship Id="rId32" Type="http://schemas.openxmlformats.org/officeDocument/2006/relationships/hyperlink" Target="http://www.dunsregistered.com" TargetMode="External"/><Relationship Id="rId74" Type="http://schemas.openxmlformats.org/officeDocument/2006/relationships/image" Target="media/image52.png"/><Relationship Id="rId128" Type="http://schemas.openxmlformats.org/officeDocument/2006/relationships/hyperlink" Target="file:///E:\MihailSobolev\_&#1056;&#1091;&#1082;&#1086;&#1074;&#1086;&#1076;&#1089;&#1090;&#1074;&#1072;\_&#1055;&#1088;&#1086;&#1074;&#1077;&#1088;&#1082;&#1072;\&#1056;&#1091;&#1082;&#1086;&#1074;&#1086;&#1076;&#1089;&#1090;&#1074;&#1086;%20&#1087;&#1086;&#1083;&#1100;&#1079;&#1086;&#1074;&#1072;&#1090;&#1077;&#1083;&#1103;%20&#1040;&#1082;&#1090;%20&#1086;&#1073;&#1089;&#1083;&#1077;&#1076;&#1086;&#1074;&#1072;&#1085;&#1080;&#1103;.docx" TargetMode="External"/><Relationship Id="rId335" Type="http://schemas.openxmlformats.org/officeDocument/2006/relationships/image" Target="media/image291.png"/><Relationship Id="rId377"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49.png"/><Relationship Id="rId237" Type="http://schemas.openxmlformats.org/officeDocument/2006/relationships/image" Target="media/image201.png"/><Relationship Id="rId402" Type="http://schemas.openxmlformats.org/officeDocument/2006/relationships/image" Target="media/image347.png"/><Relationship Id="rId279" Type="http://schemas.openxmlformats.org/officeDocument/2006/relationships/image" Target="media/image237.png"/><Relationship Id="rId444" Type="http://schemas.openxmlformats.org/officeDocument/2006/relationships/image" Target="media/image372.png"/><Relationship Id="rId43" Type="http://schemas.openxmlformats.org/officeDocument/2006/relationships/image" Target="media/image24.png"/><Relationship Id="rId139" Type="http://schemas.openxmlformats.org/officeDocument/2006/relationships/image" Target="media/image111.png"/><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297.png"/><Relationship Id="rId388" Type="http://schemas.openxmlformats.org/officeDocument/2006/relationships/hyperlink" Target="http://pbprog.ru/products/programs.php?SECTION_ID=&amp;ELEMENT_ID=8103\" TargetMode="External"/><Relationship Id="rId85" Type="http://schemas.openxmlformats.org/officeDocument/2006/relationships/image" Target="media/image63.png"/><Relationship Id="rId150" Type="http://schemas.openxmlformats.org/officeDocument/2006/relationships/image" Target="media/image120.png"/><Relationship Id="rId192" Type="http://schemas.openxmlformats.org/officeDocument/2006/relationships/image" Target="media/image159.png"/><Relationship Id="rId206" Type="http://schemas.openxmlformats.org/officeDocument/2006/relationships/image" Target="media/image9.png"/><Relationship Id="rId413" Type="http://schemas.openxmlformats.org/officeDocument/2006/relationships/image" Target="media/image355.png"/><Relationship Id="rId248" Type="http://schemas.openxmlformats.org/officeDocument/2006/relationships/image" Target="media/image212.png"/><Relationship Id="rId455" Type="http://schemas.openxmlformats.org/officeDocument/2006/relationships/hyperlink" Target="http://pbprog.ru/products/programs.php?SECTION_ID=205" TargetMode="External"/><Relationship Id="rId12" Type="http://schemas.openxmlformats.org/officeDocument/2006/relationships/hyperlink" Target="https://pbprog.ru/products/programs.php?SECTION_ID=204" TargetMode="External"/><Relationship Id="rId108" Type="http://schemas.openxmlformats.org/officeDocument/2006/relationships/image" Target="media/image84.png"/><Relationship Id="rId315" Type="http://schemas.openxmlformats.org/officeDocument/2006/relationships/image" Target="media/image273.png"/><Relationship Id="rId357" Type="http://schemas.openxmlformats.org/officeDocument/2006/relationships/image" Target="media/image308.png"/><Relationship Id="rId54" Type="http://schemas.openxmlformats.org/officeDocument/2006/relationships/image" Target="media/image35.png"/><Relationship Id="rId96" Type="http://schemas.openxmlformats.org/officeDocument/2006/relationships/image" Target="media/image74.png"/><Relationship Id="rId161" Type="http://schemas.openxmlformats.org/officeDocument/2006/relationships/image" Target="media/image129.png"/><Relationship Id="rId217" Type="http://schemas.openxmlformats.org/officeDocument/2006/relationships/image" Target="media/image181.png"/><Relationship Id="rId399" Type="http://schemas.openxmlformats.org/officeDocument/2006/relationships/image" Target="media/image344.png"/><Relationship Id="rId259" Type="http://schemas.openxmlformats.org/officeDocument/2006/relationships/image" Target="media/image223.png"/><Relationship Id="rId424" Type="http://schemas.openxmlformats.org/officeDocument/2006/relationships/image" Target="media/image361.png"/><Relationship Id="rId23" Type="http://schemas.openxmlformats.org/officeDocument/2006/relationships/hyperlink" Target="http://pbprog.ru/service/litsenziya-fsb.php" TargetMode="External"/><Relationship Id="rId119" Type="http://schemas.openxmlformats.org/officeDocument/2006/relationships/hyperlink" Target="https://pbprog.ru/products/programs.php?SECTION_ID=204" TargetMode="External"/><Relationship Id="rId270" Type="http://schemas.openxmlformats.org/officeDocument/2006/relationships/image" Target="media/image228.png"/><Relationship Id="rId326" Type="http://schemas.openxmlformats.org/officeDocument/2006/relationships/image" Target="media/image283.png"/><Relationship Id="rId65" Type="http://schemas.openxmlformats.org/officeDocument/2006/relationships/image" Target="media/image44.png"/><Relationship Id="rId130" Type="http://schemas.openxmlformats.org/officeDocument/2006/relationships/hyperlink" Target="https://pbprog.ru/products/programs.php?SECTION_ID=204" TargetMode="External"/><Relationship Id="rId368" Type="http://schemas.openxmlformats.org/officeDocument/2006/relationships/image" Target="media/image318.png"/><Relationship Id="rId172" Type="http://schemas.openxmlformats.org/officeDocument/2006/relationships/image" Target="media/image140.png"/><Relationship Id="rId228" Type="http://schemas.openxmlformats.org/officeDocument/2006/relationships/image" Target="media/image192.png"/><Relationship Id="rId435" Type="http://schemas.openxmlformats.org/officeDocument/2006/relationships/image" Target="media/image368.png"/><Relationship Id="rId281" Type="http://schemas.openxmlformats.org/officeDocument/2006/relationships/image" Target="media/image239.png"/><Relationship Id="rId337" Type="http://schemas.openxmlformats.org/officeDocument/2006/relationships/image" Target="media/image10.png"/><Relationship Id="rId34" Type="http://schemas.openxmlformats.org/officeDocument/2006/relationships/hyperlink" Target="http://pbprog.ru/products/programs.php?SECTION_ID=&amp;ELEMENT_ID=8103" TargetMode="External"/><Relationship Id="rId76" Type="http://schemas.openxmlformats.org/officeDocument/2006/relationships/image" Target="media/image54.png"/><Relationship Id="rId141" Type="http://schemas.openxmlformats.org/officeDocument/2006/relationships/image" Target="media/image113.png"/><Relationship Id="rId379" Type="http://schemas.openxmlformats.org/officeDocument/2006/relationships/image" Target="media/image328.png"/><Relationship Id="rId7" Type="http://schemas.openxmlformats.org/officeDocument/2006/relationships/endnotes" Target="endnotes.xml"/><Relationship Id="rId183" Type="http://schemas.openxmlformats.org/officeDocument/2006/relationships/image" Target="media/image151.png"/><Relationship Id="rId239" Type="http://schemas.openxmlformats.org/officeDocument/2006/relationships/image" Target="media/image203.png"/><Relationship Id="rId390" Type="http://schemas.openxmlformats.org/officeDocument/2006/relationships/image" Target="media/image338.png"/><Relationship Id="rId404" Type="http://schemas.openxmlformats.org/officeDocument/2006/relationships/image" Target="media/image349.png"/><Relationship Id="rId446" Type="http://schemas.openxmlformats.org/officeDocument/2006/relationships/image" Target="media/image373.png"/><Relationship Id="rId250" Type="http://schemas.openxmlformats.org/officeDocument/2006/relationships/image" Target="media/image214.png"/><Relationship Id="rId292" Type="http://schemas.openxmlformats.org/officeDocument/2006/relationships/image" Target="media/image250.png"/><Relationship Id="rId306" Type="http://schemas.openxmlformats.org/officeDocument/2006/relationships/image" Target="media/image264.png"/><Relationship Id="rId45" Type="http://schemas.openxmlformats.org/officeDocument/2006/relationships/image" Target="media/image26.png"/><Relationship Id="rId87" Type="http://schemas.openxmlformats.org/officeDocument/2006/relationships/image" Target="media/image65.png"/><Relationship Id="rId110" Type="http://schemas.openxmlformats.org/officeDocument/2006/relationships/image" Target="media/image86.png"/><Relationship Id="rId348" Type="http://schemas.openxmlformats.org/officeDocument/2006/relationships/image" Target="media/image299.png"/><Relationship Id="rId152" Type="http://schemas.openxmlformats.org/officeDocument/2006/relationships/image" Target="media/image122.png"/><Relationship Id="rId194" Type="http://schemas.openxmlformats.org/officeDocument/2006/relationships/image" Target="media/image161.png"/><Relationship Id="rId208" Type="http://schemas.openxmlformats.org/officeDocument/2006/relationships/image" Target="media/image172.png"/><Relationship Id="rId415" Type="http://schemas.openxmlformats.org/officeDocument/2006/relationships/image" Target="media/image357.png"/><Relationship Id="rId457" Type="http://schemas.openxmlformats.org/officeDocument/2006/relationships/hyperlink" Target="https://pbprog.ru/products/programs.php?SECTION_ID=204" TargetMode="External"/><Relationship Id="rId261" Type="http://schemas.openxmlformats.org/officeDocument/2006/relationships/image" Target="media/image2.png"/><Relationship Id="rId14" Type="http://schemas.openxmlformats.org/officeDocument/2006/relationships/hyperlink" Target="http://pbprog.ru/products/programs.php?SECTION_ID=204&amp;ELEMENT_ID=8256" TargetMode="External"/><Relationship Id="rId56" Type="http://schemas.openxmlformats.org/officeDocument/2006/relationships/image" Target="media/image37.png"/><Relationship Id="rId317" Type="http://schemas.openxmlformats.org/officeDocument/2006/relationships/image" Target="media/image275.png"/><Relationship Id="rId359" Type="http://schemas.openxmlformats.org/officeDocument/2006/relationships/image" Target="media/image310.png"/><Relationship Id="rId98" Type="http://schemas.openxmlformats.org/officeDocument/2006/relationships/image" Target="media/image76.png"/><Relationship Id="rId121" Type="http://schemas.openxmlformats.org/officeDocument/2006/relationships/image" Target="media/image96.png"/><Relationship Id="rId163" Type="http://schemas.openxmlformats.org/officeDocument/2006/relationships/image" Target="media/image131.png"/><Relationship Id="rId219" Type="http://schemas.openxmlformats.org/officeDocument/2006/relationships/image" Target="media/image183.png"/><Relationship Id="rId370" Type="http://schemas.openxmlformats.org/officeDocument/2006/relationships/image" Target="media/image320.png"/><Relationship Id="rId426" Type="http://schemas.openxmlformats.org/officeDocument/2006/relationships/hyperlink" Target="https://pbprog.ru/personal/" TargetMode="External"/><Relationship Id="rId230" Type="http://schemas.openxmlformats.org/officeDocument/2006/relationships/image" Target="media/image194.png"/><Relationship Id="rId25" Type="http://schemas.openxmlformats.org/officeDocument/2006/relationships/image" Target="media/image15.jpeg"/><Relationship Id="rId67" Type="http://schemas.openxmlformats.org/officeDocument/2006/relationships/hyperlink" Target="https://pbprog.ru/products/programs.php?SECTION_ID=204" TargetMode="External"/><Relationship Id="rId272" Type="http://schemas.openxmlformats.org/officeDocument/2006/relationships/image" Target="media/image230.png"/><Relationship Id="rId328" Type="http://schemas.openxmlformats.org/officeDocument/2006/relationships/image" Target="media/image284.png"/><Relationship Id="rId132" Type="http://schemas.openxmlformats.org/officeDocument/2006/relationships/image" Target="media/image105.png"/><Relationship Id="rId174" Type="http://schemas.openxmlformats.org/officeDocument/2006/relationships/image" Target="media/image142.png"/><Relationship Id="rId381" Type="http://schemas.openxmlformats.org/officeDocument/2006/relationships/image" Target="media/image330.png"/><Relationship Id="rId241" Type="http://schemas.openxmlformats.org/officeDocument/2006/relationships/image" Target="media/image205.png"/><Relationship Id="rId437" Type="http://schemas.openxmlformats.org/officeDocument/2006/relationships/image" Target="media/image370.png"/><Relationship Id="rId36" Type="http://schemas.openxmlformats.org/officeDocument/2006/relationships/image" Target="media/image18.png"/><Relationship Id="rId283" Type="http://schemas.openxmlformats.org/officeDocument/2006/relationships/image" Target="media/image241.png"/><Relationship Id="rId339" Type="http://schemas.openxmlformats.org/officeDocument/2006/relationships/image" Target="media/image293.png"/><Relationship Id="rId78" Type="http://schemas.openxmlformats.org/officeDocument/2006/relationships/image" Target="media/image56.png"/><Relationship Id="rId101" Type="http://schemas.openxmlformats.org/officeDocument/2006/relationships/image" Target="media/image78.png"/><Relationship Id="rId143" Type="http://schemas.openxmlformats.org/officeDocument/2006/relationships/hyperlink" Target="http://fias.nalog.ru" TargetMode="External"/><Relationship Id="rId185" Type="http://schemas.openxmlformats.org/officeDocument/2006/relationships/image" Target="media/image153.png"/><Relationship Id="rId350" Type="http://schemas.openxmlformats.org/officeDocument/2006/relationships/image" Target="media/image301.png"/><Relationship Id="rId406" Type="http://schemas.openxmlformats.org/officeDocument/2006/relationships/hyperlink" Target="http://pbprog.ru/products/programs.php?SECTION_ID=&amp;ELEMENT_ID=8103\" TargetMode="External"/><Relationship Id="rId9" Type="http://schemas.openxmlformats.org/officeDocument/2006/relationships/hyperlink" Target="https://pbprog.ru/products/programs.php?SECTION_ID=204" TargetMode="External"/><Relationship Id="rId210" Type="http://schemas.openxmlformats.org/officeDocument/2006/relationships/image" Target="media/image174.png"/><Relationship Id="rId392" Type="http://schemas.openxmlformats.org/officeDocument/2006/relationships/image" Target="media/image340.png"/><Relationship Id="rId448" Type="http://schemas.openxmlformats.org/officeDocument/2006/relationships/hyperlink" Target="http://pbprog.ru/products/programs.php?SECTION_ID=99&amp;ELEMENT_ID=10704" TargetMode="External"/><Relationship Id="rId252" Type="http://schemas.openxmlformats.org/officeDocument/2006/relationships/image" Target="media/image216.png"/><Relationship Id="rId294" Type="http://schemas.openxmlformats.org/officeDocument/2006/relationships/image" Target="media/image252.png"/><Relationship Id="rId308" Type="http://schemas.openxmlformats.org/officeDocument/2006/relationships/image" Target="media/image266.png"/><Relationship Id="rId47" Type="http://schemas.openxmlformats.org/officeDocument/2006/relationships/image" Target="media/image28.png"/><Relationship Id="rId89" Type="http://schemas.openxmlformats.org/officeDocument/2006/relationships/image" Target="media/image67.png"/><Relationship Id="rId112" Type="http://schemas.openxmlformats.org/officeDocument/2006/relationships/image" Target="media/image88.png"/><Relationship Id="rId154" Type="http://schemas.openxmlformats.org/officeDocument/2006/relationships/image" Target="media/image124.png"/><Relationship Id="rId361" Type="http://schemas.openxmlformats.org/officeDocument/2006/relationships/image" Target="media/image312.png"/><Relationship Id="rId196" Type="http://schemas.openxmlformats.org/officeDocument/2006/relationships/image" Target="media/image3.png"/><Relationship Id="rId417" Type="http://schemas.openxmlformats.org/officeDocument/2006/relationships/hyperlink" Target="https://pbprog.ru" TargetMode="External"/><Relationship Id="rId459" Type="http://schemas.openxmlformats.org/officeDocument/2006/relationships/hyperlink" Target="mailto:help@pbprog.ru" TargetMode="External"/><Relationship Id="rId16" Type="http://schemas.openxmlformats.org/officeDocument/2006/relationships/hyperlink" Target="http://pbprog.ru/products/programs.php?SECTION_ID=&amp;ELEMENT_ID=8103" TargetMode="External"/><Relationship Id="rId221" Type="http://schemas.openxmlformats.org/officeDocument/2006/relationships/image" Target="media/image185.png"/><Relationship Id="rId263" Type="http://schemas.openxmlformats.org/officeDocument/2006/relationships/image" Target="media/image6.png"/><Relationship Id="rId319" Type="http://schemas.openxmlformats.org/officeDocument/2006/relationships/image" Target="media/image277.png"/><Relationship Id="rId58" Type="http://schemas.openxmlformats.org/officeDocument/2006/relationships/image" Target="media/image39.png"/><Relationship Id="rId123" Type="http://schemas.openxmlformats.org/officeDocument/2006/relationships/image" Target="media/image98.png"/><Relationship Id="rId330" Type="http://schemas.openxmlformats.org/officeDocument/2006/relationships/image" Target="media/image286.png"/><Relationship Id="rId165" Type="http://schemas.openxmlformats.org/officeDocument/2006/relationships/image" Target="media/image133.png"/><Relationship Id="rId372" Type="http://schemas.openxmlformats.org/officeDocument/2006/relationships/image" Target="media/image322.png"/><Relationship Id="rId428" Type="http://schemas.openxmlformats.org/officeDocument/2006/relationships/hyperlink" Target="http://&#1055;&#1088;&#1086;&#1075;&#1088;&#1072;&#1084;&#1084;&#1085;&#1099;&#1081;&#1062;&#1077;&#1085;&#1090;&#1088;.&#1088;&#1092;" TargetMode="External"/><Relationship Id="rId232" Type="http://schemas.openxmlformats.org/officeDocument/2006/relationships/image" Target="media/image196.png"/><Relationship Id="rId274" Type="http://schemas.openxmlformats.org/officeDocument/2006/relationships/image" Target="media/image232.png"/><Relationship Id="rId27" Type="http://schemas.openxmlformats.org/officeDocument/2006/relationships/hyperlink" Target="https://pbprog.ru" TargetMode="External"/><Relationship Id="rId69" Type="http://schemas.openxmlformats.org/officeDocument/2006/relationships/image" Target="media/image47.png"/><Relationship Id="rId134" Type="http://schemas.openxmlformats.org/officeDocument/2006/relationships/image" Target="media/image106.png"/><Relationship Id="rId80" Type="http://schemas.openxmlformats.org/officeDocument/2006/relationships/image" Target="media/image58.png"/><Relationship Id="rId176" Type="http://schemas.openxmlformats.org/officeDocument/2006/relationships/image" Target="media/image144.png"/><Relationship Id="rId341" Type="http://schemas.openxmlformats.org/officeDocument/2006/relationships/image" Target="media/image295.png"/><Relationship Id="rId383" Type="http://schemas.openxmlformats.org/officeDocument/2006/relationships/image" Target="media/image332.png"/><Relationship Id="rId439" Type="http://schemas.openxmlformats.org/officeDocument/2006/relationships/hyperlink" Target="https://pbprog.ru" TargetMode="External"/><Relationship Id="rId201" Type="http://schemas.openxmlformats.org/officeDocument/2006/relationships/image" Target="media/image166.png"/><Relationship Id="rId243" Type="http://schemas.openxmlformats.org/officeDocument/2006/relationships/image" Target="media/image207.png"/><Relationship Id="rId285" Type="http://schemas.openxmlformats.org/officeDocument/2006/relationships/image" Target="media/image243.png"/><Relationship Id="rId450" Type="http://schemas.openxmlformats.org/officeDocument/2006/relationships/hyperlink" Target="mailto:help@pbprog.ru" TargetMode="External"/><Relationship Id="rId38" Type="http://schemas.openxmlformats.org/officeDocument/2006/relationships/image" Target="media/image19.png"/><Relationship Id="rId103" Type="http://schemas.openxmlformats.org/officeDocument/2006/relationships/image" Target="media/image80.png"/><Relationship Id="rId310" Type="http://schemas.openxmlformats.org/officeDocument/2006/relationships/image" Target="media/image268.png"/><Relationship Id="rId91" Type="http://schemas.openxmlformats.org/officeDocument/2006/relationships/image" Target="media/image69.png"/><Relationship Id="rId145" Type="http://schemas.openxmlformats.org/officeDocument/2006/relationships/image" Target="media/image115.png"/><Relationship Id="rId187" Type="http://schemas.openxmlformats.org/officeDocument/2006/relationships/image" Target="media/image155.png"/><Relationship Id="rId352" Type="http://schemas.openxmlformats.org/officeDocument/2006/relationships/image" Target="media/image303.png"/><Relationship Id="rId394" Type="http://schemas.openxmlformats.org/officeDocument/2006/relationships/hyperlink" Target="http://pbprog.ru/products/programs.php?SECTION_ID=&amp;ELEMENT_ID=8103\" TargetMode="External"/><Relationship Id="rId408" Type="http://schemas.openxmlformats.org/officeDocument/2006/relationships/image" Target="media/image350.png"/><Relationship Id="rId212" Type="http://schemas.openxmlformats.org/officeDocument/2006/relationships/image" Target="media/image176.png"/><Relationship Id="rId254" Type="http://schemas.openxmlformats.org/officeDocument/2006/relationships/image" Target="media/image218.png"/><Relationship Id="rId49" Type="http://schemas.openxmlformats.org/officeDocument/2006/relationships/image" Target="media/image30.png"/><Relationship Id="rId114" Type="http://schemas.openxmlformats.org/officeDocument/2006/relationships/image" Target="media/image90.png"/><Relationship Id="rId296" Type="http://schemas.openxmlformats.org/officeDocument/2006/relationships/image" Target="media/image254.png"/><Relationship Id="rId461" Type="http://schemas.openxmlformats.org/officeDocument/2006/relationships/hyperlink" Target="http://pbprog.ru" TargetMode="External"/><Relationship Id="rId60" Type="http://schemas.openxmlformats.org/officeDocument/2006/relationships/image" Target="media/image41.png"/><Relationship Id="rId156" Type="http://schemas.openxmlformats.org/officeDocument/2006/relationships/image" Target="media/image126.png"/><Relationship Id="rId198" Type="http://schemas.openxmlformats.org/officeDocument/2006/relationships/image" Target="media/image163.png"/><Relationship Id="rId321" Type="http://schemas.openxmlformats.org/officeDocument/2006/relationships/image" Target="media/image279.png"/><Relationship Id="rId363" Type="http://schemas.openxmlformats.org/officeDocument/2006/relationships/image" Target="media/image314.png"/><Relationship Id="rId419" Type="http://schemas.openxmlformats.org/officeDocument/2006/relationships/hyperlink" Target="https://pbprog.ru/webservices/" TargetMode="External"/><Relationship Id="rId223" Type="http://schemas.openxmlformats.org/officeDocument/2006/relationships/image" Target="media/image187.png"/><Relationship Id="rId430" Type="http://schemas.openxmlformats.org/officeDocument/2006/relationships/hyperlink" Target="https://pbprog.ru/products/programs.php?SECTION_ID=204" TargetMode="External"/><Relationship Id="rId18" Type="http://schemas.openxmlformats.org/officeDocument/2006/relationships/hyperlink" Target="https://pbprog.ru/documents/documents_element.php?SECTION_ID=132&amp;ELEMENT_ID=10761" TargetMode="External"/><Relationship Id="rId265" Type="http://schemas.openxmlformats.org/officeDocument/2006/relationships/image" Target="media/image8.png"/><Relationship Id="rId125" Type="http://schemas.openxmlformats.org/officeDocument/2006/relationships/image" Target="media/image100.png"/><Relationship Id="rId167" Type="http://schemas.openxmlformats.org/officeDocument/2006/relationships/image" Target="media/image135.png"/><Relationship Id="rId332" Type="http://schemas.openxmlformats.org/officeDocument/2006/relationships/image" Target="media/image288.png"/><Relationship Id="rId374" Type="http://schemas.openxmlformats.org/officeDocument/2006/relationships/hyperlink" Target="http://pbprog.ru/products/programs.php?SECTION_ID=&amp;ELEMENT_ID=8103" TargetMode="External"/><Relationship Id="rId71" Type="http://schemas.openxmlformats.org/officeDocument/2006/relationships/image" Target="media/image49.png"/><Relationship Id="rId234"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234.png"/><Relationship Id="rId441" Type="http://schemas.openxmlformats.org/officeDocument/2006/relationships/hyperlink" Target="https://pbprog.ru/service/contact.php" TargetMode="External"/><Relationship Id="rId40" Type="http://schemas.openxmlformats.org/officeDocument/2006/relationships/image" Target="media/image21.png"/><Relationship Id="rId136" Type="http://schemas.openxmlformats.org/officeDocument/2006/relationships/image" Target="media/image108.png"/><Relationship Id="rId178" Type="http://schemas.openxmlformats.org/officeDocument/2006/relationships/image" Target="media/image146.png"/><Relationship Id="rId301" Type="http://schemas.openxmlformats.org/officeDocument/2006/relationships/image" Target="media/image259.png"/><Relationship Id="rId343" Type="http://schemas.openxmlformats.org/officeDocument/2006/relationships/hyperlink" Target="https://pbprog.ru/" TargetMode="External"/><Relationship Id="rId61" Type="http://schemas.openxmlformats.org/officeDocument/2006/relationships/hyperlink" Target="https://pbprog.ru/products/programs.php?SECTION_ID=204" TargetMode="External"/><Relationship Id="rId82" Type="http://schemas.openxmlformats.org/officeDocument/2006/relationships/image" Target="media/image60.png"/><Relationship Id="rId199" Type="http://schemas.openxmlformats.org/officeDocument/2006/relationships/image" Target="media/image164.png"/><Relationship Id="rId203" Type="http://schemas.openxmlformats.org/officeDocument/2006/relationships/image" Target="media/image168.png"/><Relationship Id="rId385" Type="http://schemas.openxmlformats.org/officeDocument/2006/relationships/image" Target="media/image334.png"/><Relationship Id="rId19" Type="http://schemas.openxmlformats.org/officeDocument/2006/relationships/hyperlink" Target="http://pbprog.ru/documents/documents_element.php?SECTION_ID=132&amp;ELEMENT_ID=8125" TargetMode="External"/><Relationship Id="rId224" Type="http://schemas.openxmlformats.org/officeDocument/2006/relationships/image" Target="media/image188.png"/><Relationship Id="rId245" Type="http://schemas.openxmlformats.org/officeDocument/2006/relationships/image" Target="media/image209.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52.png"/><Relationship Id="rId431" Type="http://schemas.openxmlformats.org/officeDocument/2006/relationships/image" Target="media/image364.png"/><Relationship Id="rId452" Type="http://schemas.openxmlformats.org/officeDocument/2006/relationships/hyperlink" Target="http://pbprog.ru/products/programs.php?bitrix_include_areas=N&amp;SECTION_ID=&amp;ELEMENT_ID=8377" TargetMode="External"/><Relationship Id="rId30" Type="http://schemas.openxmlformats.org/officeDocument/2006/relationships/hyperlink" Target="https://pbprog.ru" TargetMode="External"/><Relationship Id="rId105" Type="http://schemas.openxmlformats.org/officeDocument/2006/relationships/image" Target="media/image81.png"/><Relationship Id="rId126" Type="http://schemas.openxmlformats.org/officeDocument/2006/relationships/image" Target="media/image101.png"/><Relationship Id="rId147" Type="http://schemas.openxmlformats.org/officeDocument/2006/relationships/image" Target="media/image117.png"/><Relationship Id="rId168" Type="http://schemas.openxmlformats.org/officeDocument/2006/relationships/image" Target="media/image136.png"/><Relationship Id="rId312" Type="http://schemas.openxmlformats.org/officeDocument/2006/relationships/image" Target="media/image270.png"/><Relationship Id="rId333" Type="http://schemas.openxmlformats.org/officeDocument/2006/relationships/image" Target="media/image289.png"/><Relationship Id="rId354" Type="http://schemas.openxmlformats.org/officeDocument/2006/relationships/image" Target="media/image305.png"/><Relationship Id="rId51" Type="http://schemas.openxmlformats.org/officeDocument/2006/relationships/image" Target="media/image32.png"/><Relationship Id="rId72" Type="http://schemas.openxmlformats.org/officeDocument/2006/relationships/image" Target="media/image50.png"/><Relationship Id="rId93" Type="http://schemas.openxmlformats.org/officeDocument/2006/relationships/image" Target="media/image71.png"/><Relationship Id="rId189" Type="http://schemas.openxmlformats.org/officeDocument/2006/relationships/image" Target="media/image157.png"/><Relationship Id="rId375" Type="http://schemas.openxmlformats.org/officeDocument/2006/relationships/image" Target="media/image324.gif"/><Relationship Id="rId396" Type="http://schemas.openxmlformats.org/officeDocument/2006/relationships/hyperlink" Target="http://www.microsoft.com/ru-ru/download/confirmation.aspx?id=7" TargetMode="External"/><Relationship Id="rId3" Type="http://schemas.openxmlformats.org/officeDocument/2006/relationships/styles" Target="styles.xml"/><Relationship Id="rId214" Type="http://schemas.openxmlformats.org/officeDocument/2006/relationships/image" Target="media/image178.png"/><Relationship Id="rId235" Type="http://schemas.openxmlformats.org/officeDocument/2006/relationships/image" Target="media/image199.png"/><Relationship Id="rId256" Type="http://schemas.openxmlformats.org/officeDocument/2006/relationships/image" Target="media/image220.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45.png"/><Relationship Id="rId421" Type="http://schemas.openxmlformats.org/officeDocument/2006/relationships/hyperlink" Target="https://pbprog.ru/products/programs.php?SECTION_ID=204" TargetMode="External"/><Relationship Id="rId442" Type="http://schemas.openxmlformats.org/officeDocument/2006/relationships/hyperlink" Target="https://pbprog.ru/personal/times.php" TargetMode="External"/><Relationship Id="rId463" Type="http://schemas.openxmlformats.org/officeDocument/2006/relationships/footer" Target="footer1.xml"/><Relationship Id="rId116" Type="http://schemas.openxmlformats.org/officeDocument/2006/relationships/image" Target="media/image92.png"/><Relationship Id="rId137" Type="http://schemas.openxmlformats.org/officeDocument/2006/relationships/image" Target="media/image109.png"/><Relationship Id="rId158" Type="http://schemas.openxmlformats.org/officeDocument/2006/relationships/hyperlink" Target="http://fias.nalog.ru" TargetMode="External"/><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hyperlink" Target="https://pbprog.ru/webservices/fir/" TargetMode="External"/><Relationship Id="rId20" Type="http://schemas.openxmlformats.org/officeDocument/2006/relationships/hyperlink" Target="https://pbprog.ru/documents/documents_element.php?SECTION_ID=132&amp;ELEMENT_ID=10977" TargetMode="External"/><Relationship Id="rId41" Type="http://schemas.openxmlformats.org/officeDocument/2006/relationships/image" Target="media/image22.png"/><Relationship Id="rId62" Type="http://schemas.openxmlformats.org/officeDocument/2006/relationships/image" Target="media/image42.png"/><Relationship Id="rId83" Type="http://schemas.openxmlformats.org/officeDocument/2006/relationships/image" Target="media/image61.png"/><Relationship Id="rId179" Type="http://schemas.openxmlformats.org/officeDocument/2006/relationships/image" Target="media/image147.png"/><Relationship Id="rId365" Type="http://schemas.openxmlformats.org/officeDocument/2006/relationships/image" Target="media/image316.png"/><Relationship Id="rId386" Type="http://schemas.openxmlformats.org/officeDocument/2006/relationships/image" Target="media/image335.png"/><Relationship Id="rId190" Type="http://schemas.openxmlformats.org/officeDocument/2006/relationships/hyperlink" Target="https://pbprog.ru/products/programs.php?SECTION_ID=204" TargetMode="External"/><Relationship Id="rId204" Type="http://schemas.openxmlformats.org/officeDocument/2006/relationships/image" Target="media/image169.png"/><Relationship Id="rId225" Type="http://schemas.openxmlformats.org/officeDocument/2006/relationships/image" Target="media/image189.png"/><Relationship Id="rId246" Type="http://schemas.openxmlformats.org/officeDocument/2006/relationships/image" Target="media/image210.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53.png"/><Relationship Id="rId432" Type="http://schemas.openxmlformats.org/officeDocument/2006/relationships/image" Target="media/image365.png"/><Relationship Id="rId453" Type="http://schemas.openxmlformats.org/officeDocument/2006/relationships/hyperlink" Target="https://pbprog.ru/products/programs.php?SECTION_ID=203" TargetMode="External"/><Relationship Id="rId106" Type="http://schemas.openxmlformats.org/officeDocument/2006/relationships/image" Target="media/image82.png"/><Relationship Id="rId127" Type="http://schemas.openxmlformats.org/officeDocument/2006/relationships/image" Target="media/image102.png"/><Relationship Id="rId313" Type="http://schemas.openxmlformats.org/officeDocument/2006/relationships/image" Target="media/image271.png"/><Relationship Id="rId10" Type="http://schemas.openxmlformats.org/officeDocument/2006/relationships/hyperlink" Target="https://pbprog.ru/products/programs.php?SECTION_ID=204" TargetMode="External"/><Relationship Id="rId31" Type="http://schemas.openxmlformats.org/officeDocument/2006/relationships/hyperlink" Target="https://&#1087;&#1088;&#1086;&#1075;&#1088;&#1072;&#1084;&#1084;&#1085;&#1099;&#1081;&#1094;&#1077;&#1085;&#1090;&#1088;.&#1088;&#1092;" TargetMode="External"/><Relationship Id="rId52" Type="http://schemas.openxmlformats.org/officeDocument/2006/relationships/image" Target="media/image33.png"/><Relationship Id="rId73" Type="http://schemas.openxmlformats.org/officeDocument/2006/relationships/image" Target="media/image51.png"/><Relationship Id="rId94" Type="http://schemas.openxmlformats.org/officeDocument/2006/relationships/image" Target="media/image72.png"/><Relationship Id="rId148" Type="http://schemas.openxmlformats.org/officeDocument/2006/relationships/image" Target="media/image118.png"/><Relationship Id="rId169" Type="http://schemas.openxmlformats.org/officeDocument/2006/relationships/image" Target="media/image137.png"/><Relationship Id="rId334" Type="http://schemas.openxmlformats.org/officeDocument/2006/relationships/image" Target="media/image290.png"/><Relationship Id="rId355" Type="http://schemas.openxmlformats.org/officeDocument/2006/relationships/image" Target="media/image306.png"/><Relationship Id="rId376" Type="http://schemas.openxmlformats.org/officeDocument/2006/relationships/image" Target="media/image325.png"/><Relationship Id="rId397" Type="http://schemas.openxmlformats.org/officeDocument/2006/relationships/image" Target="media/image342.png"/><Relationship Id="rId4" Type="http://schemas.openxmlformats.org/officeDocument/2006/relationships/settings" Target="settings.xml"/><Relationship Id="rId180" Type="http://schemas.openxmlformats.org/officeDocument/2006/relationships/image" Target="media/image148.png"/><Relationship Id="rId215" Type="http://schemas.openxmlformats.org/officeDocument/2006/relationships/image" Target="media/image179.png"/><Relationship Id="rId236" Type="http://schemas.openxmlformats.org/officeDocument/2006/relationships/image" Target="media/image200.png"/><Relationship Id="rId257" Type="http://schemas.openxmlformats.org/officeDocument/2006/relationships/image" Target="media/image221.png"/><Relationship Id="rId278" Type="http://schemas.openxmlformats.org/officeDocument/2006/relationships/image" Target="media/image236.png"/><Relationship Id="rId401" Type="http://schemas.openxmlformats.org/officeDocument/2006/relationships/image" Target="media/image346.png"/><Relationship Id="rId422" Type="http://schemas.openxmlformats.org/officeDocument/2006/relationships/image" Target="media/image359.png"/><Relationship Id="rId443" Type="http://schemas.openxmlformats.org/officeDocument/2006/relationships/hyperlink" Target="https://pbprog.ru/products/articles/10466/" TargetMode="External"/><Relationship Id="rId464" Type="http://schemas.openxmlformats.org/officeDocument/2006/relationships/fontTable" Target="fontTable.xml"/><Relationship Id="rId303" Type="http://schemas.openxmlformats.org/officeDocument/2006/relationships/image" Target="media/image261.png"/><Relationship Id="rId42" Type="http://schemas.openxmlformats.org/officeDocument/2006/relationships/image" Target="media/image23.png"/><Relationship Id="rId84" Type="http://schemas.openxmlformats.org/officeDocument/2006/relationships/image" Target="media/image62.png"/><Relationship Id="rId138" Type="http://schemas.openxmlformats.org/officeDocument/2006/relationships/image" Target="media/image110.png"/><Relationship Id="rId345" Type="http://schemas.openxmlformats.org/officeDocument/2006/relationships/image" Target="media/image296.png"/><Relationship Id="rId387" Type="http://schemas.openxmlformats.org/officeDocument/2006/relationships/image" Target="media/image336.png"/><Relationship Id="rId191" Type="http://schemas.openxmlformats.org/officeDocument/2006/relationships/image" Target="media/image158.png"/><Relationship Id="rId205" Type="http://schemas.openxmlformats.org/officeDocument/2006/relationships/image" Target="media/image170.png"/><Relationship Id="rId247" Type="http://schemas.openxmlformats.org/officeDocument/2006/relationships/image" Target="media/image211.png"/><Relationship Id="rId412" Type="http://schemas.openxmlformats.org/officeDocument/2006/relationships/image" Target="media/image354.png"/><Relationship Id="rId107" Type="http://schemas.openxmlformats.org/officeDocument/2006/relationships/image" Target="media/image83.png"/><Relationship Id="rId289" Type="http://schemas.openxmlformats.org/officeDocument/2006/relationships/image" Target="media/image247.png"/><Relationship Id="rId454" Type="http://schemas.openxmlformats.org/officeDocument/2006/relationships/hyperlink" Target="http://pbprog.ru/personal/tehpod.php" TargetMode="External"/><Relationship Id="rId11" Type="http://schemas.openxmlformats.org/officeDocument/2006/relationships/hyperlink" Target="https://pbprog.ru/products/programs.php?SECTION_ID=204" TargetMode="External"/><Relationship Id="rId53" Type="http://schemas.openxmlformats.org/officeDocument/2006/relationships/image" Target="media/image34.png"/><Relationship Id="rId149" Type="http://schemas.openxmlformats.org/officeDocument/2006/relationships/image" Target="media/image119.png"/><Relationship Id="rId314" Type="http://schemas.openxmlformats.org/officeDocument/2006/relationships/image" Target="media/image272.png"/><Relationship Id="rId356" Type="http://schemas.openxmlformats.org/officeDocument/2006/relationships/image" Target="media/image307.png"/><Relationship Id="rId398" Type="http://schemas.openxmlformats.org/officeDocument/2006/relationships/image" Target="media/image343.png"/><Relationship Id="rId95" Type="http://schemas.openxmlformats.org/officeDocument/2006/relationships/image" Target="media/image73.png"/><Relationship Id="rId160" Type="http://schemas.openxmlformats.org/officeDocument/2006/relationships/image" Target="media/image128.png"/><Relationship Id="rId216" Type="http://schemas.openxmlformats.org/officeDocument/2006/relationships/image" Target="media/image180.png"/><Relationship Id="rId423" Type="http://schemas.openxmlformats.org/officeDocument/2006/relationships/image" Target="media/image360.png"/><Relationship Id="rId258" Type="http://schemas.openxmlformats.org/officeDocument/2006/relationships/image" Target="media/image222.png"/><Relationship Id="rId465" Type="http://schemas.openxmlformats.org/officeDocument/2006/relationships/theme" Target="theme/theme1.xml"/><Relationship Id="rId22" Type="http://schemas.openxmlformats.org/officeDocument/2006/relationships/hyperlink" Target="http://pbprog.ru/documents/documents_element.php?SECTION_ID=132&amp;ELEMENT_ID=3481" TargetMode="External"/><Relationship Id="rId64" Type="http://schemas.openxmlformats.org/officeDocument/2006/relationships/image" Target="media/image43.png"/><Relationship Id="rId118" Type="http://schemas.openxmlformats.org/officeDocument/2006/relationships/image" Target="media/image94.png"/><Relationship Id="rId325" Type="http://schemas.openxmlformats.org/officeDocument/2006/relationships/hyperlink" Target="http://pbprog.ru/products/programs.php?SECTION_ID=&amp;ELEMENT_ID=8103" TargetMode="External"/><Relationship Id="rId367" Type="http://schemas.openxmlformats.org/officeDocument/2006/relationships/hyperlink" Target="http://pbprog.ru/products/programs.php?SECTION_ID=&amp;ELEMENT_ID=787" TargetMode="External"/><Relationship Id="rId171" Type="http://schemas.openxmlformats.org/officeDocument/2006/relationships/image" Target="media/image139.png"/><Relationship Id="rId227" Type="http://schemas.openxmlformats.org/officeDocument/2006/relationships/image" Target="media/image191.png"/><Relationship Id="rId269" Type="http://schemas.openxmlformats.org/officeDocument/2006/relationships/image" Target="media/image227.png"/><Relationship Id="rId434" Type="http://schemas.openxmlformats.org/officeDocument/2006/relationships/image" Target="media/image367.png"/><Relationship Id="rId33" Type="http://schemas.openxmlformats.org/officeDocument/2006/relationships/hyperlink" Target="https://pbprog.ru/products/programs.php?SECTION_ID=204" TargetMode="External"/><Relationship Id="rId129" Type="http://schemas.openxmlformats.org/officeDocument/2006/relationships/image" Target="media/image103.png"/><Relationship Id="rId280" Type="http://schemas.openxmlformats.org/officeDocument/2006/relationships/image" Target="media/image238.png"/><Relationship Id="rId336" Type="http://schemas.openxmlformats.org/officeDocument/2006/relationships/image" Target="media/image292.png"/><Relationship Id="rId75" Type="http://schemas.openxmlformats.org/officeDocument/2006/relationships/image" Target="media/image53.png"/><Relationship Id="rId140" Type="http://schemas.openxmlformats.org/officeDocument/2006/relationships/image" Target="media/image112.png"/><Relationship Id="rId182" Type="http://schemas.openxmlformats.org/officeDocument/2006/relationships/image" Target="media/image150.png"/><Relationship Id="rId378" Type="http://schemas.openxmlformats.org/officeDocument/2006/relationships/image" Target="media/image327.png"/><Relationship Id="rId403" Type="http://schemas.openxmlformats.org/officeDocument/2006/relationships/image" Target="media/image348.png"/><Relationship Id="rId6" Type="http://schemas.openxmlformats.org/officeDocument/2006/relationships/footnotes" Target="footnotes.xml"/><Relationship Id="rId238" Type="http://schemas.openxmlformats.org/officeDocument/2006/relationships/image" Target="media/image202.png"/><Relationship Id="rId445" Type="http://schemas.openxmlformats.org/officeDocument/2006/relationships/hyperlink" Target="mailto:help@pbprog.ru" TargetMode="External"/><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298.png"/><Relationship Id="rId44" Type="http://schemas.openxmlformats.org/officeDocument/2006/relationships/image" Target="media/image25.png"/><Relationship Id="rId86" Type="http://schemas.openxmlformats.org/officeDocument/2006/relationships/image" Target="media/image64.png"/><Relationship Id="rId151" Type="http://schemas.openxmlformats.org/officeDocument/2006/relationships/image" Target="media/image121.png"/><Relationship Id="rId389" Type="http://schemas.openxmlformats.org/officeDocument/2006/relationships/image" Target="media/image337.png"/><Relationship Id="rId193" Type="http://schemas.openxmlformats.org/officeDocument/2006/relationships/image" Target="media/image160.png"/><Relationship Id="rId207" Type="http://schemas.openxmlformats.org/officeDocument/2006/relationships/image" Target="media/image171.png"/><Relationship Id="rId249" Type="http://schemas.openxmlformats.org/officeDocument/2006/relationships/image" Target="media/image213.png"/><Relationship Id="rId414" Type="http://schemas.openxmlformats.org/officeDocument/2006/relationships/image" Target="media/image356.png"/><Relationship Id="rId456" Type="http://schemas.openxmlformats.org/officeDocument/2006/relationships/hyperlink" Target="http://pbprog.ru/products/programs.php?SECTION_ID=204" TargetMode="External"/><Relationship Id="rId13" Type="http://schemas.openxmlformats.org/officeDocument/2006/relationships/hyperlink" Target="http://pbprog.ru/products/programs.php?SECTION_ID=&amp;ELEMENT_ID=8103" TargetMode="External"/><Relationship Id="rId109" Type="http://schemas.openxmlformats.org/officeDocument/2006/relationships/image" Target="media/image85.png"/><Relationship Id="rId260" Type="http://schemas.openxmlformats.org/officeDocument/2006/relationships/image" Target="media/image1.png"/><Relationship Id="rId316" Type="http://schemas.openxmlformats.org/officeDocument/2006/relationships/image" Target="media/image274.png"/><Relationship Id="rId55" Type="http://schemas.openxmlformats.org/officeDocument/2006/relationships/image" Target="media/image36.png"/><Relationship Id="rId97" Type="http://schemas.openxmlformats.org/officeDocument/2006/relationships/image" Target="media/image75.png"/><Relationship Id="rId120" Type="http://schemas.openxmlformats.org/officeDocument/2006/relationships/image" Target="media/image95.png"/><Relationship Id="rId358" Type="http://schemas.openxmlformats.org/officeDocument/2006/relationships/image" Target="media/image309.gif"/><Relationship Id="rId162" Type="http://schemas.openxmlformats.org/officeDocument/2006/relationships/image" Target="media/image130.png"/><Relationship Id="rId218" Type="http://schemas.openxmlformats.org/officeDocument/2006/relationships/image" Target="media/image182.png"/><Relationship Id="rId425" Type="http://schemas.openxmlformats.org/officeDocument/2006/relationships/image" Target="media/image362.png"/><Relationship Id="rId271" Type="http://schemas.openxmlformats.org/officeDocument/2006/relationships/image" Target="media/image229.png"/><Relationship Id="rId24" Type="http://schemas.openxmlformats.org/officeDocument/2006/relationships/image" Target="media/image14.jpeg"/><Relationship Id="rId66" Type="http://schemas.openxmlformats.org/officeDocument/2006/relationships/image" Target="media/image45.png"/><Relationship Id="rId131" Type="http://schemas.openxmlformats.org/officeDocument/2006/relationships/image" Target="media/image104.png"/><Relationship Id="rId327" Type="http://schemas.openxmlformats.org/officeDocument/2006/relationships/hyperlink" Target="http://pbprog.ru/products/programs.php?SECTION_ID=&amp;ELEMENT_ID=8103" TargetMode="External"/><Relationship Id="rId369" Type="http://schemas.openxmlformats.org/officeDocument/2006/relationships/image" Target="media/image319.png"/><Relationship Id="rId173" Type="http://schemas.openxmlformats.org/officeDocument/2006/relationships/image" Target="media/image141.png"/><Relationship Id="rId229" Type="http://schemas.openxmlformats.org/officeDocument/2006/relationships/image" Target="media/image193.png"/><Relationship Id="rId380" Type="http://schemas.openxmlformats.org/officeDocument/2006/relationships/image" Target="media/image329.png"/><Relationship Id="rId436" Type="http://schemas.openxmlformats.org/officeDocument/2006/relationships/image" Target="media/image369.png"/><Relationship Id="rId240" Type="http://schemas.openxmlformats.org/officeDocument/2006/relationships/image" Target="media/image204.png"/><Relationship Id="rId35" Type="http://schemas.openxmlformats.org/officeDocument/2006/relationships/hyperlink" Target="https://pbprog.ru/products/programs.php?SECTION_ID=204" TargetMode="External"/><Relationship Id="rId77" Type="http://schemas.openxmlformats.org/officeDocument/2006/relationships/image" Target="media/image55.png"/><Relationship Id="rId100" Type="http://schemas.openxmlformats.org/officeDocument/2006/relationships/hyperlink" Target="https://pbprog.ru/products/programs.php?SECTION_ID=98&amp;ELEMENT_ID=787" TargetMode="External"/><Relationship Id="rId282" Type="http://schemas.openxmlformats.org/officeDocument/2006/relationships/image" Target="media/image240.png"/><Relationship Id="rId338" Type="http://schemas.openxmlformats.org/officeDocument/2006/relationships/image" Target="media/image11.png"/><Relationship Id="rId8" Type="http://schemas.openxmlformats.org/officeDocument/2006/relationships/image" Target="media/image12.png"/><Relationship Id="rId142" Type="http://schemas.openxmlformats.org/officeDocument/2006/relationships/hyperlink" Target="http://pbprog.ru/products/programs.php?SECTION_ID=204" TargetMode="External"/><Relationship Id="rId184" Type="http://schemas.openxmlformats.org/officeDocument/2006/relationships/image" Target="media/image152.png"/><Relationship Id="rId391" Type="http://schemas.openxmlformats.org/officeDocument/2006/relationships/image" Target="media/image339.png"/><Relationship Id="rId405" Type="http://schemas.openxmlformats.org/officeDocument/2006/relationships/hyperlink" Target="https://rosreestr.ru/site/fiz/zaregistrirovat-nedvizhimoe-imushchestvo-/perechen-udostoveryayushchikh-tsentrov-ispolnivshikh-trebovaniya-rasporyazheniya-rosreestra-ot-27-03/" TargetMode="External"/><Relationship Id="rId447" Type="http://schemas.openxmlformats.org/officeDocument/2006/relationships/image" Target="media/image374.png"/><Relationship Id="rId251" Type="http://schemas.openxmlformats.org/officeDocument/2006/relationships/image" Target="media/image215.png"/><Relationship Id="rId46" Type="http://schemas.openxmlformats.org/officeDocument/2006/relationships/image" Target="media/image27.png"/><Relationship Id="rId293" Type="http://schemas.openxmlformats.org/officeDocument/2006/relationships/image" Target="media/image251.png"/><Relationship Id="rId307" Type="http://schemas.openxmlformats.org/officeDocument/2006/relationships/image" Target="media/image265.png"/><Relationship Id="rId349" Type="http://schemas.openxmlformats.org/officeDocument/2006/relationships/image" Target="media/image300.png"/><Relationship Id="rId88" Type="http://schemas.openxmlformats.org/officeDocument/2006/relationships/image" Target="media/image66.png"/><Relationship Id="rId111" Type="http://schemas.openxmlformats.org/officeDocument/2006/relationships/image" Target="media/image87.png"/><Relationship Id="rId153" Type="http://schemas.openxmlformats.org/officeDocument/2006/relationships/image" Target="media/image123.png"/><Relationship Id="rId195" Type="http://schemas.openxmlformats.org/officeDocument/2006/relationships/image" Target="media/image162.png"/><Relationship Id="rId209" Type="http://schemas.openxmlformats.org/officeDocument/2006/relationships/image" Target="media/image173.png"/><Relationship Id="rId360" Type="http://schemas.openxmlformats.org/officeDocument/2006/relationships/image" Target="media/image311.png"/><Relationship Id="rId416" Type="http://schemas.openxmlformats.org/officeDocument/2006/relationships/hyperlink" Target="https://pbprog.ru/personal/tehpod.php" TargetMode="External"/><Relationship Id="rId220" Type="http://schemas.openxmlformats.org/officeDocument/2006/relationships/image" Target="media/image184.png"/><Relationship Id="rId458" Type="http://schemas.openxmlformats.org/officeDocument/2006/relationships/hyperlink" Target="mailto:sales@pbprog.ru" TargetMode="External"/><Relationship Id="rId15" Type="http://schemas.openxmlformats.org/officeDocument/2006/relationships/hyperlink" Target="http://pbprog.ru/products/programs.php?SECTION_ID=204&amp;ELEMENT_ID=8255" TargetMode="External"/><Relationship Id="rId57" Type="http://schemas.openxmlformats.org/officeDocument/2006/relationships/image" Target="media/image38.png"/><Relationship Id="rId262" Type="http://schemas.openxmlformats.org/officeDocument/2006/relationships/image" Target="media/image5.png"/><Relationship Id="rId318" Type="http://schemas.openxmlformats.org/officeDocument/2006/relationships/image" Target="media/image276.png"/><Relationship Id="rId99" Type="http://schemas.openxmlformats.org/officeDocument/2006/relationships/image" Target="media/image77.png"/><Relationship Id="rId122" Type="http://schemas.openxmlformats.org/officeDocument/2006/relationships/image" Target="media/image97.png"/><Relationship Id="rId164" Type="http://schemas.openxmlformats.org/officeDocument/2006/relationships/image" Target="media/image132.png"/><Relationship Id="rId371" Type="http://schemas.openxmlformats.org/officeDocument/2006/relationships/image" Target="media/image321.png"/><Relationship Id="rId427" Type="http://schemas.openxmlformats.org/officeDocument/2006/relationships/hyperlink" Target="https://pbprog.ru" TargetMode="External"/><Relationship Id="rId26" Type="http://schemas.openxmlformats.org/officeDocument/2006/relationships/image" Target="media/image16.png"/><Relationship Id="rId231" Type="http://schemas.openxmlformats.org/officeDocument/2006/relationships/image" Target="media/image195.png"/><Relationship Id="rId273" Type="http://schemas.openxmlformats.org/officeDocument/2006/relationships/image" Target="media/image231.png"/><Relationship Id="rId329" Type="http://schemas.openxmlformats.org/officeDocument/2006/relationships/image" Target="media/image285.png"/><Relationship Id="rId68" Type="http://schemas.openxmlformats.org/officeDocument/2006/relationships/image" Target="media/image46.png"/><Relationship Id="rId133" Type="http://schemas.openxmlformats.org/officeDocument/2006/relationships/hyperlink" Target="http://pbprog.ru/products/programs.php?SECTION_ID=204&amp;ELEMENT_ID=8103" TargetMode="External"/><Relationship Id="rId175" Type="http://schemas.openxmlformats.org/officeDocument/2006/relationships/image" Target="media/image143.png"/><Relationship Id="rId340" Type="http://schemas.openxmlformats.org/officeDocument/2006/relationships/image" Target="media/image294.png"/><Relationship Id="rId200" Type="http://schemas.openxmlformats.org/officeDocument/2006/relationships/image" Target="media/image165.png"/><Relationship Id="rId382" Type="http://schemas.openxmlformats.org/officeDocument/2006/relationships/image" Target="media/image331.png"/><Relationship Id="rId438" Type="http://schemas.openxmlformats.org/officeDocument/2006/relationships/image" Target="media/image371.png"/><Relationship Id="rId242" Type="http://schemas.openxmlformats.org/officeDocument/2006/relationships/image" Target="media/image206.png"/><Relationship Id="rId284" Type="http://schemas.openxmlformats.org/officeDocument/2006/relationships/image" Target="media/image242.png"/><Relationship Id="rId37" Type="http://schemas.openxmlformats.org/officeDocument/2006/relationships/hyperlink" Target="http://pbprog.ru/products/programs.php?SECTION_ID=&amp;ELEMENT_ID=8103" TargetMode="External"/><Relationship Id="rId79" Type="http://schemas.openxmlformats.org/officeDocument/2006/relationships/image" Target="media/image57.png"/><Relationship Id="rId102" Type="http://schemas.openxmlformats.org/officeDocument/2006/relationships/image" Target="media/image79.png"/><Relationship Id="rId144" Type="http://schemas.openxmlformats.org/officeDocument/2006/relationships/image" Target="media/image114.png"/><Relationship Id="rId90" Type="http://schemas.openxmlformats.org/officeDocument/2006/relationships/image" Target="media/image68.png"/><Relationship Id="rId186" Type="http://schemas.openxmlformats.org/officeDocument/2006/relationships/image" Target="media/image154.png"/><Relationship Id="rId351" Type="http://schemas.openxmlformats.org/officeDocument/2006/relationships/image" Target="media/image302.png"/><Relationship Id="rId393" Type="http://schemas.openxmlformats.org/officeDocument/2006/relationships/image" Target="media/image341.png"/><Relationship Id="rId407" Type="http://schemas.openxmlformats.org/officeDocument/2006/relationships/hyperlink" Target="https://rosreestr.ru/site/fiz/zaregistrirovat-nedvizhimoe-imushchestvo-/perechen-udostoveryayushchikh-tsentrov-ispolnivshikh-trebovaniya-rasporyazheniya-rosreestra-ot-27-03/" TargetMode="External"/><Relationship Id="rId449" Type="http://schemas.openxmlformats.org/officeDocument/2006/relationships/hyperlink" Target="mailto:sales@pbprog.ru" TargetMode="External"/><Relationship Id="rId211" Type="http://schemas.openxmlformats.org/officeDocument/2006/relationships/image" Target="media/image175.png"/><Relationship Id="rId253" Type="http://schemas.openxmlformats.org/officeDocument/2006/relationships/image" Target="media/image217.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hyperlink" Target="http://&#1087;&#1088;&#1086;&#1075;&#1088;&#1072;&#1084;&#1084;&#1085;&#1099;&#1081;&#1094;&#1077;&#1085;&#1090;&#1088;.&#1088;&#1092;/" TargetMode="External"/><Relationship Id="rId48" Type="http://schemas.openxmlformats.org/officeDocument/2006/relationships/image" Target="media/image29.png"/><Relationship Id="rId113" Type="http://schemas.openxmlformats.org/officeDocument/2006/relationships/image" Target="media/image89.png"/><Relationship Id="rId320" Type="http://schemas.openxmlformats.org/officeDocument/2006/relationships/image" Target="media/image278.png"/><Relationship Id="rId155" Type="http://schemas.openxmlformats.org/officeDocument/2006/relationships/image" Target="media/image125.png"/><Relationship Id="rId197" Type="http://schemas.openxmlformats.org/officeDocument/2006/relationships/image" Target="media/image4.png"/><Relationship Id="rId362" Type="http://schemas.openxmlformats.org/officeDocument/2006/relationships/image" Target="media/image313.png"/><Relationship Id="rId418" Type="http://schemas.openxmlformats.org/officeDocument/2006/relationships/hyperlink" Target="https://pbprog.ru" TargetMode="External"/><Relationship Id="rId222" Type="http://schemas.openxmlformats.org/officeDocument/2006/relationships/image" Target="media/image186.png"/><Relationship Id="rId264" Type="http://schemas.openxmlformats.org/officeDocument/2006/relationships/image" Target="media/image7.png"/><Relationship Id="rId17" Type="http://schemas.openxmlformats.org/officeDocument/2006/relationships/hyperlink" Target="http://pbprog.ru/products/programs.php?SECTION_ID=&amp;ELEMENT_ID=8103" TargetMode="External"/><Relationship Id="rId59" Type="http://schemas.openxmlformats.org/officeDocument/2006/relationships/image" Target="media/image40.png"/><Relationship Id="rId124" Type="http://schemas.openxmlformats.org/officeDocument/2006/relationships/image" Target="media/image99.png"/><Relationship Id="rId70" Type="http://schemas.openxmlformats.org/officeDocument/2006/relationships/image" Target="media/image48.png"/><Relationship Id="rId166" Type="http://schemas.openxmlformats.org/officeDocument/2006/relationships/image" Target="media/image134.png"/><Relationship Id="rId331" Type="http://schemas.openxmlformats.org/officeDocument/2006/relationships/image" Target="media/image287.png"/><Relationship Id="rId373" Type="http://schemas.openxmlformats.org/officeDocument/2006/relationships/image" Target="media/image323.png"/><Relationship Id="rId429" Type="http://schemas.openxmlformats.org/officeDocument/2006/relationships/image" Target="media/image363.png"/><Relationship Id="rId1" Type="http://schemas.openxmlformats.org/officeDocument/2006/relationships/customXml" Target="../customXml/item1.xml"/><Relationship Id="rId233" Type="http://schemas.openxmlformats.org/officeDocument/2006/relationships/image" Target="media/image197.png"/><Relationship Id="rId440" Type="http://schemas.openxmlformats.org/officeDocument/2006/relationships/hyperlink" Target="http://&#1055;&#1088;&#1086;&#1075;&#1088;&#1072;&#1084;&#1084;&#1085;&#1099;&#1081;&#1062;&#1077;&#1085;&#1090;&#1088;.&#1088;&#1092;" TargetMode="External"/><Relationship Id="rId28" Type="http://schemas.openxmlformats.org/officeDocument/2006/relationships/hyperlink" Target="http://&#1055;&#1088;&#1086;&#1075;&#1088;&#1072;&#1084;&#1084;&#1085;&#1099;&#1081;&#1062;&#1077;&#1085;&#1090;&#1088;.&#1056;&#1060;" TargetMode="External"/><Relationship Id="rId275" Type="http://schemas.openxmlformats.org/officeDocument/2006/relationships/image" Target="media/image233.png"/><Relationship Id="rId300" Type="http://schemas.openxmlformats.org/officeDocument/2006/relationships/image" Target="media/image258.png"/><Relationship Id="rId81" Type="http://schemas.openxmlformats.org/officeDocument/2006/relationships/image" Target="media/image59.png"/><Relationship Id="rId135" Type="http://schemas.openxmlformats.org/officeDocument/2006/relationships/image" Target="media/image107.png"/><Relationship Id="rId177" Type="http://schemas.openxmlformats.org/officeDocument/2006/relationships/image" Target="media/image145.png"/><Relationship Id="rId342" Type="http://schemas.openxmlformats.org/officeDocument/2006/relationships/hyperlink" Target="https://pbprog.ru/webservices/fir/" TargetMode="External"/><Relationship Id="rId384" Type="http://schemas.openxmlformats.org/officeDocument/2006/relationships/image" Target="media/image333.png"/><Relationship Id="rId202" Type="http://schemas.openxmlformats.org/officeDocument/2006/relationships/image" Target="media/image167.png"/><Relationship Id="rId244" Type="http://schemas.openxmlformats.org/officeDocument/2006/relationships/image" Target="media/image208.png"/><Relationship Id="rId39" Type="http://schemas.openxmlformats.org/officeDocument/2006/relationships/image" Target="media/image20.png"/><Relationship Id="rId286" Type="http://schemas.openxmlformats.org/officeDocument/2006/relationships/image" Target="media/image244.png"/><Relationship Id="rId451" Type="http://schemas.openxmlformats.org/officeDocument/2006/relationships/image" Target="media/image375.png"/><Relationship Id="rId50" Type="http://schemas.openxmlformats.org/officeDocument/2006/relationships/image" Target="media/image31.png"/><Relationship Id="rId104" Type="http://schemas.openxmlformats.org/officeDocument/2006/relationships/hyperlink" Target="https://pbprog.ru/products/programs.php?SECTION_ID=98&amp;ELEMENT_ID=10378" TargetMode="External"/><Relationship Id="rId146" Type="http://schemas.openxmlformats.org/officeDocument/2006/relationships/image" Target="media/image116.png"/><Relationship Id="rId188" Type="http://schemas.openxmlformats.org/officeDocument/2006/relationships/image" Target="media/image156.png"/><Relationship Id="rId311" Type="http://schemas.openxmlformats.org/officeDocument/2006/relationships/image" Target="media/image269.png"/><Relationship Id="rId353" Type="http://schemas.openxmlformats.org/officeDocument/2006/relationships/image" Target="media/image304.png"/><Relationship Id="rId395" Type="http://schemas.openxmlformats.org/officeDocument/2006/relationships/hyperlink" Target="http://www.microsoft.com/ru-ru/download/confirmation.aspx?id=7" TargetMode="External"/><Relationship Id="rId409" Type="http://schemas.openxmlformats.org/officeDocument/2006/relationships/image" Target="media/image351.png"/><Relationship Id="rId92" Type="http://schemas.openxmlformats.org/officeDocument/2006/relationships/image" Target="media/image70.png"/><Relationship Id="rId213" Type="http://schemas.openxmlformats.org/officeDocument/2006/relationships/image" Target="media/image177.png"/><Relationship Id="rId420" Type="http://schemas.openxmlformats.org/officeDocument/2006/relationships/image" Target="media/image358.png"/><Relationship Id="rId255" Type="http://schemas.openxmlformats.org/officeDocument/2006/relationships/image" Target="media/image219.png"/><Relationship Id="rId297" Type="http://schemas.openxmlformats.org/officeDocument/2006/relationships/image" Target="media/image255.png"/><Relationship Id="rId462" Type="http://schemas.openxmlformats.org/officeDocument/2006/relationships/header" Target="header1.xml"/><Relationship Id="rId115" Type="http://schemas.openxmlformats.org/officeDocument/2006/relationships/image" Target="media/image91.png"/><Relationship Id="rId157" Type="http://schemas.openxmlformats.org/officeDocument/2006/relationships/image" Target="media/image127.png"/><Relationship Id="rId322" Type="http://schemas.openxmlformats.org/officeDocument/2006/relationships/image" Target="media/image280.png"/><Relationship Id="rId364" Type="http://schemas.openxmlformats.org/officeDocument/2006/relationships/image" Target="media/image315.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B79355-62E0-44EC-BE73-4DDE7E0B6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4423</TotalTime>
  <Pages>195</Pages>
  <Words>20451</Words>
  <Characters>116571</Characters>
  <Application>Microsoft Office Word</Application>
  <DocSecurity>0</DocSecurity>
  <Lines>971</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136749</CharactersWithSpaces>
  <SharedDoc>false</SharedDoc>
  <HLinks>
    <vt:vector size="1782" baseType="variant">
      <vt:variant>
        <vt:i4>2031628</vt:i4>
      </vt:variant>
      <vt:variant>
        <vt:i4>1128</vt:i4>
      </vt:variant>
      <vt:variant>
        <vt:i4>0</vt:i4>
      </vt:variant>
      <vt:variant>
        <vt:i4>5</vt:i4>
      </vt:variant>
      <vt:variant>
        <vt:lpwstr>http://pbprog.ru/</vt:lpwstr>
      </vt:variant>
      <vt:variant>
        <vt:lpwstr/>
      </vt:variant>
      <vt:variant>
        <vt:i4>74515492</vt:i4>
      </vt:variant>
      <vt:variant>
        <vt:i4>1125</vt:i4>
      </vt:variant>
      <vt:variant>
        <vt:i4>0</vt:i4>
      </vt:variant>
      <vt:variant>
        <vt:i4>5</vt:i4>
      </vt:variant>
      <vt:variant>
        <vt:lpwstr>https://программныйцентр.рф/</vt:lpwstr>
      </vt:variant>
      <vt:variant>
        <vt:lpwstr/>
      </vt:variant>
      <vt:variant>
        <vt:i4>2293790</vt:i4>
      </vt:variant>
      <vt:variant>
        <vt:i4>1122</vt:i4>
      </vt:variant>
      <vt:variant>
        <vt:i4>0</vt:i4>
      </vt:variant>
      <vt:variant>
        <vt:i4>5</vt:i4>
      </vt:variant>
      <vt:variant>
        <vt:lpwstr>mailto:help@pbprog.ru</vt:lpwstr>
      </vt:variant>
      <vt:variant>
        <vt:lpwstr/>
      </vt:variant>
      <vt:variant>
        <vt:i4>3801099</vt:i4>
      </vt:variant>
      <vt:variant>
        <vt:i4>1119</vt:i4>
      </vt:variant>
      <vt:variant>
        <vt:i4>0</vt:i4>
      </vt:variant>
      <vt:variant>
        <vt:i4>5</vt:i4>
      </vt:variant>
      <vt:variant>
        <vt:lpwstr>mailto:sales@pbprog.ru</vt:lpwstr>
      </vt:variant>
      <vt:variant>
        <vt:lpwstr/>
      </vt:variant>
      <vt:variant>
        <vt:i4>458801</vt:i4>
      </vt:variant>
      <vt:variant>
        <vt:i4>1116</vt:i4>
      </vt:variant>
      <vt:variant>
        <vt:i4>0</vt:i4>
      </vt:variant>
      <vt:variant>
        <vt:i4>5</vt:i4>
      </vt:variant>
      <vt:variant>
        <vt:lpwstr>https://pbprog.ru/products/programs.php?SECTION_ID=204</vt:lpwstr>
      </vt:variant>
      <vt:variant>
        <vt:lpwstr/>
      </vt:variant>
      <vt:variant>
        <vt:i4>5439577</vt:i4>
      </vt:variant>
      <vt:variant>
        <vt:i4>1113</vt:i4>
      </vt:variant>
      <vt:variant>
        <vt:i4>0</vt:i4>
      </vt:variant>
      <vt:variant>
        <vt:i4>5</vt:i4>
      </vt:variant>
      <vt:variant>
        <vt:lpwstr/>
      </vt:variant>
      <vt:variant>
        <vt:lpwstr>_Обучение_пользователей</vt:lpwstr>
      </vt:variant>
      <vt:variant>
        <vt:i4>5898283</vt:i4>
      </vt:variant>
      <vt:variant>
        <vt:i4>1110</vt:i4>
      </vt:variant>
      <vt:variant>
        <vt:i4>0</vt:i4>
      </vt:variant>
      <vt:variant>
        <vt:i4>5</vt:i4>
      </vt:variant>
      <vt:variant>
        <vt:lpwstr>http://pbprog.ru/products/programs.php?SECTION_ID=204</vt:lpwstr>
      </vt:variant>
      <vt:variant>
        <vt:lpwstr/>
      </vt:variant>
      <vt:variant>
        <vt:i4>5898283</vt:i4>
      </vt:variant>
      <vt:variant>
        <vt:i4>1107</vt:i4>
      </vt:variant>
      <vt:variant>
        <vt:i4>0</vt:i4>
      </vt:variant>
      <vt:variant>
        <vt:i4>5</vt:i4>
      </vt:variant>
      <vt:variant>
        <vt:lpwstr>http://pbprog.ru/products/programs.php?SECTION_ID=205</vt:lpwstr>
      </vt:variant>
      <vt:variant>
        <vt:lpwstr/>
      </vt:variant>
      <vt:variant>
        <vt:i4>5046274</vt:i4>
      </vt:variant>
      <vt:variant>
        <vt:i4>1104</vt:i4>
      </vt:variant>
      <vt:variant>
        <vt:i4>0</vt:i4>
      </vt:variant>
      <vt:variant>
        <vt:i4>5</vt:i4>
      </vt:variant>
      <vt:variant>
        <vt:lpwstr>http://pbprog.ru/personal/tehpod.php</vt:lpwstr>
      </vt:variant>
      <vt:variant>
        <vt:lpwstr/>
      </vt:variant>
      <vt:variant>
        <vt:i4>4522052</vt:i4>
      </vt:variant>
      <vt:variant>
        <vt:i4>1101</vt:i4>
      </vt:variant>
      <vt:variant>
        <vt:i4>0</vt:i4>
      </vt:variant>
      <vt:variant>
        <vt:i4>5</vt:i4>
      </vt:variant>
      <vt:variant>
        <vt:lpwstr>https://pbprog.ru/products/programs.php?SECTION_ID=203&amp;ELEMENT_ID=7808</vt:lpwstr>
      </vt:variant>
      <vt:variant>
        <vt:lpwstr/>
      </vt:variant>
      <vt:variant>
        <vt:i4>49</vt:i4>
      </vt:variant>
      <vt:variant>
        <vt:i4>1098</vt:i4>
      </vt:variant>
      <vt:variant>
        <vt:i4>0</vt:i4>
      </vt:variant>
      <vt:variant>
        <vt:i4>5</vt:i4>
      </vt:variant>
      <vt:variant>
        <vt:lpwstr>https://pbprog.ru/products/programs.php?SECTION_ID=203</vt:lpwstr>
      </vt:variant>
      <vt:variant>
        <vt:lpwstr/>
      </vt:variant>
      <vt:variant>
        <vt:i4>7602300</vt:i4>
      </vt:variant>
      <vt:variant>
        <vt:i4>1095</vt:i4>
      </vt:variant>
      <vt:variant>
        <vt:i4>0</vt:i4>
      </vt:variant>
      <vt:variant>
        <vt:i4>5</vt:i4>
      </vt:variant>
      <vt:variant>
        <vt:lpwstr>https://pbprog.ru/products/programs.php?SECTION_ID=&amp;ELEMENT_ID=7808</vt:lpwstr>
      </vt:variant>
      <vt:variant>
        <vt:lpwstr/>
      </vt:variant>
      <vt:variant>
        <vt:i4>3735569</vt:i4>
      </vt:variant>
      <vt:variant>
        <vt:i4>1092</vt:i4>
      </vt:variant>
      <vt:variant>
        <vt:i4>0</vt:i4>
      </vt:variant>
      <vt:variant>
        <vt:i4>5</vt:i4>
      </vt:variant>
      <vt:variant>
        <vt:lpwstr/>
      </vt:variant>
      <vt:variant>
        <vt:lpwstr>_Звонок_по_Skype</vt:lpwstr>
      </vt:variant>
      <vt:variant>
        <vt:i4>5964852</vt:i4>
      </vt:variant>
      <vt:variant>
        <vt:i4>1089</vt:i4>
      </vt:variant>
      <vt:variant>
        <vt:i4>0</vt:i4>
      </vt:variant>
      <vt:variant>
        <vt:i4>5</vt:i4>
      </vt:variant>
      <vt:variant>
        <vt:lpwstr/>
      </vt:variant>
      <vt:variant>
        <vt:lpwstr>_Сеанс_управления_Вашим</vt:lpwstr>
      </vt:variant>
      <vt:variant>
        <vt:i4>2293790</vt:i4>
      </vt:variant>
      <vt:variant>
        <vt:i4>1086</vt:i4>
      </vt:variant>
      <vt:variant>
        <vt:i4>0</vt:i4>
      </vt:variant>
      <vt:variant>
        <vt:i4>5</vt:i4>
      </vt:variant>
      <vt:variant>
        <vt:lpwstr>mailto:help@pbprog.ru</vt:lpwstr>
      </vt:variant>
      <vt:variant>
        <vt:lpwstr/>
      </vt:variant>
      <vt:variant>
        <vt:i4>3801099</vt:i4>
      </vt:variant>
      <vt:variant>
        <vt:i4>1083</vt:i4>
      </vt:variant>
      <vt:variant>
        <vt:i4>0</vt:i4>
      </vt:variant>
      <vt:variant>
        <vt:i4>5</vt:i4>
      </vt:variant>
      <vt:variant>
        <vt:lpwstr>mailto:sales@pbprog.ru</vt:lpwstr>
      </vt:variant>
      <vt:variant>
        <vt:lpwstr/>
      </vt:variant>
      <vt:variant>
        <vt:i4>2491446</vt:i4>
      </vt:variant>
      <vt:variant>
        <vt:i4>1080</vt:i4>
      </vt:variant>
      <vt:variant>
        <vt:i4>0</vt:i4>
      </vt:variant>
      <vt:variant>
        <vt:i4>5</vt:i4>
      </vt:variant>
      <vt:variant>
        <vt:lpwstr/>
      </vt:variant>
      <vt:variant>
        <vt:lpwstr>_Написать_письмо_в</vt:lpwstr>
      </vt:variant>
      <vt:variant>
        <vt:i4>2293790</vt:i4>
      </vt:variant>
      <vt:variant>
        <vt:i4>1077</vt:i4>
      </vt:variant>
      <vt:variant>
        <vt:i4>0</vt:i4>
      </vt:variant>
      <vt:variant>
        <vt:i4>5</vt:i4>
      </vt:variant>
      <vt:variant>
        <vt:lpwstr>mailto:help@pbprog.ru</vt:lpwstr>
      </vt:variant>
      <vt:variant>
        <vt:lpwstr/>
      </vt:variant>
      <vt:variant>
        <vt:i4>1507408</vt:i4>
      </vt:variant>
      <vt:variant>
        <vt:i4>1074</vt:i4>
      </vt:variant>
      <vt:variant>
        <vt:i4>0</vt:i4>
      </vt:variant>
      <vt:variant>
        <vt:i4>5</vt:i4>
      </vt:variant>
      <vt:variant>
        <vt:lpwstr>http://www.skype.com/ru/</vt:lpwstr>
      </vt:variant>
      <vt:variant>
        <vt:lpwstr/>
      </vt:variant>
      <vt:variant>
        <vt:i4>458801</vt:i4>
      </vt:variant>
      <vt:variant>
        <vt:i4>1071</vt:i4>
      </vt:variant>
      <vt:variant>
        <vt:i4>0</vt:i4>
      </vt:variant>
      <vt:variant>
        <vt:i4>5</vt:i4>
      </vt:variant>
      <vt:variant>
        <vt:lpwstr>https://pbprog.ru/products/programs.php?SECTION_ID=204</vt:lpwstr>
      </vt:variant>
      <vt:variant>
        <vt:lpwstr/>
      </vt:variant>
      <vt:variant>
        <vt:i4>2491446</vt:i4>
      </vt:variant>
      <vt:variant>
        <vt:i4>1068</vt:i4>
      </vt:variant>
      <vt:variant>
        <vt:i4>0</vt:i4>
      </vt:variant>
      <vt:variant>
        <vt:i4>5</vt:i4>
      </vt:variant>
      <vt:variant>
        <vt:lpwstr/>
      </vt:variant>
      <vt:variant>
        <vt:lpwstr>_Написать_письмо_в</vt:lpwstr>
      </vt:variant>
      <vt:variant>
        <vt:i4>2293790</vt:i4>
      </vt:variant>
      <vt:variant>
        <vt:i4>1065</vt:i4>
      </vt:variant>
      <vt:variant>
        <vt:i4>0</vt:i4>
      </vt:variant>
      <vt:variant>
        <vt:i4>5</vt:i4>
      </vt:variant>
      <vt:variant>
        <vt:lpwstr>mailto:help@pbprog.ru</vt:lpwstr>
      </vt:variant>
      <vt:variant>
        <vt:lpwstr/>
      </vt:variant>
      <vt:variant>
        <vt:i4>70647848</vt:i4>
      </vt:variant>
      <vt:variant>
        <vt:i4>1062</vt:i4>
      </vt:variant>
      <vt:variant>
        <vt:i4>0</vt:i4>
      </vt:variant>
      <vt:variant>
        <vt:i4>5</vt:i4>
      </vt:variant>
      <vt:variant>
        <vt:lpwstr/>
      </vt:variant>
      <vt:variant>
        <vt:lpwstr>_Лента</vt:lpwstr>
      </vt:variant>
      <vt:variant>
        <vt:i4>2491446</vt:i4>
      </vt:variant>
      <vt:variant>
        <vt:i4>1059</vt:i4>
      </vt:variant>
      <vt:variant>
        <vt:i4>0</vt:i4>
      </vt:variant>
      <vt:variant>
        <vt:i4>5</vt:i4>
      </vt:variant>
      <vt:variant>
        <vt:lpwstr/>
      </vt:variant>
      <vt:variant>
        <vt:lpwstr>_Написать_письмо_в</vt:lpwstr>
      </vt:variant>
      <vt:variant>
        <vt:i4>2293790</vt:i4>
      </vt:variant>
      <vt:variant>
        <vt:i4>1056</vt:i4>
      </vt:variant>
      <vt:variant>
        <vt:i4>0</vt:i4>
      </vt:variant>
      <vt:variant>
        <vt:i4>5</vt:i4>
      </vt:variant>
      <vt:variant>
        <vt:lpwstr>mailto:help@pbprog.ru</vt:lpwstr>
      </vt:variant>
      <vt:variant>
        <vt:lpwstr/>
      </vt:variant>
      <vt:variant>
        <vt:i4>5898257</vt:i4>
      </vt:variant>
      <vt:variant>
        <vt:i4>1053</vt:i4>
      </vt:variant>
      <vt:variant>
        <vt:i4>0</vt:i4>
      </vt:variant>
      <vt:variant>
        <vt:i4>5</vt:i4>
      </vt:variant>
      <vt:variant>
        <vt:lpwstr>https://pbprog.ru/service/contact.php</vt:lpwstr>
      </vt:variant>
      <vt:variant>
        <vt:lpwstr/>
      </vt:variant>
      <vt:variant>
        <vt:i4>72287302</vt:i4>
      </vt:variant>
      <vt:variant>
        <vt:i4>1050</vt:i4>
      </vt:variant>
      <vt:variant>
        <vt:i4>0</vt:i4>
      </vt:variant>
      <vt:variant>
        <vt:i4>5</vt:i4>
      </vt:variant>
      <vt:variant>
        <vt:lpwstr>http://программныйцентр.рф/</vt:lpwstr>
      </vt:variant>
      <vt:variant>
        <vt:lpwstr/>
      </vt:variant>
      <vt:variant>
        <vt:i4>3866740</vt:i4>
      </vt:variant>
      <vt:variant>
        <vt:i4>1047</vt:i4>
      </vt:variant>
      <vt:variant>
        <vt:i4>0</vt:i4>
      </vt:variant>
      <vt:variant>
        <vt:i4>5</vt:i4>
      </vt:variant>
      <vt:variant>
        <vt:lpwstr>https://pbprog.ru/</vt:lpwstr>
      </vt:variant>
      <vt:variant>
        <vt:lpwstr/>
      </vt:variant>
      <vt:variant>
        <vt:i4>2491446</vt:i4>
      </vt:variant>
      <vt:variant>
        <vt:i4>1044</vt:i4>
      </vt:variant>
      <vt:variant>
        <vt:i4>0</vt:i4>
      </vt:variant>
      <vt:variant>
        <vt:i4>5</vt:i4>
      </vt:variant>
      <vt:variant>
        <vt:lpwstr/>
      </vt:variant>
      <vt:variant>
        <vt:lpwstr>_Написать_письмо_в</vt:lpwstr>
      </vt:variant>
      <vt:variant>
        <vt:i4>70647848</vt:i4>
      </vt:variant>
      <vt:variant>
        <vt:i4>1041</vt:i4>
      </vt:variant>
      <vt:variant>
        <vt:i4>0</vt:i4>
      </vt:variant>
      <vt:variant>
        <vt:i4>5</vt:i4>
      </vt:variant>
      <vt:variant>
        <vt:lpwstr/>
      </vt:variant>
      <vt:variant>
        <vt:lpwstr>_Лента</vt:lpwstr>
      </vt:variant>
      <vt:variant>
        <vt:i4>3539056</vt:i4>
      </vt:variant>
      <vt:variant>
        <vt:i4>1038</vt:i4>
      </vt:variant>
      <vt:variant>
        <vt:i4>0</vt:i4>
      </vt:variant>
      <vt:variant>
        <vt:i4>5</vt:i4>
      </vt:variant>
      <vt:variant>
        <vt:lpwstr>http://ffmpeg.org/</vt:lpwstr>
      </vt:variant>
      <vt:variant>
        <vt:lpwstr/>
      </vt:variant>
      <vt:variant>
        <vt:i4>458801</vt:i4>
      </vt:variant>
      <vt:variant>
        <vt:i4>1035</vt:i4>
      </vt:variant>
      <vt:variant>
        <vt:i4>0</vt:i4>
      </vt:variant>
      <vt:variant>
        <vt:i4>5</vt:i4>
      </vt:variant>
      <vt:variant>
        <vt:lpwstr>https://pbprog.ru/products/programs.php?SECTION_ID=204</vt:lpwstr>
      </vt:variant>
      <vt:variant>
        <vt:lpwstr/>
      </vt:variant>
      <vt:variant>
        <vt:i4>458801</vt:i4>
      </vt:variant>
      <vt:variant>
        <vt:i4>1032</vt:i4>
      </vt:variant>
      <vt:variant>
        <vt:i4>0</vt:i4>
      </vt:variant>
      <vt:variant>
        <vt:i4>5</vt:i4>
      </vt:variant>
      <vt:variant>
        <vt:lpwstr>https://pbprog.ru/products/programs.php?SECTION_ID=204</vt:lpwstr>
      </vt:variant>
      <vt:variant>
        <vt:lpwstr/>
      </vt:variant>
      <vt:variant>
        <vt:i4>720905</vt:i4>
      </vt:variant>
      <vt:variant>
        <vt:i4>1029</vt:i4>
      </vt:variant>
      <vt:variant>
        <vt:i4>0</vt:i4>
      </vt:variant>
      <vt:variant>
        <vt:i4>5</vt:i4>
      </vt:variant>
      <vt:variant>
        <vt:lpwstr/>
      </vt:variant>
      <vt:variant>
        <vt:lpwstr>_Настройки_программы</vt:lpwstr>
      </vt:variant>
      <vt:variant>
        <vt:i4>72287302</vt:i4>
      </vt:variant>
      <vt:variant>
        <vt:i4>1026</vt:i4>
      </vt:variant>
      <vt:variant>
        <vt:i4>0</vt:i4>
      </vt:variant>
      <vt:variant>
        <vt:i4>5</vt:i4>
      </vt:variant>
      <vt:variant>
        <vt:lpwstr>http://программныйцентр.рф/</vt:lpwstr>
      </vt:variant>
      <vt:variant>
        <vt:lpwstr/>
      </vt:variant>
      <vt:variant>
        <vt:i4>3866740</vt:i4>
      </vt:variant>
      <vt:variant>
        <vt:i4>1023</vt:i4>
      </vt:variant>
      <vt:variant>
        <vt:i4>0</vt:i4>
      </vt:variant>
      <vt:variant>
        <vt:i4>5</vt:i4>
      </vt:variant>
      <vt:variant>
        <vt:lpwstr>https://pbprog.ru/</vt:lpwstr>
      </vt:variant>
      <vt:variant>
        <vt:lpwstr/>
      </vt:variant>
      <vt:variant>
        <vt:i4>3080312</vt:i4>
      </vt:variant>
      <vt:variant>
        <vt:i4>1020</vt:i4>
      </vt:variant>
      <vt:variant>
        <vt:i4>0</vt:i4>
      </vt:variant>
      <vt:variant>
        <vt:i4>5</vt:i4>
      </vt:variant>
      <vt:variant>
        <vt:lpwstr>https://pbprog.ru/personal/</vt:lpwstr>
      </vt:variant>
      <vt:variant>
        <vt:lpwstr/>
      </vt:variant>
      <vt:variant>
        <vt:i4>70647848</vt:i4>
      </vt:variant>
      <vt:variant>
        <vt:i4>1017</vt:i4>
      </vt:variant>
      <vt:variant>
        <vt:i4>0</vt:i4>
      </vt:variant>
      <vt:variant>
        <vt:i4>5</vt:i4>
      </vt:variant>
      <vt:variant>
        <vt:lpwstr/>
      </vt:variant>
      <vt:variant>
        <vt:lpwstr>_Лента</vt:lpwstr>
      </vt:variant>
      <vt:variant>
        <vt:i4>458801</vt:i4>
      </vt:variant>
      <vt:variant>
        <vt:i4>1014</vt:i4>
      </vt:variant>
      <vt:variant>
        <vt:i4>0</vt:i4>
      </vt:variant>
      <vt:variant>
        <vt:i4>5</vt:i4>
      </vt:variant>
      <vt:variant>
        <vt:lpwstr>https://pbprog.ru/products/programs.php?SECTION_ID=204</vt:lpwstr>
      </vt:variant>
      <vt:variant>
        <vt:lpwstr/>
      </vt:variant>
      <vt:variant>
        <vt:i4>1310838</vt:i4>
      </vt:variant>
      <vt:variant>
        <vt:i4>1011</vt:i4>
      </vt:variant>
      <vt:variant>
        <vt:i4>0</vt:i4>
      </vt:variant>
      <vt:variant>
        <vt:i4>5</vt:i4>
      </vt:variant>
      <vt:variant>
        <vt:lpwstr/>
      </vt:variant>
      <vt:variant>
        <vt:lpwstr>_Приоритетная_техподдержка_1</vt:lpwstr>
      </vt:variant>
      <vt:variant>
        <vt:i4>5439577</vt:i4>
      </vt:variant>
      <vt:variant>
        <vt:i4>1008</vt:i4>
      </vt:variant>
      <vt:variant>
        <vt:i4>0</vt:i4>
      </vt:variant>
      <vt:variant>
        <vt:i4>5</vt:i4>
      </vt:variant>
      <vt:variant>
        <vt:lpwstr/>
      </vt:variant>
      <vt:variant>
        <vt:lpwstr>_Обучение_пользователей</vt:lpwstr>
      </vt:variant>
      <vt:variant>
        <vt:i4>3735569</vt:i4>
      </vt:variant>
      <vt:variant>
        <vt:i4>1005</vt:i4>
      </vt:variant>
      <vt:variant>
        <vt:i4>0</vt:i4>
      </vt:variant>
      <vt:variant>
        <vt:i4>5</vt:i4>
      </vt:variant>
      <vt:variant>
        <vt:lpwstr/>
      </vt:variant>
      <vt:variant>
        <vt:lpwstr>_Звонок_по_Skype</vt:lpwstr>
      </vt:variant>
      <vt:variant>
        <vt:i4>5964852</vt:i4>
      </vt:variant>
      <vt:variant>
        <vt:i4>1002</vt:i4>
      </vt:variant>
      <vt:variant>
        <vt:i4>0</vt:i4>
      </vt:variant>
      <vt:variant>
        <vt:i4>5</vt:i4>
      </vt:variant>
      <vt:variant>
        <vt:lpwstr/>
      </vt:variant>
      <vt:variant>
        <vt:lpwstr>_Сеанс_управления_Вашим</vt:lpwstr>
      </vt:variant>
      <vt:variant>
        <vt:i4>71893039</vt:i4>
      </vt:variant>
      <vt:variant>
        <vt:i4>999</vt:i4>
      </vt:variant>
      <vt:variant>
        <vt:i4>0</vt:i4>
      </vt:variant>
      <vt:variant>
        <vt:i4>5</vt:i4>
      </vt:variant>
      <vt:variant>
        <vt:lpwstr/>
      </vt:variant>
      <vt:variant>
        <vt:lpwstr>_Звонок_в_техподдержку</vt:lpwstr>
      </vt:variant>
      <vt:variant>
        <vt:i4>2491446</vt:i4>
      </vt:variant>
      <vt:variant>
        <vt:i4>996</vt:i4>
      </vt:variant>
      <vt:variant>
        <vt:i4>0</vt:i4>
      </vt:variant>
      <vt:variant>
        <vt:i4>5</vt:i4>
      </vt:variant>
      <vt:variant>
        <vt:lpwstr/>
      </vt:variant>
      <vt:variant>
        <vt:lpwstr>_Написать_письмо_в</vt:lpwstr>
      </vt:variant>
      <vt:variant>
        <vt:i4>8126562</vt:i4>
      </vt:variant>
      <vt:variant>
        <vt:i4>993</vt:i4>
      </vt:variant>
      <vt:variant>
        <vt:i4>0</vt:i4>
      </vt:variant>
      <vt:variant>
        <vt:i4>5</vt:i4>
      </vt:variant>
      <vt:variant>
        <vt:lpwstr>https://pbprog.ru/webservices/</vt:lpwstr>
      </vt:variant>
      <vt:variant>
        <vt:lpwstr/>
      </vt:variant>
      <vt:variant>
        <vt:i4>72287302</vt:i4>
      </vt:variant>
      <vt:variant>
        <vt:i4>990</vt:i4>
      </vt:variant>
      <vt:variant>
        <vt:i4>0</vt:i4>
      </vt:variant>
      <vt:variant>
        <vt:i4>5</vt:i4>
      </vt:variant>
      <vt:variant>
        <vt:lpwstr>http://программныйцентр.рф/</vt:lpwstr>
      </vt:variant>
      <vt:variant>
        <vt:lpwstr/>
      </vt:variant>
      <vt:variant>
        <vt:i4>3866740</vt:i4>
      </vt:variant>
      <vt:variant>
        <vt:i4>987</vt:i4>
      </vt:variant>
      <vt:variant>
        <vt:i4>0</vt:i4>
      </vt:variant>
      <vt:variant>
        <vt:i4>5</vt:i4>
      </vt:variant>
      <vt:variant>
        <vt:lpwstr>https://pbprog.ru/</vt:lpwstr>
      </vt:variant>
      <vt:variant>
        <vt:lpwstr/>
      </vt:variant>
      <vt:variant>
        <vt:i4>458801</vt:i4>
      </vt:variant>
      <vt:variant>
        <vt:i4>984</vt:i4>
      </vt:variant>
      <vt:variant>
        <vt:i4>0</vt:i4>
      </vt:variant>
      <vt:variant>
        <vt:i4>5</vt:i4>
      </vt:variant>
      <vt:variant>
        <vt:lpwstr>https://pbprog.ru/products/programs.php?SECTION_ID=204</vt:lpwstr>
      </vt:variant>
      <vt:variant>
        <vt:lpwstr/>
      </vt:variant>
      <vt:variant>
        <vt:i4>458801</vt:i4>
      </vt:variant>
      <vt:variant>
        <vt:i4>981</vt:i4>
      </vt:variant>
      <vt:variant>
        <vt:i4>0</vt:i4>
      </vt:variant>
      <vt:variant>
        <vt:i4>5</vt:i4>
      </vt:variant>
      <vt:variant>
        <vt:lpwstr>https://pbprog.ru/products/programs.php?SECTION_ID=204</vt:lpwstr>
      </vt:variant>
      <vt:variant>
        <vt:lpwstr/>
      </vt:variant>
      <vt:variant>
        <vt:i4>1704022</vt:i4>
      </vt:variant>
      <vt:variant>
        <vt:i4>978</vt:i4>
      </vt:variant>
      <vt:variant>
        <vt:i4>0</vt:i4>
      </vt:variant>
      <vt:variant>
        <vt:i4>5</vt:i4>
      </vt:variant>
      <vt:variant>
        <vt:lpwstr>https://pbprog.ru/personal/tehpod.php</vt:lpwstr>
      </vt:variant>
      <vt:variant>
        <vt:lpwstr/>
      </vt:variant>
      <vt:variant>
        <vt:i4>74055796</vt:i4>
      </vt:variant>
      <vt:variant>
        <vt:i4>975</vt:i4>
      </vt:variant>
      <vt:variant>
        <vt:i4>0</vt:i4>
      </vt:variant>
      <vt:variant>
        <vt:i4>5</vt:i4>
      </vt:variant>
      <vt:variant>
        <vt:lpwstr/>
      </vt:variant>
      <vt:variant>
        <vt:lpwstr>_Печать_текущего_раздела</vt:lpwstr>
      </vt:variant>
      <vt:variant>
        <vt:i4>5308463</vt:i4>
      </vt:variant>
      <vt:variant>
        <vt:i4>972</vt:i4>
      </vt:variant>
      <vt:variant>
        <vt:i4>0</vt:i4>
      </vt:variant>
      <vt:variant>
        <vt:i4>5</vt:i4>
      </vt:variant>
      <vt:variant>
        <vt:lpwstr/>
      </vt:variant>
      <vt:variant>
        <vt:lpwstr>_Сохранение_проекта</vt:lpwstr>
      </vt:variant>
      <vt:variant>
        <vt:i4>71958611</vt:i4>
      </vt:variant>
      <vt:variant>
        <vt:i4>969</vt:i4>
      </vt:variant>
      <vt:variant>
        <vt:i4>0</vt:i4>
      </vt:variant>
      <vt:variant>
        <vt:i4>5</vt:i4>
      </vt:variant>
      <vt:variant>
        <vt:lpwstr/>
      </vt:variant>
      <vt:variant>
        <vt:lpwstr>_Открытие_проекта_акта</vt:lpwstr>
      </vt:variant>
      <vt:variant>
        <vt:i4>69533782</vt:i4>
      </vt:variant>
      <vt:variant>
        <vt:i4>966</vt:i4>
      </vt:variant>
      <vt:variant>
        <vt:i4>0</vt:i4>
      </vt:variant>
      <vt:variant>
        <vt:i4>5</vt:i4>
      </vt:variant>
      <vt:variant>
        <vt:lpwstr/>
      </vt:variant>
      <vt:variant>
        <vt:lpwstr>_Создание_нового_проекта_1</vt:lpwstr>
      </vt:variant>
      <vt:variant>
        <vt:i4>541459537</vt:i4>
      </vt:variant>
      <vt:variant>
        <vt:i4>963</vt:i4>
      </vt:variant>
      <vt:variant>
        <vt:i4>0</vt:i4>
      </vt:variant>
      <vt:variant>
        <vt:i4>5</vt:i4>
      </vt:variant>
      <vt:variant>
        <vt:lpwstr/>
      </vt:variant>
      <vt:variant>
        <vt:lpwstr>_Создание_XML–файла_электронного_1</vt:lpwstr>
      </vt:variant>
      <vt:variant>
        <vt:i4>2491446</vt:i4>
      </vt:variant>
      <vt:variant>
        <vt:i4>960</vt:i4>
      </vt:variant>
      <vt:variant>
        <vt:i4>0</vt:i4>
      </vt:variant>
      <vt:variant>
        <vt:i4>5</vt:i4>
      </vt:variant>
      <vt:variant>
        <vt:lpwstr/>
      </vt:variant>
      <vt:variant>
        <vt:lpwstr>_Написать_письмо_в</vt:lpwstr>
      </vt:variant>
      <vt:variant>
        <vt:i4>5964852</vt:i4>
      </vt:variant>
      <vt:variant>
        <vt:i4>957</vt:i4>
      </vt:variant>
      <vt:variant>
        <vt:i4>0</vt:i4>
      </vt:variant>
      <vt:variant>
        <vt:i4>5</vt:i4>
      </vt:variant>
      <vt:variant>
        <vt:lpwstr/>
      </vt:variant>
      <vt:variant>
        <vt:lpwstr>_Сеанс_управления_Вашим</vt:lpwstr>
      </vt:variant>
      <vt:variant>
        <vt:i4>720905</vt:i4>
      </vt:variant>
      <vt:variant>
        <vt:i4>954</vt:i4>
      </vt:variant>
      <vt:variant>
        <vt:i4>0</vt:i4>
      </vt:variant>
      <vt:variant>
        <vt:i4>5</vt:i4>
      </vt:variant>
      <vt:variant>
        <vt:lpwstr/>
      </vt:variant>
      <vt:variant>
        <vt:lpwstr>_Настройки_программы</vt:lpwstr>
      </vt:variant>
      <vt:variant>
        <vt:i4>68878346</vt:i4>
      </vt:variant>
      <vt:variant>
        <vt:i4>951</vt:i4>
      </vt:variant>
      <vt:variant>
        <vt:i4>0</vt:i4>
      </vt:variant>
      <vt:variant>
        <vt:i4>5</vt:i4>
      </vt:variant>
      <vt:variant>
        <vt:lpwstr/>
      </vt:variant>
      <vt:variant>
        <vt:lpwstr>_Предварительный_просмотр_графики</vt:lpwstr>
      </vt:variant>
      <vt:variant>
        <vt:i4>541459537</vt:i4>
      </vt:variant>
      <vt:variant>
        <vt:i4>948</vt:i4>
      </vt:variant>
      <vt:variant>
        <vt:i4>0</vt:i4>
      </vt:variant>
      <vt:variant>
        <vt:i4>5</vt:i4>
      </vt:variant>
      <vt:variant>
        <vt:lpwstr/>
      </vt:variant>
      <vt:variant>
        <vt:lpwstr>_Создание_XML–файла_электронного_1</vt:lpwstr>
      </vt:variant>
      <vt:variant>
        <vt:i4>3866645</vt:i4>
      </vt:variant>
      <vt:variant>
        <vt:i4>945</vt:i4>
      </vt:variant>
      <vt:variant>
        <vt:i4>0</vt:i4>
      </vt:variant>
      <vt:variant>
        <vt:i4>5</vt:i4>
      </vt:variant>
      <vt:variant>
        <vt:lpwstr/>
      </vt:variant>
      <vt:variant>
        <vt:lpwstr>_Импорт_из_XML</vt:lpwstr>
      </vt:variant>
      <vt:variant>
        <vt:i4>70647848</vt:i4>
      </vt:variant>
      <vt:variant>
        <vt:i4>942</vt:i4>
      </vt:variant>
      <vt:variant>
        <vt:i4>0</vt:i4>
      </vt:variant>
      <vt:variant>
        <vt:i4>5</vt:i4>
      </vt:variant>
      <vt:variant>
        <vt:lpwstr/>
      </vt:variant>
      <vt:variant>
        <vt:lpwstr>_Лента</vt:lpwstr>
      </vt:variant>
      <vt:variant>
        <vt:i4>65600</vt:i4>
      </vt:variant>
      <vt:variant>
        <vt:i4>939</vt:i4>
      </vt:variant>
      <vt:variant>
        <vt:i4>0</vt:i4>
      </vt:variant>
      <vt:variant>
        <vt:i4>5</vt:i4>
      </vt:variant>
      <vt:variant>
        <vt:lpwstr>https://www.gosuslugi.ru/fms/eds</vt:lpwstr>
      </vt:variant>
      <vt:variant>
        <vt:lpwstr/>
      </vt:variant>
      <vt:variant>
        <vt:i4>3407955</vt:i4>
      </vt:variant>
      <vt:variant>
        <vt:i4>936</vt:i4>
      </vt:variant>
      <vt:variant>
        <vt:i4>0</vt:i4>
      </vt:variant>
      <vt:variant>
        <vt:i4>5</vt:i4>
      </vt:variant>
      <vt:variant>
        <vt:lpwstr>https://rosreestr.ru/site/fiz/programmnoe-obespechenie/perechen-udostoveryayushchikh-tsentrov-ispolnivshikh-trebovaniya-rasporyazheniya-rosreestra-ot-27-03/?sphrase_id=317950</vt:lpwstr>
      </vt:variant>
      <vt:variant>
        <vt:lpwstr/>
      </vt:variant>
      <vt:variant>
        <vt:i4>2949219</vt:i4>
      </vt:variant>
      <vt:variant>
        <vt:i4>933</vt:i4>
      </vt:variant>
      <vt:variant>
        <vt:i4>0</vt:i4>
      </vt:variant>
      <vt:variant>
        <vt:i4>5</vt:i4>
      </vt:variant>
      <vt:variant>
        <vt:lpwstr>http://pbprog.ru/products/programs.php?SECTION_ID=&amp;ELEMENT_ID=8103\</vt:lpwstr>
      </vt:variant>
      <vt:variant>
        <vt:lpwstr/>
      </vt:variant>
      <vt:variant>
        <vt:i4>3866740</vt:i4>
      </vt:variant>
      <vt:variant>
        <vt:i4>930</vt:i4>
      </vt:variant>
      <vt:variant>
        <vt:i4>0</vt:i4>
      </vt:variant>
      <vt:variant>
        <vt:i4>5</vt:i4>
      </vt:variant>
      <vt:variant>
        <vt:lpwstr>https://pbprog.ru/</vt:lpwstr>
      </vt:variant>
      <vt:variant>
        <vt:lpwstr/>
      </vt:variant>
      <vt:variant>
        <vt:i4>3866740</vt:i4>
      </vt:variant>
      <vt:variant>
        <vt:i4>927</vt:i4>
      </vt:variant>
      <vt:variant>
        <vt:i4>0</vt:i4>
      </vt:variant>
      <vt:variant>
        <vt:i4>5</vt:i4>
      </vt:variant>
      <vt:variant>
        <vt:lpwstr>https://pbprog.ru/</vt:lpwstr>
      </vt:variant>
      <vt:variant>
        <vt:lpwstr/>
      </vt:variant>
      <vt:variant>
        <vt:i4>5439552</vt:i4>
      </vt:variant>
      <vt:variant>
        <vt:i4>924</vt:i4>
      </vt:variant>
      <vt:variant>
        <vt:i4>0</vt:i4>
      </vt:variant>
      <vt:variant>
        <vt:i4>5</vt:i4>
      </vt:variant>
      <vt:variant>
        <vt:lpwstr>http://pbprog.ru/cc/</vt:lpwstr>
      </vt:variant>
      <vt:variant>
        <vt:lpwstr/>
      </vt:variant>
      <vt:variant>
        <vt:i4>3407955</vt:i4>
      </vt:variant>
      <vt:variant>
        <vt:i4>921</vt:i4>
      </vt:variant>
      <vt:variant>
        <vt:i4>0</vt:i4>
      </vt:variant>
      <vt:variant>
        <vt:i4>5</vt:i4>
      </vt:variant>
      <vt:variant>
        <vt:lpwstr>https://rosreestr.ru/site/fiz/programmnoe-obespechenie/perechen-udostoveryayushchikh-tsentrov-ispolnivshikh-trebovaniya-rasporyazheniya-rosreestra-ot-27-03/?sphrase_id=317950</vt:lpwstr>
      </vt:variant>
      <vt:variant>
        <vt:lpwstr/>
      </vt:variant>
      <vt:variant>
        <vt:i4>458867</vt:i4>
      </vt:variant>
      <vt:variant>
        <vt:i4>918</vt:i4>
      </vt:variant>
      <vt:variant>
        <vt:i4>0</vt:i4>
      </vt:variant>
      <vt:variant>
        <vt:i4>5</vt:i4>
      </vt:variant>
      <vt:variant>
        <vt:lpwstr/>
      </vt:variant>
      <vt:variant>
        <vt:lpwstr>_Настройки_печати</vt:lpwstr>
      </vt:variant>
      <vt:variant>
        <vt:i4>2359409</vt:i4>
      </vt:variant>
      <vt:variant>
        <vt:i4>915</vt:i4>
      </vt:variant>
      <vt:variant>
        <vt:i4>0</vt:i4>
      </vt:variant>
      <vt:variant>
        <vt:i4>5</vt:i4>
      </vt:variant>
      <vt:variant>
        <vt:lpwstr>http://www.microsoft.com/ru-ru/download/confirmation.aspx?id=7</vt:lpwstr>
      </vt:variant>
      <vt:variant>
        <vt:lpwstr/>
      </vt:variant>
      <vt:variant>
        <vt:i4>2359409</vt:i4>
      </vt:variant>
      <vt:variant>
        <vt:i4>912</vt:i4>
      </vt:variant>
      <vt:variant>
        <vt:i4>0</vt:i4>
      </vt:variant>
      <vt:variant>
        <vt:i4>5</vt:i4>
      </vt:variant>
      <vt:variant>
        <vt:lpwstr>http://www.microsoft.com/ru-ru/download/confirmation.aspx?id=7</vt:lpwstr>
      </vt:variant>
      <vt:variant>
        <vt:lpwstr/>
      </vt:variant>
      <vt:variant>
        <vt:i4>2949219</vt:i4>
      </vt:variant>
      <vt:variant>
        <vt:i4>909</vt:i4>
      </vt:variant>
      <vt:variant>
        <vt:i4>0</vt:i4>
      </vt:variant>
      <vt:variant>
        <vt:i4>5</vt:i4>
      </vt:variant>
      <vt:variant>
        <vt:lpwstr>http://pbprog.ru/products/programs.php?SECTION_ID=&amp;ELEMENT_ID=8103\</vt:lpwstr>
      </vt:variant>
      <vt:variant>
        <vt:lpwstr/>
      </vt:variant>
      <vt:variant>
        <vt:i4>71958561</vt:i4>
      </vt:variant>
      <vt:variant>
        <vt:i4>906</vt:i4>
      </vt:variant>
      <vt:variant>
        <vt:i4>0</vt:i4>
      </vt:variant>
      <vt:variant>
        <vt:i4>5</vt:i4>
      </vt:variant>
      <vt:variant>
        <vt:lpwstr/>
      </vt:variant>
      <vt:variant>
        <vt:lpwstr>_Печать_выбранных_разделов</vt:lpwstr>
      </vt:variant>
      <vt:variant>
        <vt:i4>2949219</vt:i4>
      </vt:variant>
      <vt:variant>
        <vt:i4>903</vt:i4>
      </vt:variant>
      <vt:variant>
        <vt:i4>0</vt:i4>
      </vt:variant>
      <vt:variant>
        <vt:i4>5</vt:i4>
      </vt:variant>
      <vt:variant>
        <vt:lpwstr>http://pbprog.ru/products/programs.php?SECTION_ID=&amp;ELEMENT_ID=8103\</vt:lpwstr>
      </vt:variant>
      <vt:variant>
        <vt:lpwstr/>
      </vt:variant>
      <vt:variant>
        <vt:i4>70647848</vt:i4>
      </vt:variant>
      <vt:variant>
        <vt:i4>900</vt:i4>
      </vt:variant>
      <vt:variant>
        <vt:i4>0</vt:i4>
      </vt:variant>
      <vt:variant>
        <vt:i4>5</vt:i4>
      </vt:variant>
      <vt:variant>
        <vt:lpwstr/>
      </vt:variant>
      <vt:variant>
        <vt:lpwstr>_Лента</vt:lpwstr>
      </vt:variant>
      <vt:variant>
        <vt:i4>720905</vt:i4>
      </vt:variant>
      <vt:variant>
        <vt:i4>897</vt:i4>
      </vt:variant>
      <vt:variant>
        <vt:i4>0</vt:i4>
      </vt:variant>
      <vt:variant>
        <vt:i4>5</vt:i4>
      </vt:variant>
      <vt:variant>
        <vt:lpwstr/>
      </vt:variant>
      <vt:variant>
        <vt:lpwstr>_Настройки_программы</vt:lpwstr>
      </vt:variant>
      <vt:variant>
        <vt:i4>1124</vt:i4>
      </vt:variant>
      <vt:variant>
        <vt:i4>894</vt:i4>
      </vt:variant>
      <vt:variant>
        <vt:i4>0</vt:i4>
      </vt:variant>
      <vt:variant>
        <vt:i4>5</vt:i4>
      </vt:variant>
      <vt:variant>
        <vt:lpwstr/>
      </vt:variant>
      <vt:variant>
        <vt:lpwstr>_Системные_и_технические</vt:lpwstr>
      </vt:variant>
      <vt:variant>
        <vt:i4>70647848</vt:i4>
      </vt:variant>
      <vt:variant>
        <vt:i4>891</vt:i4>
      </vt:variant>
      <vt:variant>
        <vt:i4>0</vt:i4>
      </vt:variant>
      <vt:variant>
        <vt:i4>5</vt:i4>
      </vt:variant>
      <vt:variant>
        <vt:lpwstr/>
      </vt:variant>
      <vt:variant>
        <vt:lpwstr>_Лента</vt:lpwstr>
      </vt:variant>
      <vt:variant>
        <vt:i4>70647848</vt:i4>
      </vt:variant>
      <vt:variant>
        <vt:i4>888</vt:i4>
      </vt:variant>
      <vt:variant>
        <vt:i4>0</vt:i4>
      </vt:variant>
      <vt:variant>
        <vt:i4>5</vt:i4>
      </vt:variant>
      <vt:variant>
        <vt:lpwstr/>
      </vt:variant>
      <vt:variant>
        <vt:lpwstr>_Лента</vt:lpwstr>
      </vt:variant>
      <vt:variant>
        <vt:i4>2294846</vt:i4>
      </vt:variant>
      <vt:variant>
        <vt:i4>885</vt:i4>
      </vt:variant>
      <vt:variant>
        <vt:i4>0</vt:i4>
      </vt:variant>
      <vt:variant>
        <vt:i4>5</vt:i4>
      </vt:variant>
      <vt:variant>
        <vt:lpwstr/>
      </vt:variant>
      <vt:variant>
        <vt:lpwstr>_Форматы_файлов_импорта</vt:lpwstr>
      </vt:variant>
      <vt:variant>
        <vt:i4>394344</vt:i4>
      </vt:variant>
      <vt:variant>
        <vt:i4>882</vt:i4>
      </vt:variant>
      <vt:variant>
        <vt:i4>0</vt:i4>
      </vt:variant>
      <vt:variant>
        <vt:i4>5</vt:i4>
      </vt:variant>
      <vt:variant>
        <vt:lpwstr/>
      </vt:variant>
      <vt:variant>
        <vt:lpwstr>_Импорт_координат_из</vt:lpwstr>
      </vt:variant>
      <vt:variant>
        <vt:i4>720905</vt:i4>
      </vt:variant>
      <vt:variant>
        <vt:i4>879</vt:i4>
      </vt:variant>
      <vt:variant>
        <vt:i4>0</vt:i4>
      </vt:variant>
      <vt:variant>
        <vt:i4>5</vt:i4>
      </vt:variant>
      <vt:variant>
        <vt:lpwstr/>
      </vt:variant>
      <vt:variant>
        <vt:lpwstr>_Настройки_программы</vt:lpwstr>
      </vt:variant>
      <vt:variant>
        <vt:i4>2949219</vt:i4>
      </vt:variant>
      <vt:variant>
        <vt:i4>876</vt:i4>
      </vt:variant>
      <vt:variant>
        <vt:i4>0</vt:i4>
      </vt:variant>
      <vt:variant>
        <vt:i4>5</vt:i4>
      </vt:variant>
      <vt:variant>
        <vt:lpwstr>http://pbprog.ru/products/programs.php?SECTION_ID=&amp;ELEMENT_ID=8103\</vt:lpwstr>
      </vt:variant>
      <vt:variant>
        <vt:lpwstr/>
      </vt:variant>
      <vt:variant>
        <vt:i4>394344</vt:i4>
      </vt:variant>
      <vt:variant>
        <vt:i4>873</vt:i4>
      </vt:variant>
      <vt:variant>
        <vt:i4>0</vt:i4>
      </vt:variant>
      <vt:variant>
        <vt:i4>5</vt:i4>
      </vt:variant>
      <vt:variant>
        <vt:lpwstr/>
      </vt:variant>
      <vt:variant>
        <vt:lpwstr>_Импорт_координат_из</vt:lpwstr>
      </vt:variant>
      <vt:variant>
        <vt:i4>3866740</vt:i4>
      </vt:variant>
      <vt:variant>
        <vt:i4>870</vt:i4>
      </vt:variant>
      <vt:variant>
        <vt:i4>0</vt:i4>
      </vt:variant>
      <vt:variant>
        <vt:i4>5</vt:i4>
      </vt:variant>
      <vt:variant>
        <vt:lpwstr>https://pbprog.ru/</vt:lpwstr>
      </vt:variant>
      <vt:variant>
        <vt:lpwstr/>
      </vt:variant>
      <vt:variant>
        <vt:i4>1507420</vt:i4>
      </vt:variant>
      <vt:variant>
        <vt:i4>867</vt:i4>
      </vt:variant>
      <vt:variant>
        <vt:i4>0</vt:i4>
      </vt:variant>
      <vt:variant>
        <vt:i4>5</vt:i4>
      </vt:variant>
      <vt:variant>
        <vt:lpwstr>http://pbprog.ru/products/programs.php?SECTION_ID=&amp;ELEMENT_ID=789</vt:lpwstr>
      </vt:variant>
      <vt:variant>
        <vt:lpwstr/>
      </vt:variant>
      <vt:variant>
        <vt:i4>2621547</vt:i4>
      </vt:variant>
      <vt:variant>
        <vt:i4>864</vt:i4>
      </vt:variant>
      <vt:variant>
        <vt:i4>0</vt:i4>
      </vt:variant>
      <vt:variant>
        <vt:i4>5</vt:i4>
      </vt:variant>
      <vt:variant>
        <vt:lpwstr>http://pbprog.ru/products/programs.php?SECTION_ID=&amp;ELEMENT_ID=8087</vt:lpwstr>
      </vt:variant>
      <vt:variant>
        <vt:lpwstr/>
      </vt:variant>
      <vt:variant>
        <vt:i4>3014753</vt:i4>
      </vt:variant>
      <vt:variant>
        <vt:i4>861</vt:i4>
      </vt:variant>
      <vt:variant>
        <vt:i4>0</vt:i4>
      </vt:variant>
      <vt:variant>
        <vt:i4>5</vt:i4>
      </vt:variant>
      <vt:variant>
        <vt:lpwstr>http://pbprog.ru/products/programs.php?SECTION_ID=&amp;ELEMENT_ID=8120</vt:lpwstr>
      </vt:variant>
      <vt:variant>
        <vt:lpwstr/>
      </vt:variant>
      <vt:variant>
        <vt:i4>1638482</vt:i4>
      </vt:variant>
      <vt:variant>
        <vt:i4>858</vt:i4>
      </vt:variant>
      <vt:variant>
        <vt:i4>0</vt:i4>
      </vt:variant>
      <vt:variant>
        <vt:i4>5</vt:i4>
      </vt:variant>
      <vt:variant>
        <vt:lpwstr>http://pbprog.ru/products/programs.php?SECTION_ID=99&amp;ELEMENT_ID=7679</vt:lpwstr>
      </vt:variant>
      <vt:variant>
        <vt:lpwstr/>
      </vt:variant>
      <vt:variant>
        <vt:i4>1507420</vt:i4>
      </vt:variant>
      <vt:variant>
        <vt:i4>855</vt:i4>
      </vt:variant>
      <vt:variant>
        <vt:i4>0</vt:i4>
      </vt:variant>
      <vt:variant>
        <vt:i4>5</vt:i4>
      </vt:variant>
      <vt:variant>
        <vt:lpwstr>http://pbprog.ru/products/programs.php?SECTION_ID=&amp;ELEMENT_ID=787</vt:lpwstr>
      </vt:variant>
      <vt:variant>
        <vt:lpwstr/>
      </vt:variant>
      <vt:variant>
        <vt:i4>1507420</vt:i4>
      </vt:variant>
      <vt:variant>
        <vt:i4>852</vt:i4>
      </vt:variant>
      <vt:variant>
        <vt:i4>0</vt:i4>
      </vt:variant>
      <vt:variant>
        <vt:i4>5</vt:i4>
      </vt:variant>
      <vt:variant>
        <vt:lpwstr>http://pbprog.ru/products/programs.php?SECTION_ID=&amp;ELEMENT_ID=787</vt:lpwstr>
      </vt:variant>
      <vt:variant>
        <vt:lpwstr/>
      </vt:variant>
      <vt:variant>
        <vt:i4>3801206</vt:i4>
      </vt:variant>
      <vt:variant>
        <vt:i4>849</vt:i4>
      </vt:variant>
      <vt:variant>
        <vt:i4>0</vt:i4>
      </vt:variant>
      <vt:variant>
        <vt:i4>5</vt:i4>
      </vt:variant>
      <vt:variant>
        <vt:lpwstr>https://pbprog.ru/webservices/fir/</vt:lpwstr>
      </vt:variant>
      <vt:variant>
        <vt:lpwstr/>
      </vt:variant>
      <vt:variant>
        <vt:i4>3866740</vt:i4>
      </vt:variant>
      <vt:variant>
        <vt:i4>846</vt:i4>
      </vt:variant>
      <vt:variant>
        <vt:i4>0</vt:i4>
      </vt:variant>
      <vt:variant>
        <vt:i4>5</vt:i4>
      </vt:variant>
      <vt:variant>
        <vt:lpwstr>https://pbprog.ru/</vt:lpwstr>
      </vt:variant>
      <vt:variant>
        <vt:lpwstr/>
      </vt:variant>
      <vt:variant>
        <vt:i4>1900557</vt:i4>
      </vt:variant>
      <vt:variant>
        <vt:i4>843</vt:i4>
      </vt:variant>
      <vt:variant>
        <vt:i4>0</vt:i4>
      </vt:variant>
      <vt:variant>
        <vt:i4>5</vt:i4>
      </vt:variant>
      <vt:variant>
        <vt:lpwstr>http://pbprog.ru/webservices/fir/</vt:lpwstr>
      </vt:variant>
      <vt:variant>
        <vt:lpwstr/>
      </vt:variant>
      <vt:variant>
        <vt:i4>70647848</vt:i4>
      </vt:variant>
      <vt:variant>
        <vt:i4>840</vt:i4>
      </vt:variant>
      <vt:variant>
        <vt:i4>0</vt:i4>
      </vt:variant>
      <vt:variant>
        <vt:i4>5</vt:i4>
      </vt:variant>
      <vt:variant>
        <vt:lpwstr/>
      </vt:variant>
      <vt:variant>
        <vt:lpwstr>_Лента</vt:lpwstr>
      </vt:variant>
      <vt:variant>
        <vt:i4>2949219</vt:i4>
      </vt:variant>
      <vt:variant>
        <vt:i4>837</vt:i4>
      </vt:variant>
      <vt:variant>
        <vt:i4>0</vt:i4>
      </vt:variant>
      <vt:variant>
        <vt:i4>5</vt:i4>
      </vt:variant>
      <vt:variant>
        <vt:lpwstr>http://pbprog.ru/products/programs.php?SECTION_ID=&amp;ELEMENT_ID=8103\</vt:lpwstr>
      </vt:variant>
      <vt:variant>
        <vt:lpwstr/>
      </vt:variant>
      <vt:variant>
        <vt:i4>70647848</vt:i4>
      </vt:variant>
      <vt:variant>
        <vt:i4>834</vt:i4>
      </vt:variant>
      <vt:variant>
        <vt:i4>0</vt:i4>
      </vt:variant>
      <vt:variant>
        <vt:i4>5</vt:i4>
      </vt:variant>
      <vt:variant>
        <vt:lpwstr/>
      </vt:variant>
      <vt:variant>
        <vt:lpwstr>_Лента</vt:lpwstr>
      </vt:variant>
      <vt:variant>
        <vt:i4>2753599</vt:i4>
      </vt:variant>
      <vt:variant>
        <vt:i4>831</vt:i4>
      </vt:variant>
      <vt:variant>
        <vt:i4>0</vt:i4>
      </vt:variant>
      <vt:variant>
        <vt:i4>5</vt:i4>
      </vt:variant>
      <vt:variant>
        <vt:lpwstr/>
      </vt:variant>
      <vt:variant>
        <vt:lpwstr>_Главное_меню_программного</vt:lpwstr>
      </vt:variant>
      <vt:variant>
        <vt:i4>2753599</vt:i4>
      </vt:variant>
      <vt:variant>
        <vt:i4>828</vt:i4>
      </vt:variant>
      <vt:variant>
        <vt:i4>0</vt:i4>
      </vt:variant>
      <vt:variant>
        <vt:i4>5</vt:i4>
      </vt:variant>
      <vt:variant>
        <vt:lpwstr/>
      </vt:variant>
      <vt:variant>
        <vt:lpwstr>_Главное_меню_программного</vt:lpwstr>
      </vt:variant>
      <vt:variant>
        <vt:i4>2753599</vt:i4>
      </vt:variant>
      <vt:variant>
        <vt:i4>825</vt:i4>
      </vt:variant>
      <vt:variant>
        <vt:i4>0</vt:i4>
      </vt:variant>
      <vt:variant>
        <vt:i4>5</vt:i4>
      </vt:variant>
      <vt:variant>
        <vt:lpwstr/>
      </vt:variant>
      <vt:variant>
        <vt:lpwstr>_Главное_меню_программного</vt:lpwstr>
      </vt:variant>
      <vt:variant>
        <vt:i4>70647848</vt:i4>
      </vt:variant>
      <vt:variant>
        <vt:i4>822</vt:i4>
      </vt:variant>
      <vt:variant>
        <vt:i4>0</vt:i4>
      </vt:variant>
      <vt:variant>
        <vt:i4>5</vt:i4>
      </vt:variant>
      <vt:variant>
        <vt:lpwstr/>
      </vt:variant>
      <vt:variant>
        <vt:lpwstr>_Лента</vt:lpwstr>
      </vt:variant>
      <vt:variant>
        <vt:i4>2753599</vt:i4>
      </vt:variant>
      <vt:variant>
        <vt:i4>819</vt:i4>
      </vt:variant>
      <vt:variant>
        <vt:i4>0</vt:i4>
      </vt:variant>
      <vt:variant>
        <vt:i4>5</vt:i4>
      </vt:variant>
      <vt:variant>
        <vt:lpwstr/>
      </vt:variant>
      <vt:variant>
        <vt:lpwstr>_Главное_меню_программного</vt:lpwstr>
      </vt:variant>
      <vt:variant>
        <vt:i4>70647848</vt:i4>
      </vt:variant>
      <vt:variant>
        <vt:i4>816</vt:i4>
      </vt:variant>
      <vt:variant>
        <vt:i4>0</vt:i4>
      </vt:variant>
      <vt:variant>
        <vt:i4>5</vt:i4>
      </vt:variant>
      <vt:variant>
        <vt:lpwstr/>
      </vt:variant>
      <vt:variant>
        <vt:lpwstr>_Лента</vt:lpwstr>
      </vt:variant>
      <vt:variant>
        <vt:i4>720905</vt:i4>
      </vt:variant>
      <vt:variant>
        <vt:i4>813</vt:i4>
      </vt:variant>
      <vt:variant>
        <vt:i4>0</vt:i4>
      </vt:variant>
      <vt:variant>
        <vt:i4>5</vt:i4>
      </vt:variant>
      <vt:variant>
        <vt:lpwstr/>
      </vt:variant>
      <vt:variant>
        <vt:lpwstr>_Настройки_программы</vt:lpwstr>
      </vt:variant>
      <vt:variant>
        <vt:i4>720905</vt:i4>
      </vt:variant>
      <vt:variant>
        <vt:i4>810</vt:i4>
      </vt:variant>
      <vt:variant>
        <vt:i4>0</vt:i4>
      </vt:variant>
      <vt:variant>
        <vt:i4>5</vt:i4>
      </vt:variant>
      <vt:variant>
        <vt:lpwstr/>
      </vt:variant>
      <vt:variant>
        <vt:lpwstr>_Настройки_программы</vt:lpwstr>
      </vt:variant>
      <vt:variant>
        <vt:i4>2949219</vt:i4>
      </vt:variant>
      <vt:variant>
        <vt:i4>807</vt:i4>
      </vt:variant>
      <vt:variant>
        <vt:i4>0</vt:i4>
      </vt:variant>
      <vt:variant>
        <vt:i4>5</vt:i4>
      </vt:variant>
      <vt:variant>
        <vt:lpwstr>http://pbprog.ru/products/programs.php?SECTION_ID=&amp;ELEMENT_ID=8103\</vt:lpwstr>
      </vt:variant>
      <vt:variant>
        <vt:lpwstr/>
      </vt:variant>
      <vt:variant>
        <vt:i4>8324193</vt:i4>
      </vt:variant>
      <vt:variant>
        <vt:i4>804</vt:i4>
      </vt:variant>
      <vt:variant>
        <vt:i4>0</vt:i4>
      </vt:variant>
      <vt:variant>
        <vt:i4>5</vt:i4>
      </vt:variant>
      <vt:variant>
        <vt:lpwstr/>
      </vt:variant>
      <vt:variant>
        <vt:lpwstr>_Работа_с_растром</vt:lpwstr>
      </vt:variant>
      <vt:variant>
        <vt:i4>8324193</vt:i4>
      </vt:variant>
      <vt:variant>
        <vt:i4>801</vt:i4>
      </vt:variant>
      <vt:variant>
        <vt:i4>0</vt:i4>
      </vt:variant>
      <vt:variant>
        <vt:i4>5</vt:i4>
      </vt:variant>
      <vt:variant>
        <vt:lpwstr/>
      </vt:variant>
      <vt:variant>
        <vt:lpwstr>_Работа_с_растром</vt:lpwstr>
      </vt:variant>
      <vt:variant>
        <vt:i4>8324193</vt:i4>
      </vt:variant>
      <vt:variant>
        <vt:i4>798</vt:i4>
      </vt:variant>
      <vt:variant>
        <vt:i4>0</vt:i4>
      </vt:variant>
      <vt:variant>
        <vt:i4>5</vt:i4>
      </vt:variant>
      <vt:variant>
        <vt:lpwstr/>
      </vt:variant>
      <vt:variant>
        <vt:lpwstr>_Работа_с_растром</vt:lpwstr>
      </vt:variant>
      <vt:variant>
        <vt:i4>7929870</vt:i4>
      </vt:variant>
      <vt:variant>
        <vt:i4>795</vt:i4>
      </vt:variant>
      <vt:variant>
        <vt:i4>0</vt:i4>
      </vt:variant>
      <vt:variant>
        <vt:i4>5</vt:i4>
      </vt:variant>
      <vt:variant>
        <vt:lpwstr/>
      </vt:variant>
      <vt:variant>
        <vt:lpwstr>_Режим_структуры</vt:lpwstr>
      </vt:variant>
      <vt:variant>
        <vt:i4>70582308</vt:i4>
      </vt:variant>
      <vt:variant>
        <vt:i4>792</vt:i4>
      </vt:variant>
      <vt:variant>
        <vt:i4>0</vt:i4>
      </vt:variant>
      <vt:variant>
        <vt:i4>5</vt:i4>
      </vt:variant>
      <vt:variant>
        <vt:lpwstr/>
      </vt:variant>
      <vt:variant>
        <vt:lpwstr>_Копирование_и_вставка</vt:lpwstr>
      </vt:variant>
      <vt:variant>
        <vt:i4>2688068</vt:i4>
      </vt:variant>
      <vt:variant>
        <vt:i4>789</vt:i4>
      </vt:variant>
      <vt:variant>
        <vt:i4>0</vt:i4>
      </vt:variant>
      <vt:variant>
        <vt:i4>5</vt:i4>
      </vt:variant>
      <vt:variant>
        <vt:lpwstr/>
      </vt:variant>
      <vt:variant>
        <vt:lpwstr>_Ввод_данных_в</vt:lpwstr>
      </vt:variant>
      <vt:variant>
        <vt:i4>70320208</vt:i4>
      </vt:variant>
      <vt:variant>
        <vt:i4>786</vt:i4>
      </vt:variant>
      <vt:variant>
        <vt:i4>0</vt:i4>
      </vt:variant>
      <vt:variant>
        <vt:i4>5</vt:i4>
      </vt:variant>
      <vt:variant>
        <vt:lpwstr/>
      </vt:variant>
      <vt:variant>
        <vt:lpwstr>_Импорт_координат_1</vt:lpwstr>
      </vt:variant>
      <vt:variant>
        <vt:i4>70582308</vt:i4>
      </vt:variant>
      <vt:variant>
        <vt:i4>783</vt:i4>
      </vt:variant>
      <vt:variant>
        <vt:i4>0</vt:i4>
      </vt:variant>
      <vt:variant>
        <vt:i4>5</vt:i4>
      </vt:variant>
      <vt:variant>
        <vt:lpwstr/>
      </vt:variant>
      <vt:variant>
        <vt:lpwstr>_Копирование_и_вставка</vt:lpwstr>
      </vt:variant>
      <vt:variant>
        <vt:i4>1573915</vt:i4>
      </vt:variant>
      <vt:variant>
        <vt:i4>780</vt:i4>
      </vt:variant>
      <vt:variant>
        <vt:i4>0</vt:i4>
      </vt:variant>
      <vt:variant>
        <vt:i4>5</vt:i4>
      </vt:variant>
      <vt:variant>
        <vt:lpwstr/>
      </vt:variant>
      <vt:variant>
        <vt:lpwstr>_Ввод_данных_в_1</vt:lpwstr>
      </vt:variant>
      <vt:variant>
        <vt:i4>73794671</vt:i4>
      </vt:variant>
      <vt:variant>
        <vt:i4>777</vt:i4>
      </vt:variant>
      <vt:variant>
        <vt:i4>0</vt:i4>
      </vt:variant>
      <vt:variant>
        <vt:i4>5</vt:i4>
      </vt:variant>
      <vt:variant>
        <vt:lpwstr/>
      </vt:variant>
      <vt:variant>
        <vt:lpwstr>_Работа_с_шаблонами_1</vt:lpwstr>
      </vt:variant>
      <vt:variant>
        <vt:i4>74384490</vt:i4>
      </vt:variant>
      <vt:variant>
        <vt:i4>774</vt:i4>
      </vt:variant>
      <vt:variant>
        <vt:i4>0</vt:i4>
      </vt:variant>
      <vt:variant>
        <vt:i4>5</vt:i4>
      </vt:variant>
      <vt:variant>
        <vt:lpwstr/>
      </vt:variant>
      <vt:variant>
        <vt:lpwstr>_Работа_с_разделами_1</vt:lpwstr>
      </vt:variant>
      <vt:variant>
        <vt:i4>590953</vt:i4>
      </vt:variant>
      <vt:variant>
        <vt:i4>771</vt:i4>
      </vt:variant>
      <vt:variant>
        <vt:i4>0</vt:i4>
      </vt:variant>
      <vt:variant>
        <vt:i4>5</vt:i4>
      </vt:variant>
      <vt:variant>
        <vt:lpwstr/>
      </vt:variant>
      <vt:variant>
        <vt:lpwstr>_Заполнение_графических_разделов</vt:lpwstr>
      </vt:variant>
      <vt:variant>
        <vt:i4>73794671</vt:i4>
      </vt:variant>
      <vt:variant>
        <vt:i4>768</vt:i4>
      </vt:variant>
      <vt:variant>
        <vt:i4>0</vt:i4>
      </vt:variant>
      <vt:variant>
        <vt:i4>5</vt:i4>
      </vt:variant>
      <vt:variant>
        <vt:lpwstr/>
      </vt:variant>
      <vt:variant>
        <vt:lpwstr>_Работа_с_шаблонами_1</vt:lpwstr>
      </vt:variant>
      <vt:variant>
        <vt:i4>73794671</vt:i4>
      </vt:variant>
      <vt:variant>
        <vt:i4>765</vt:i4>
      </vt:variant>
      <vt:variant>
        <vt:i4>0</vt:i4>
      </vt:variant>
      <vt:variant>
        <vt:i4>5</vt:i4>
      </vt:variant>
      <vt:variant>
        <vt:lpwstr/>
      </vt:variant>
      <vt:variant>
        <vt:lpwstr>_Работа_с_шаблонами_1</vt:lpwstr>
      </vt:variant>
      <vt:variant>
        <vt:i4>590953</vt:i4>
      </vt:variant>
      <vt:variant>
        <vt:i4>762</vt:i4>
      </vt:variant>
      <vt:variant>
        <vt:i4>0</vt:i4>
      </vt:variant>
      <vt:variant>
        <vt:i4>5</vt:i4>
      </vt:variant>
      <vt:variant>
        <vt:lpwstr/>
      </vt:variant>
      <vt:variant>
        <vt:lpwstr>_Заполнение_графических_разделов</vt:lpwstr>
      </vt:variant>
      <vt:variant>
        <vt:i4>70320208</vt:i4>
      </vt:variant>
      <vt:variant>
        <vt:i4>759</vt:i4>
      </vt:variant>
      <vt:variant>
        <vt:i4>0</vt:i4>
      </vt:variant>
      <vt:variant>
        <vt:i4>5</vt:i4>
      </vt:variant>
      <vt:variant>
        <vt:lpwstr/>
      </vt:variant>
      <vt:variant>
        <vt:lpwstr>_Импорт_координат_1</vt:lpwstr>
      </vt:variant>
      <vt:variant>
        <vt:i4>70582308</vt:i4>
      </vt:variant>
      <vt:variant>
        <vt:i4>756</vt:i4>
      </vt:variant>
      <vt:variant>
        <vt:i4>0</vt:i4>
      </vt:variant>
      <vt:variant>
        <vt:i4>5</vt:i4>
      </vt:variant>
      <vt:variant>
        <vt:lpwstr/>
      </vt:variant>
      <vt:variant>
        <vt:lpwstr>_Копирование_и_вставка</vt:lpwstr>
      </vt:variant>
      <vt:variant>
        <vt:i4>70516773</vt:i4>
      </vt:variant>
      <vt:variant>
        <vt:i4>753</vt:i4>
      </vt:variant>
      <vt:variant>
        <vt:i4>0</vt:i4>
      </vt:variant>
      <vt:variant>
        <vt:i4>5</vt:i4>
      </vt:variant>
      <vt:variant>
        <vt:lpwstr/>
      </vt:variant>
      <vt:variant>
        <vt:lpwstr>_Работа_с_графикой</vt:lpwstr>
      </vt:variant>
      <vt:variant>
        <vt:i4>74252301</vt:i4>
      </vt:variant>
      <vt:variant>
        <vt:i4>750</vt:i4>
      </vt:variant>
      <vt:variant>
        <vt:i4>0</vt:i4>
      </vt:variant>
      <vt:variant>
        <vt:i4>5</vt:i4>
      </vt:variant>
      <vt:variant>
        <vt:lpwstr/>
      </vt:variant>
      <vt:variant>
        <vt:lpwstr>_Экспорт_данных_2</vt:lpwstr>
      </vt:variant>
      <vt:variant>
        <vt:i4>70320208</vt:i4>
      </vt:variant>
      <vt:variant>
        <vt:i4>747</vt:i4>
      </vt:variant>
      <vt:variant>
        <vt:i4>0</vt:i4>
      </vt:variant>
      <vt:variant>
        <vt:i4>5</vt:i4>
      </vt:variant>
      <vt:variant>
        <vt:lpwstr/>
      </vt:variant>
      <vt:variant>
        <vt:lpwstr>_Импорт_координат_1</vt:lpwstr>
      </vt:variant>
      <vt:variant>
        <vt:i4>70582308</vt:i4>
      </vt:variant>
      <vt:variant>
        <vt:i4>744</vt:i4>
      </vt:variant>
      <vt:variant>
        <vt:i4>0</vt:i4>
      </vt:variant>
      <vt:variant>
        <vt:i4>5</vt:i4>
      </vt:variant>
      <vt:variant>
        <vt:lpwstr/>
      </vt:variant>
      <vt:variant>
        <vt:lpwstr>_Копирование_и_вставка</vt:lpwstr>
      </vt:variant>
      <vt:variant>
        <vt:i4>458801</vt:i4>
      </vt:variant>
      <vt:variant>
        <vt:i4>741</vt:i4>
      </vt:variant>
      <vt:variant>
        <vt:i4>0</vt:i4>
      </vt:variant>
      <vt:variant>
        <vt:i4>5</vt:i4>
      </vt:variant>
      <vt:variant>
        <vt:lpwstr>https://pbprog.ru/products/programs.php?SECTION_ID=204</vt:lpwstr>
      </vt:variant>
      <vt:variant>
        <vt:lpwstr/>
      </vt:variant>
      <vt:variant>
        <vt:i4>2688068</vt:i4>
      </vt:variant>
      <vt:variant>
        <vt:i4>738</vt:i4>
      </vt:variant>
      <vt:variant>
        <vt:i4>0</vt:i4>
      </vt:variant>
      <vt:variant>
        <vt:i4>5</vt:i4>
      </vt:variant>
      <vt:variant>
        <vt:lpwstr/>
      </vt:variant>
      <vt:variant>
        <vt:lpwstr>_Ввод_данных_в</vt:lpwstr>
      </vt:variant>
      <vt:variant>
        <vt:i4>853023</vt:i4>
      </vt:variant>
      <vt:variant>
        <vt:i4>735</vt:i4>
      </vt:variant>
      <vt:variant>
        <vt:i4>0</vt:i4>
      </vt:variant>
      <vt:variant>
        <vt:i4>5</vt:i4>
      </vt:variant>
      <vt:variant>
        <vt:lpwstr/>
      </vt:variant>
      <vt:variant>
        <vt:lpwstr>_Способы_получения_программы</vt:lpwstr>
      </vt:variant>
      <vt:variant>
        <vt:i4>458801</vt:i4>
      </vt:variant>
      <vt:variant>
        <vt:i4>732</vt:i4>
      </vt:variant>
      <vt:variant>
        <vt:i4>0</vt:i4>
      </vt:variant>
      <vt:variant>
        <vt:i4>5</vt:i4>
      </vt:variant>
      <vt:variant>
        <vt:lpwstr>https://pbprog.ru/products/programs.php?SECTION_ID=204</vt:lpwstr>
      </vt:variant>
      <vt:variant>
        <vt:lpwstr/>
      </vt:variant>
      <vt:variant>
        <vt:i4>2097259</vt:i4>
      </vt:variant>
      <vt:variant>
        <vt:i4>729</vt:i4>
      </vt:variant>
      <vt:variant>
        <vt:i4>0</vt:i4>
      </vt:variant>
      <vt:variant>
        <vt:i4>5</vt:i4>
      </vt:variant>
      <vt:variant>
        <vt:lpwstr>http://pbprog.ru/products/programs.php?SECTION_ID=204&amp;ELEMENT_ID=8103</vt:lpwstr>
      </vt:variant>
      <vt:variant>
        <vt:lpwstr/>
      </vt:variant>
      <vt:variant>
        <vt:i4>70647848</vt:i4>
      </vt:variant>
      <vt:variant>
        <vt:i4>726</vt:i4>
      </vt:variant>
      <vt:variant>
        <vt:i4>0</vt:i4>
      </vt:variant>
      <vt:variant>
        <vt:i4>5</vt:i4>
      </vt:variant>
      <vt:variant>
        <vt:lpwstr/>
      </vt:variant>
      <vt:variant>
        <vt:lpwstr>_Лента</vt:lpwstr>
      </vt:variant>
      <vt:variant>
        <vt:i4>70647848</vt:i4>
      </vt:variant>
      <vt:variant>
        <vt:i4>723</vt:i4>
      </vt:variant>
      <vt:variant>
        <vt:i4>0</vt:i4>
      </vt:variant>
      <vt:variant>
        <vt:i4>5</vt:i4>
      </vt:variant>
      <vt:variant>
        <vt:lpwstr/>
      </vt:variant>
      <vt:variant>
        <vt:lpwstr>_Лента</vt:lpwstr>
      </vt:variant>
      <vt:variant>
        <vt:i4>70647848</vt:i4>
      </vt:variant>
      <vt:variant>
        <vt:i4>720</vt:i4>
      </vt:variant>
      <vt:variant>
        <vt:i4>0</vt:i4>
      </vt:variant>
      <vt:variant>
        <vt:i4>5</vt:i4>
      </vt:variant>
      <vt:variant>
        <vt:lpwstr/>
      </vt:variant>
      <vt:variant>
        <vt:lpwstr>_Лента</vt:lpwstr>
      </vt:variant>
      <vt:variant>
        <vt:i4>5701636</vt:i4>
      </vt:variant>
      <vt:variant>
        <vt:i4>717</vt:i4>
      </vt:variant>
      <vt:variant>
        <vt:i4>0</vt:i4>
      </vt:variant>
      <vt:variant>
        <vt:i4>5</vt:i4>
      </vt:variant>
      <vt:variant>
        <vt:lpwstr>http://fias.nalog.ru/</vt:lpwstr>
      </vt:variant>
      <vt:variant>
        <vt:lpwstr/>
      </vt:variant>
      <vt:variant>
        <vt:i4>7799909</vt:i4>
      </vt:variant>
      <vt:variant>
        <vt:i4>714</vt:i4>
      </vt:variant>
      <vt:variant>
        <vt:i4>0</vt:i4>
      </vt:variant>
      <vt:variant>
        <vt:i4>5</vt:i4>
      </vt:variant>
      <vt:variant>
        <vt:lpwstr/>
      </vt:variant>
      <vt:variant>
        <vt:lpwstr>_Обновление_адресного_классификатора</vt:lpwstr>
      </vt:variant>
      <vt:variant>
        <vt:i4>70647848</vt:i4>
      </vt:variant>
      <vt:variant>
        <vt:i4>711</vt:i4>
      </vt:variant>
      <vt:variant>
        <vt:i4>0</vt:i4>
      </vt:variant>
      <vt:variant>
        <vt:i4>5</vt:i4>
      </vt:variant>
      <vt:variant>
        <vt:lpwstr/>
      </vt:variant>
      <vt:variant>
        <vt:lpwstr>_Лента</vt:lpwstr>
      </vt:variant>
      <vt:variant>
        <vt:i4>5701636</vt:i4>
      </vt:variant>
      <vt:variant>
        <vt:i4>708</vt:i4>
      </vt:variant>
      <vt:variant>
        <vt:i4>0</vt:i4>
      </vt:variant>
      <vt:variant>
        <vt:i4>5</vt:i4>
      </vt:variant>
      <vt:variant>
        <vt:lpwstr>http://fias.nalog.ru/</vt:lpwstr>
      </vt:variant>
      <vt:variant>
        <vt:lpwstr/>
      </vt:variant>
      <vt:variant>
        <vt:i4>5898283</vt:i4>
      </vt:variant>
      <vt:variant>
        <vt:i4>705</vt:i4>
      </vt:variant>
      <vt:variant>
        <vt:i4>0</vt:i4>
      </vt:variant>
      <vt:variant>
        <vt:i4>5</vt:i4>
      </vt:variant>
      <vt:variant>
        <vt:lpwstr>http://pbprog.ru/products/programs.php?SECTION_ID=204</vt:lpwstr>
      </vt:variant>
      <vt:variant>
        <vt:lpwstr/>
      </vt:variant>
      <vt:variant>
        <vt:i4>5964852</vt:i4>
      </vt:variant>
      <vt:variant>
        <vt:i4>702</vt:i4>
      </vt:variant>
      <vt:variant>
        <vt:i4>0</vt:i4>
      </vt:variant>
      <vt:variant>
        <vt:i4>5</vt:i4>
      </vt:variant>
      <vt:variant>
        <vt:lpwstr/>
      </vt:variant>
      <vt:variant>
        <vt:lpwstr>_Сеанс_управления_Вашим</vt:lpwstr>
      </vt:variant>
      <vt:variant>
        <vt:i4>5701666</vt:i4>
      </vt:variant>
      <vt:variant>
        <vt:i4>699</vt:i4>
      </vt:variant>
      <vt:variant>
        <vt:i4>0</vt:i4>
      </vt:variant>
      <vt:variant>
        <vt:i4>5</vt:i4>
      </vt:variant>
      <vt:variant>
        <vt:lpwstr/>
      </vt:variant>
      <vt:variant>
        <vt:lpwstr>_Написать_отзыв</vt:lpwstr>
      </vt:variant>
      <vt:variant>
        <vt:i4>5964852</vt:i4>
      </vt:variant>
      <vt:variant>
        <vt:i4>696</vt:i4>
      </vt:variant>
      <vt:variant>
        <vt:i4>0</vt:i4>
      </vt:variant>
      <vt:variant>
        <vt:i4>5</vt:i4>
      </vt:variant>
      <vt:variant>
        <vt:lpwstr/>
      </vt:variant>
      <vt:variant>
        <vt:lpwstr>_Сеанс_управления_Вашим</vt:lpwstr>
      </vt:variant>
      <vt:variant>
        <vt:i4>71565347</vt:i4>
      </vt:variant>
      <vt:variant>
        <vt:i4>693</vt:i4>
      </vt:variant>
      <vt:variant>
        <vt:i4>0</vt:i4>
      </vt:variant>
      <vt:variant>
        <vt:i4>5</vt:i4>
      </vt:variant>
      <vt:variant>
        <vt:lpwstr/>
      </vt:variant>
      <vt:variant>
        <vt:lpwstr>_Запись_видео_с</vt:lpwstr>
      </vt:variant>
      <vt:variant>
        <vt:i4>2491446</vt:i4>
      </vt:variant>
      <vt:variant>
        <vt:i4>690</vt:i4>
      </vt:variant>
      <vt:variant>
        <vt:i4>0</vt:i4>
      </vt:variant>
      <vt:variant>
        <vt:i4>5</vt:i4>
      </vt:variant>
      <vt:variant>
        <vt:lpwstr/>
      </vt:variant>
      <vt:variant>
        <vt:lpwstr>_Написать_письмо_в</vt:lpwstr>
      </vt:variant>
      <vt:variant>
        <vt:i4>7864441</vt:i4>
      </vt:variant>
      <vt:variant>
        <vt:i4>687</vt:i4>
      </vt:variant>
      <vt:variant>
        <vt:i4>0</vt:i4>
      </vt:variant>
      <vt:variant>
        <vt:i4>5</vt:i4>
      </vt:variant>
      <vt:variant>
        <vt:lpwstr/>
      </vt:variant>
      <vt:variant>
        <vt:lpwstr>_Руководство_пользователя</vt:lpwstr>
      </vt:variant>
      <vt:variant>
        <vt:i4>74843153</vt:i4>
      </vt:variant>
      <vt:variant>
        <vt:i4>684</vt:i4>
      </vt:variant>
      <vt:variant>
        <vt:i4>0</vt:i4>
      </vt:variant>
      <vt:variant>
        <vt:i4>5</vt:i4>
      </vt:variant>
      <vt:variant>
        <vt:lpwstr/>
      </vt:variant>
      <vt:variant>
        <vt:lpwstr>_Техническая_поддержка_1</vt:lpwstr>
      </vt:variant>
      <vt:variant>
        <vt:i4>74317832</vt:i4>
      </vt:variant>
      <vt:variant>
        <vt:i4>681</vt:i4>
      </vt:variant>
      <vt:variant>
        <vt:i4>0</vt:i4>
      </vt:variant>
      <vt:variant>
        <vt:i4>5</vt:i4>
      </vt:variant>
      <vt:variant>
        <vt:lpwstr/>
      </vt:variant>
      <vt:variant>
        <vt:lpwstr>_Активация_лицензии_2</vt:lpwstr>
      </vt:variant>
      <vt:variant>
        <vt:i4>4588614</vt:i4>
      </vt:variant>
      <vt:variant>
        <vt:i4>677</vt:i4>
      </vt:variant>
      <vt:variant>
        <vt:i4>0</vt:i4>
      </vt:variant>
      <vt:variant>
        <vt:i4>5</vt:i4>
      </vt:variant>
      <vt:variant>
        <vt:lpwstr/>
      </vt:variant>
      <vt:variant>
        <vt:lpwstr>_Адресный_классификатор_ФИАС_1</vt:lpwstr>
      </vt:variant>
      <vt:variant>
        <vt:i4>4457542</vt:i4>
      </vt:variant>
      <vt:variant>
        <vt:i4>675</vt:i4>
      </vt:variant>
      <vt:variant>
        <vt:i4>0</vt:i4>
      </vt:variant>
      <vt:variant>
        <vt:i4>5</vt:i4>
      </vt:variant>
      <vt:variant>
        <vt:lpwstr/>
      </vt:variant>
      <vt:variant>
        <vt:lpwstr>_Адресный_классификатор_ФИАС_3</vt:lpwstr>
      </vt:variant>
      <vt:variant>
        <vt:i4>8062050</vt:i4>
      </vt:variant>
      <vt:variant>
        <vt:i4>672</vt:i4>
      </vt:variant>
      <vt:variant>
        <vt:i4>0</vt:i4>
      </vt:variant>
      <vt:variant>
        <vt:i4>5</vt:i4>
      </vt:variant>
      <vt:variant>
        <vt:lpwstr>Полигон</vt:lpwstr>
      </vt:variant>
      <vt:variant>
        <vt:lpwstr>_Обновление_программы_</vt:lpwstr>
      </vt:variant>
      <vt:variant>
        <vt:i4>720905</vt:i4>
      </vt:variant>
      <vt:variant>
        <vt:i4>669</vt:i4>
      </vt:variant>
      <vt:variant>
        <vt:i4>0</vt:i4>
      </vt:variant>
      <vt:variant>
        <vt:i4>5</vt:i4>
      </vt:variant>
      <vt:variant>
        <vt:lpwstr/>
      </vt:variant>
      <vt:variant>
        <vt:lpwstr>_Настройки_программы</vt:lpwstr>
      </vt:variant>
      <vt:variant>
        <vt:i4>393337</vt:i4>
      </vt:variant>
      <vt:variant>
        <vt:i4>666</vt:i4>
      </vt:variant>
      <vt:variant>
        <vt:i4>0</vt:i4>
      </vt:variant>
      <vt:variant>
        <vt:i4>5</vt:i4>
      </vt:variant>
      <vt:variant>
        <vt:lpwstr/>
      </vt:variant>
      <vt:variant>
        <vt:lpwstr>_Печать_выходных_документов_2</vt:lpwstr>
      </vt:variant>
      <vt:variant>
        <vt:i4>68878346</vt:i4>
      </vt:variant>
      <vt:variant>
        <vt:i4>663</vt:i4>
      </vt:variant>
      <vt:variant>
        <vt:i4>0</vt:i4>
      </vt:variant>
      <vt:variant>
        <vt:i4>5</vt:i4>
      </vt:variant>
      <vt:variant>
        <vt:lpwstr/>
      </vt:variant>
      <vt:variant>
        <vt:lpwstr>_Предварительный_просмотр_графики</vt:lpwstr>
      </vt:variant>
      <vt:variant>
        <vt:i4>393337</vt:i4>
      </vt:variant>
      <vt:variant>
        <vt:i4>660</vt:i4>
      </vt:variant>
      <vt:variant>
        <vt:i4>0</vt:i4>
      </vt:variant>
      <vt:variant>
        <vt:i4>5</vt:i4>
      </vt:variant>
      <vt:variant>
        <vt:lpwstr/>
      </vt:variant>
      <vt:variant>
        <vt:lpwstr>_Печать_выходных_документов_2</vt:lpwstr>
      </vt:variant>
      <vt:variant>
        <vt:i4>328726</vt:i4>
      </vt:variant>
      <vt:variant>
        <vt:i4>657</vt:i4>
      </vt:variant>
      <vt:variant>
        <vt:i4>0</vt:i4>
      </vt:variant>
      <vt:variant>
        <vt:i4>5</vt:i4>
      </vt:variant>
      <vt:variant>
        <vt:lpwstr/>
      </vt:variant>
      <vt:variant>
        <vt:lpwstr>_Формирование_Заявления_1</vt:lpwstr>
      </vt:variant>
      <vt:variant>
        <vt:i4>67371131</vt:i4>
      </vt:variant>
      <vt:variant>
        <vt:i4>654</vt:i4>
      </vt:variant>
      <vt:variant>
        <vt:i4>0</vt:i4>
      </vt:variant>
      <vt:variant>
        <vt:i4>5</vt:i4>
      </vt:variant>
      <vt:variant>
        <vt:lpwstr/>
      </vt:variant>
      <vt:variant>
        <vt:lpwstr>_Копирование_и_вставка_1</vt:lpwstr>
      </vt:variant>
      <vt:variant>
        <vt:i4>6356994</vt:i4>
      </vt:variant>
      <vt:variant>
        <vt:i4>651</vt:i4>
      </vt:variant>
      <vt:variant>
        <vt:i4>0</vt:i4>
      </vt:variant>
      <vt:variant>
        <vt:i4>5</vt:i4>
      </vt:variant>
      <vt:variant>
        <vt:lpwstr/>
      </vt:variant>
      <vt:variant>
        <vt:lpwstr>_Импорт_данных_1</vt:lpwstr>
      </vt:variant>
      <vt:variant>
        <vt:i4>2753599</vt:i4>
      </vt:variant>
      <vt:variant>
        <vt:i4>648</vt:i4>
      </vt:variant>
      <vt:variant>
        <vt:i4>0</vt:i4>
      </vt:variant>
      <vt:variant>
        <vt:i4>5</vt:i4>
      </vt:variant>
      <vt:variant>
        <vt:lpwstr/>
      </vt:variant>
      <vt:variant>
        <vt:lpwstr>_Главное_меню_программного</vt:lpwstr>
      </vt:variant>
      <vt:variant>
        <vt:i4>2753599</vt:i4>
      </vt:variant>
      <vt:variant>
        <vt:i4>645</vt:i4>
      </vt:variant>
      <vt:variant>
        <vt:i4>0</vt:i4>
      </vt:variant>
      <vt:variant>
        <vt:i4>5</vt:i4>
      </vt:variant>
      <vt:variant>
        <vt:lpwstr/>
      </vt:variant>
      <vt:variant>
        <vt:lpwstr>_Главное_меню_программного</vt:lpwstr>
      </vt:variant>
      <vt:variant>
        <vt:i4>2753599</vt:i4>
      </vt:variant>
      <vt:variant>
        <vt:i4>642</vt:i4>
      </vt:variant>
      <vt:variant>
        <vt:i4>0</vt:i4>
      </vt:variant>
      <vt:variant>
        <vt:i4>5</vt:i4>
      </vt:variant>
      <vt:variant>
        <vt:lpwstr/>
      </vt:variant>
      <vt:variant>
        <vt:lpwstr>_Главное_меню_программного</vt:lpwstr>
      </vt:variant>
      <vt:variant>
        <vt:i4>71958611</vt:i4>
      </vt:variant>
      <vt:variant>
        <vt:i4>639</vt:i4>
      </vt:variant>
      <vt:variant>
        <vt:i4>0</vt:i4>
      </vt:variant>
      <vt:variant>
        <vt:i4>5</vt:i4>
      </vt:variant>
      <vt:variant>
        <vt:lpwstr/>
      </vt:variant>
      <vt:variant>
        <vt:lpwstr>_Открытие_проекта_акта</vt:lpwstr>
      </vt:variant>
      <vt:variant>
        <vt:i4>2753599</vt:i4>
      </vt:variant>
      <vt:variant>
        <vt:i4>636</vt:i4>
      </vt:variant>
      <vt:variant>
        <vt:i4>0</vt:i4>
      </vt:variant>
      <vt:variant>
        <vt:i4>5</vt:i4>
      </vt:variant>
      <vt:variant>
        <vt:lpwstr/>
      </vt:variant>
      <vt:variant>
        <vt:lpwstr>_Главное_меню_программного</vt:lpwstr>
      </vt:variant>
      <vt:variant>
        <vt:i4>69533782</vt:i4>
      </vt:variant>
      <vt:variant>
        <vt:i4>633</vt:i4>
      </vt:variant>
      <vt:variant>
        <vt:i4>0</vt:i4>
      </vt:variant>
      <vt:variant>
        <vt:i4>5</vt:i4>
      </vt:variant>
      <vt:variant>
        <vt:lpwstr/>
      </vt:variant>
      <vt:variant>
        <vt:lpwstr>_Создание_нового_проекта_1</vt:lpwstr>
      </vt:variant>
      <vt:variant>
        <vt:i4>2753599</vt:i4>
      </vt:variant>
      <vt:variant>
        <vt:i4>630</vt:i4>
      </vt:variant>
      <vt:variant>
        <vt:i4>0</vt:i4>
      </vt:variant>
      <vt:variant>
        <vt:i4>5</vt:i4>
      </vt:variant>
      <vt:variant>
        <vt:lpwstr/>
      </vt:variant>
      <vt:variant>
        <vt:lpwstr>_Главное_меню_программного</vt:lpwstr>
      </vt:variant>
      <vt:variant>
        <vt:i4>458801</vt:i4>
      </vt:variant>
      <vt:variant>
        <vt:i4>627</vt:i4>
      </vt:variant>
      <vt:variant>
        <vt:i4>0</vt:i4>
      </vt:variant>
      <vt:variant>
        <vt:i4>5</vt:i4>
      </vt:variant>
      <vt:variant>
        <vt:lpwstr>https://pbprog.ru/products/programs.php?SECTION_ID=204</vt:lpwstr>
      </vt:variant>
      <vt:variant>
        <vt:lpwstr/>
      </vt:variant>
      <vt:variant>
        <vt:i4>458801</vt:i4>
      </vt:variant>
      <vt:variant>
        <vt:i4>624</vt:i4>
      </vt:variant>
      <vt:variant>
        <vt:i4>0</vt:i4>
      </vt:variant>
      <vt:variant>
        <vt:i4>5</vt:i4>
      </vt:variant>
      <vt:variant>
        <vt:lpwstr>https://pbprog.ru/products/programs.php?SECTION_ID=204</vt:lpwstr>
      </vt:variant>
      <vt:variant>
        <vt:lpwstr/>
      </vt:variant>
      <vt:variant>
        <vt:i4>458801</vt:i4>
      </vt:variant>
      <vt:variant>
        <vt:i4>621</vt:i4>
      </vt:variant>
      <vt:variant>
        <vt:i4>0</vt:i4>
      </vt:variant>
      <vt:variant>
        <vt:i4>5</vt:i4>
      </vt:variant>
      <vt:variant>
        <vt:lpwstr>https://pbprog.ru/products/programs.php?SECTION_ID=204</vt:lpwstr>
      </vt:variant>
      <vt:variant>
        <vt:lpwstr/>
      </vt:variant>
      <vt:variant>
        <vt:i4>393337</vt:i4>
      </vt:variant>
      <vt:variant>
        <vt:i4>618</vt:i4>
      </vt:variant>
      <vt:variant>
        <vt:i4>0</vt:i4>
      </vt:variant>
      <vt:variant>
        <vt:i4>5</vt:i4>
      </vt:variant>
      <vt:variant>
        <vt:lpwstr/>
      </vt:variant>
      <vt:variant>
        <vt:lpwstr>_Печать_выходных_документов_2</vt:lpwstr>
      </vt:variant>
      <vt:variant>
        <vt:i4>70647848</vt:i4>
      </vt:variant>
      <vt:variant>
        <vt:i4>615</vt:i4>
      </vt:variant>
      <vt:variant>
        <vt:i4>0</vt:i4>
      </vt:variant>
      <vt:variant>
        <vt:i4>5</vt:i4>
      </vt:variant>
      <vt:variant>
        <vt:lpwstr/>
      </vt:variant>
      <vt:variant>
        <vt:lpwstr>_Лента</vt:lpwstr>
      </vt:variant>
      <vt:variant>
        <vt:i4>70844449</vt:i4>
      </vt:variant>
      <vt:variant>
        <vt:i4>612</vt:i4>
      </vt:variant>
      <vt:variant>
        <vt:i4>0</vt:i4>
      </vt:variant>
      <vt:variant>
        <vt:i4>5</vt:i4>
      </vt:variant>
      <vt:variant>
        <vt:lpwstr/>
      </vt:variant>
      <vt:variant>
        <vt:lpwstr>_Сохранение</vt:lpwstr>
      </vt:variant>
      <vt:variant>
        <vt:i4>70647848</vt:i4>
      </vt:variant>
      <vt:variant>
        <vt:i4>609</vt:i4>
      </vt:variant>
      <vt:variant>
        <vt:i4>0</vt:i4>
      </vt:variant>
      <vt:variant>
        <vt:i4>5</vt:i4>
      </vt:variant>
      <vt:variant>
        <vt:lpwstr/>
      </vt:variant>
      <vt:variant>
        <vt:lpwstr>_Лента</vt:lpwstr>
      </vt:variant>
      <vt:variant>
        <vt:i4>70844449</vt:i4>
      </vt:variant>
      <vt:variant>
        <vt:i4>606</vt:i4>
      </vt:variant>
      <vt:variant>
        <vt:i4>0</vt:i4>
      </vt:variant>
      <vt:variant>
        <vt:i4>5</vt:i4>
      </vt:variant>
      <vt:variant>
        <vt:lpwstr/>
      </vt:variant>
      <vt:variant>
        <vt:lpwstr>_Сохранение</vt:lpwstr>
      </vt:variant>
      <vt:variant>
        <vt:i4>70647848</vt:i4>
      </vt:variant>
      <vt:variant>
        <vt:i4>603</vt:i4>
      </vt:variant>
      <vt:variant>
        <vt:i4>0</vt:i4>
      </vt:variant>
      <vt:variant>
        <vt:i4>5</vt:i4>
      </vt:variant>
      <vt:variant>
        <vt:lpwstr/>
      </vt:variant>
      <vt:variant>
        <vt:lpwstr>_Лента</vt:lpwstr>
      </vt:variant>
      <vt:variant>
        <vt:i4>71958611</vt:i4>
      </vt:variant>
      <vt:variant>
        <vt:i4>600</vt:i4>
      </vt:variant>
      <vt:variant>
        <vt:i4>0</vt:i4>
      </vt:variant>
      <vt:variant>
        <vt:i4>5</vt:i4>
      </vt:variant>
      <vt:variant>
        <vt:lpwstr/>
      </vt:variant>
      <vt:variant>
        <vt:lpwstr>_Открытие_проекта_акта</vt:lpwstr>
      </vt:variant>
      <vt:variant>
        <vt:i4>70647848</vt:i4>
      </vt:variant>
      <vt:variant>
        <vt:i4>597</vt:i4>
      </vt:variant>
      <vt:variant>
        <vt:i4>0</vt:i4>
      </vt:variant>
      <vt:variant>
        <vt:i4>5</vt:i4>
      </vt:variant>
      <vt:variant>
        <vt:lpwstr/>
      </vt:variant>
      <vt:variant>
        <vt:lpwstr>_Лента</vt:lpwstr>
      </vt:variant>
      <vt:variant>
        <vt:i4>69533782</vt:i4>
      </vt:variant>
      <vt:variant>
        <vt:i4>591</vt:i4>
      </vt:variant>
      <vt:variant>
        <vt:i4>0</vt:i4>
      </vt:variant>
      <vt:variant>
        <vt:i4>5</vt:i4>
      </vt:variant>
      <vt:variant>
        <vt:lpwstr/>
      </vt:variant>
      <vt:variant>
        <vt:lpwstr>_Создание_нового_проекта_1</vt:lpwstr>
      </vt:variant>
      <vt:variant>
        <vt:i4>70647848</vt:i4>
      </vt:variant>
      <vt:variant>
        <vt:i4>588</vt:i4>
      </vt:variant>
      <vt:variant>
        <vt:i4>0</vt:i4>
      </vt:variant>
      <vt:variant>
        <vt:i4>5</vt:i4>
      </vt:variant>
      <vt:variant>
        <vt:lpwstr/>
      </vt:variant>
      <vt:variant>
        <vt:lpwstr>_Лента</vt:lpwstr>
      </vt:variant>
      <vt:variant>
        <vt:i4>74384490</vt:i4>
      </vt:variant>
      <vt:variant>
        <vt:i4>585</vt:i4>
      </vt:variant>
      <vt:variant>
        <vt:i4>0</vt:i4>
      </vt:variant>
      <vt:variant>
        <vt:i4>5</vt:i4>
      </vt:variant>
      <vt:variant>
        <vt:lpwstr/>
      </vt:variant>
      <vt:variant>
        <vt:lpwstr>_Работа_с_разделами_1</vt:lpwstr>
      </vt:variant>
      <vt:variant>
        <vt:i4>70647848</vt:i4>
      </vt:variant>
      <vt:variant>
        <vt:i4>582</vt:i4>
      </vt:variant>
      <vt:variant>
        <vt:i4>0</vt:i4>
      </vt:variant>
      <vt:variant>
        <vt:i4>5</vt:i4>
      </vt:variant>
      <vt:variant>
        <vt:lpwstr/>
      </vt:variant>
      <vt:variant>
        <vt:lpwstr>_Лента</vt:lpwstr>
      </vt:variant>
      <vt:variant>
        <vt:i4>2753599</vt:i4>
      </vt:variant>
      <vt:variant>
        <vt:i4>579</vt:i4>
      </vt:variant>
      <vt:variant>
        <vt:i4>0</vt:i4>
      </vt:variant>
      <vt:variant>
        <vt:i4>5</vt:i4>
      </vt:variant>
      <vt:variant>
        <vt:lpwstr/>
      </vt:variant>
      <vt:variant>
        <vt:lpwstr>_Главное_меню_программного</vt:lpwstr>
      </vt:variant>
      <vt:variant>
        <vt:i4>720905</vt:i4>
      </vt:variant>
      <vt:variant>
        <vt:i4>576</vt:i4>
      </vt:variant>
      <vt:variant>
        <vt:i4>0</vt:i4>
      </vt:variant>
      <vt:variant>
        <vt:i4>5</vt:i4>
      </vt:variant>
      <vt:variant>
        <vt:lpwstr/>
      </vt:variant>
      <vt:variant>
        <vt:lpwstr>_Настройки_программы</vt:lpwstr>
      </vt:variant>
      <vt:variant>
        <vt:i4>853023</vt:i4>
      </vt:variant>
      <vt:variant>
        <vt:i4>573</vt:i4>
      </vt:variant>
      <vt:variant>
        <vt:i4>0</vt:i4>
      </vt:variant>
      <vt:variant>
        <vt:i4>5</vt:i4>
      </vt:variant>
      <vt:variant>
        <vt:lpwstr/>
      </vt:variant>
      <vt:variant>
        <vt:lpwstr>_Способы_получения_программы</vt:lpwstr>
      </vt:variant>
      <vt:variant>
        <vt:i4>458801</vt:i4>
      </vt:variant>
      <vt:variant>
        <vt:i4>570</vt:i4>
      </vt:variant>
      <vt:variant>
        <vt:i4>0</vt:i4>
      </vt:variant>
      <vt:variant>
        <vt:i4>5</vt:i4>
      </vt:variant>
      <vt:variant>
        <vt:lpwstr>https://pbprog.ru/products/programs.php?SECTION_ID=204</vt:lpwstr>
      </vt:variant>
      <vt:variant>
        <vt:lpwstr/>
      </vt:variant>
      <vt:variant>
        <vt:i4>853023</vt:i4>
      </vt:variant>
      <vt:variant>
        <vt:i4>567</vt:i4>
      </vt:variant>
      <vt:variant>
        <vt:i4>0</vt:i4>
      </vt:variant>
      <vt:variant>
        <vt:i4>5</vt:i4>
      </vt:variant>
      <vt:variant>
        <vt:lpwstr/>
      </vt:variant>
      <vt:variant>
        <vt:lpwstr>_Способы_получения_программы</vt:lpwstr>
      </vt:variant>
      <vt:variant>
        <vt:i4>458801</vt:i4>
      </vt:variant>
      <vt:variant>
        <vt:i4>564</vt:i4>
      </vt:variant>
      <vt:variant>
        <vt:i4>0</vt:i4>
      </vt:variant>
      <vt:variant>
        <vt:i4>5</vt:i4>
      </vt:variant>
      <vt:variant>
        <vt:lpwstr>https://pbprog.ru/products/programs.php?SECTION_ID=204</vt:lpwstr>
      </vt:variant>
      <vt:variant>
        <vt:lpwstr/>
      </vt:variant>
      <vt:variant>
        <vt:i4>853023</vt:i4>
      </vt:variant>
      <vt:variant>
        <vt:i4>561</vt:i4>
      </vt:variant>
      <vt:variant>
        <vt:i4>0</vt:i4>
      </vt:variant>
      <vt:variant>
        <vt:i4>5</vt:i4>
      </vt:variant>
      <vt:variant>
        <vt:lpwstr/>
      </vt:variant>
      <vt:variant>
        <vt:lpwstr>_Способы_получения_программы</vt:lpwstr>
      </vt:variant>
      <vt:variant>
        <vt:i4>458801</vt:i4>
      </vt:variant>
      <vt:variant>
        <vt:i4>558</vt:i4>
      </vt:variant>
      <vt:variant>
        <vt:i4>0</vt:i4>
      </vt:variant>
      <vt:variant>
        <vt:i4>5</vt:i4>
      </vt:variant>
      <vt:variant>
        <vt:lpwstr>https://pbprog.ru/products/programs.php?SECTION_ID=204</vt:lpwstr>
      </vt:variant>
      <vt:variant>
        <vt:lpwstr/>
      </vt:variant>
      <vt:variant>
        <vt:i4>3933248</vt:i4>
      </vt:variant>
      <vt:variant>
        <vt:i4>555</vt:i4>
      </vt:variant>
      <vt:variant>
        <vt:i4>0</vt:i4>
      </vt:variant>
      <vt:variant>
        <vt:i4>5</vt:i4>
      </vt:variant>
      <vt:variant>
        <vt:lpwstr/>
      </vt:variant>
      <vt:variant>
        <vt:lpwstr>_Способы_получения_программы_1</vt:lpwstr>
      </vt:variant>
      <vt:variant>
        <vt:i4>458801</vt:i4>
      </vt:variant>
      <vt:variant>
        <vt:i4>552</vt:i4>
      </vt:variant>
      <vt:variant>
        <vt:i4>0</vt:i4>
      </vt:variant>
      <vt:variant>
        <vt:i4>5</vt:i4>
      </vt:variant>
      <vt:variant>
        <vt:lpwstr>https://pbprog.ru/products/programs.php?SECTION_ID=204</vt:lpwstr>
      </vt:variant>
      <vt:variant>
        <vt:lpwstr/>
      </vt:variant>
      <vt:variant>
        <vt:i4>3933248</vt:i4>
      </vt:variant>
      <vt:variant>
        <vt:i4>549</vt:i4>
      </vt:variant>
      <vt:variant>
        <vt:i4>0</vt:i4>
      </vt:variant>
      <vt:variant>
        <vt:i4>5</vt:i4>
      </vt:variant>
      <vt:variant>
        <vt:lpwstr/>
      </vt:variant>
      <vt:variant>
        <vt:lpwstr>_Способы_получения_программы_1</vt:lpwstr>
      </vt:variant>
      <vt:variant>
        <vt:i4>458801</vt:i4>
      </vt:variant>
      <vt:variant>
        <vt:i4>546</vt:i4>
      </vt:variant>
      <vt:variant>
        <vt:i4>0</vt:i4>
      </vt:variant>
      <vt:variant>
        <vt:i4>5</vt:i4>
      </vt:variant>
      <vt:variant>
        <vt:lpwstr>https://pbprog.ru/products/programs.php?SECTION_ID=204</vt:lpwstr>
      </vt:variant>
      <vt:variant>
        <vt:lpwstr/>
      </vt:variant>
      <vt:variant>
        <vt:i4>3933248</vt:i4>
      </vt:variant>
      <vt:variant>
        <vt:i4>543</vt:i4>
      </vt:variant>
      <vt:variant>
        <vt:i4>0</vt:i4>
      </vt:variant>
      <vt:variant>
        <vt:i4>5</vt:i4>
      </vt:variant>
      <vt:variant>
        <vt:lpwstr/>
      </vt:variant>
      <vt:variant>
        <vt:lpwstr>_Способы_получения_программы_1</vt:lpwstr>
      </vt:variant>
      <vt:variant>
        <vt:i4>458801</vt:i4>
      </vt:variant>
      <vt:variant>
        <vt:i4>540</vt:i4>
      </vt:variant>
      <vt:variant>
        <vt:i4>0</vt:i4>
      </vt:variant>
      <vt:variant>
        <vt:i4>5</vt:i4>
      </vt:variant>
      <vt:variant>
        <vt:lpwstr>https://pbprog.ru/products/programs.php?SECTION_ID=204</vt:lpwstr>
      </vt:variant>
      <vt:variant>
        <vt:lpwstr/>
      </vt:variant>
      <vt:variant>
        <vt:i4>3933248</vt:i4>
      </vt:variant>
      <vt:variant>
        <vt:i4>537</vt:i4>
      </vt:variant>
      <vt:variant>
        <vt:i4>0</vt:i4>
      </vt:variant>
      <vt:variant>
        <vt:i4>5</vt:i4>
      </vt:variant>
      <vt:variant>
        <vt:lpwstr/>
      </vt:variant>
      <vt:variant>
        <vt:lpwstr>_Способы_получения_программы_1</vt:lpwstr>
      </vt:variant>
      <vt:variant>
        <vt:i4>458801</vt:i4>
      </vt:variant>
      <vt:variant>
        <vt:i4>534</vt:i4>
      </vt:variant>
      <vt:variant>
        <vt:i4>0</vt:i4>
      </vt:variant>
      <vt:variant>
        <vt:i4>5</vt:i4>
      </vt:variant>
      <vt:variant>
        <vt:lpwstr>https://pbprog.ru/products/programs.php?SECTION_ID=204</vt:lpwstr>
      </vt:variant>
      <vt:variant>
        <vt:lpwstr/>
      </vt:variant>
      <vt:variant>
        <vt:i4>458801</vt:i4>
      </vt:variant>
      <vt:variant>
        <vt:i4>531</vt:i4>
      </vt:variant>
      <vt:variant>
        <vt:i4>0</vt:i4>
      </vt:variant>
      <vt:variant>
        <vt:i4>5</vt:i4>
      </vt:variant>
      <vt:variant>
        <vt:lpwstr>https://pbprog.ru/products/programs.php?SECTION_ID=204</vt:lpwstr>
      </vt:variant>
      <vt:variant>
        <vt:lpwstr/>
      </vt:variant>
      <vt:variant>
        <vt:i4>458801</vt:i4>
      </vt:variant>
      <vt:variant>
        <vt:i4>528</vt:i4>
      </vt:variant>
      <vt:variant>
        <vt:i4>0</vt:i4>
      </vt:variant>
      <vt:variant>
        <vt:i4>5</vt:i4>
      </vt:variant>
      <vt:variant>
        <vt:lpwstr>https://pbprog.ru/products/programs.php?SECTION_ID=204</vt:lpwstr>
      </vt:variant>
      <vt:variant>
        <vt:lpwstr/>
      </vt:variant>
      <vt:variant>
        <vt:i4>2949219</vt:i4>
      </vt:variant>
      <vt:variant>
        <vt:i4>525</vt:i4>
      </vt:variant>
      <vt:variant>
        <vt:i4>0</vt:i4>
      </vt:variant>
      <vt:variant>
        <vt:i4>5</vt:i4>
      </vt:variant>
      <vt:variant>
        <vt:lpwstr>http://pbprog.ru/products/programs.php?SECTION_ID=&amp;ELEMENT_ID=8103</vt:lpwstr>
      </vt:variant>
      <vt:variant>
        <vt:lpwstr/>
      </vt:variant>
      <vt:variant>
        <vt:i4>458801</vt:i4>
      </vt:variant>
      <vt:variant>
        <vt:i4>522</vt:i4>
      </vt:variant>
      <vt:variant>
        <vt:i4>0</vt:i4>
      </vt:variant>
      <vt:variant>
        <vt:i4>5</vt:i4>
      </vt:variant>
      <vt:variant>
        <vt:lpwstr>https://pbprog.ru/products/programs.php?SECTION_ID=204</vt:lpwstr>
      </vt:variant>
      <vt:variant>
        <vt:lpwstr/>
      </vt:variant>
      <vt:variant>
        <vt:i4>2031643</vt:i4>
      </vt:variant>
      <vt:variant>
        <vt:i4>519</vt:i4>
      </vt:variant>
      <vt:variant>
        <vt:i4>0</vt:i4>
      </vt:variant>
      <vt:variant>
        <vt:i4>5</vt:i4>
      </vt:variant>
      <vt:variant>
        <vt:lpwstr>../../gravitsapa/Downloads/www.dunsregistered.com</vt:lpwstr>
      </vt:variant>
      <vt:variant>
        <vt:lpwstr/>
      </vt:variant>
      <vt:variant>
        <vt:i4>74515492</vt:i4>
      </vt:variant>
      <vt:variant>
        <vt:i4>516</vt:i4>
      </vt:variant>
      <vt:variant>
        <vt:i4>0</vt:i4>
      </vt:variant>
      <vt:variant>
        <vt:i4>5</vt:i4>
      </vt:variant>
      <vt:variant>
        <vt:lpwstr>https://программныйцентр.рф/</vt:lpwstr>
      </vt:variant>
      <vt:variant>
        <vt:lpwstr/>
      </vt:variant>
      <vt:variant>
        <vt:i4>3866740</vt:i4>
      </vt:variant>
      <vt:variant>
        <vt:i4>513</vt:i4>
      </vt:variant>
      <vt:variant>
        <vt:i4>0</vt:i4>
      </vt:variant>
      <vt:variant>
        <vt:i4>5</vt:i4>
      </vt:variant>
      <vt:variant>
        <vt:lpwstr>https://pbprog.ru/</vt:lpwstr>
      </vt:variant>
      <vt:variant>
        <vt:lpwstr/>
      </vt:variant>
      <vt:variant>
        <vt:i4>72287302</vt:i4>
      </vt:variant>
      <vt:variant>
        <vt:i4>510</vt:i4>
      </vt:variant>
      <vt:variant>
        <vt:i4>0</vt:i4>
      </vt:variant>
      <vt:variant>
        <vt:i4>5</vt:i4>
      </vt:variant>
      <vt:variant>
        <vt:lpwstr>http://программныйцентр.рф/</vt:lpwstr>
      </vt:variant>
      <vt:variant>
        <vt:lpwstr/>
      </vt:variant>
      <vt:variant>
        <vt:i4>3866740</vt:i4>
      </vt:variant>
      <vt:variant>
        <vt:i4>507</vt:i4>
      </vt:variant>
      <vt:variant>
        <vt:i4>0</vt:i4>
      </vt:variant>
      <vt:variant>
        <vt:i4>5</vt:i4>
      </vt:variant>
      <vt:variant>
        <vt:lpwstr>https://pbprog.ru/</vt:lpwstr>
      </vt:variant>
      <vt:variant>
        <vt:lpwstr/>
      </vt:variant>
      <vt:variant>
        <vt:i4>917619</vt:i4>
      </vt:variant>
      <vt:variant>
        <vt:i4>504</vt:i4>
      </vt:variant>
      <vt:variant>
        <vt:i4>0</vt:i4>
      </vt:variant>
      <vt:variant>
        <vt:i4>5</vt:i4>
      </vt:variant>
      <vt:variant>
        <vt:lpwstr>http://pbprog.ru/documents/documents_element.php?SECTION_ID=132&amp;ELEMENT_ID=2502</vt:lpwstr>
      </vt:variant>
      <vt:variant>
        <vt:lpwstr/>
      </vt:variant>
      <vt:variant>
        <vt:i4>7602292</vt:i4>
      </vt:variant>
      <vt:variant>
        <vt:i4>501</vt:i4>
      </vt:variant>
      <vt:variant>
        <vt:i4>0</vt:i4>
      </vt:variant>
      <vt:variant>
        <vt:i4>5</vt:i4>
      </vt:variant>
      <vt:variant>
        <vt:lpwstr>http://pbprog.ru/service/litsenziya-fsb.php</vt:lpwstr>
      </vt:variant>
      <vt:variant>
        <vt:lpwstr/>
      </vt:variant>
      <vt:variant>
        <vt:i4>458866</vt:i4>
      </vt:variant>
      <vt:variant>
        <vt:i4>498</vt:i4>
      </vt:variant>
      <vt:variant>
        <vt:i4>0</vt:i4>
      </vt:variant>
      <vt:variant>
        <vt:i4>5</vt:i4>
      </vt:variant>
      <vt:variant>
        <vt:lpwstr>http://pbprog.ru/documents/documents_element.php?SECTION_ID=132&amp;ELEMENT_ID=3481</vt:lpwstr>
      </vt:variant>
      <vt:variant>
        <vt:lpwstr/>
      </vt:variant>
      <vt:variant>
        <vt:i4>2949219</vt:i4>
      </vt:variant>
      <vt:variant>
        <vt:i4>495</vt:i4>
      </vt:variant>
      <vt:variant>
        <vt:i4>0</vt:i4>
      </vt:variant>
      <vt:variant>
        <vt:i4>5</vt:i4>
      </vt:variant>
      <vt:variant>
        <vt:lpwstr>http://pbprog.ru/products/programs.php?SECTION_ID=&amp;ELEMENT_ID=8103</vt:lpwstr>
      </vt:variant>
      <vt:variant>
        <vt:lpwstr/>
      </vt:variant>
      <vt:variant>
        <vt:i4>2949219</vt:i4>
      </vt:variant>
      <vt:variant>
        <vt:i4>492</vt:i4>
      </vt:variant>
      <vt:variant>
        <vt:i4>0</vt:i4>
      </vt:variant>
      <vt:variant>
        <vt:i4>5</vt:i4>
      </vt:variant>
      <vt:variant>
        <vt:lpwstr>http://pbprog.ru/products/programs.php?SECTION_ID=&amp;ELEMENT_ID=8103</vt:lpwstr>
      </vt:variant>
      <vt:variant>
        <vt:lpwstr/>
      </vt:variant>
      <vt:variant>
        <vt:i4>2424936</vt:i4>
      </vt:variant>
      <vt:variant>
        <vt:i4>489</vt:i4>
      </vt:variant>
      <vt:variant>
        <vt:i4>0</vt:i4>
      </vt:variant>
      <vt:variant>
        <vt:i4>5</vt:i4>
      </vt:variant>
      <vt:variant>
        <vt:lpwstr>http://pbprog.ru/products/programs.php?SECTION_ID=204&amp;ELEMENT_ID=8255</vt:lpwstr>
      </vt:variant>
      <vt:variant>
        <vt:lpwstr/>
      </vt:variant>
      <vt:variant>
        <vt:i4>2424936</vt:i4>
      </vt:variant>
      <vt:variant>
        <vt:i4>486</vt:i4>
      </vt:variant>
      <vt:variant>
        <vt:i4>0</vt:i4>
      </vt:variant>
      <vt:variant>
        <vt:i4>5</vt:i4>
      </vt:variant>
      <vt:variant>
        <vt:lpwstr>http://pbprog.ru/products/programs.php?SECTION_ID=204&amp;ELEMENT_ID=8256</vt:lpwstr>
      </vt:variant>
      <vt:variant>
        <vt:lpwstr/>
      </vt:variant>
      <vt:variant>
        <vt:i4>2949219</vt:i4>
      </vt:variant>
      <vt:variant>
        <vt:i4>483</vt:i4>
      </vt:variant>
      <vt:variant>
        <vt:i4>0</vt:i4>
      </vt:variant>
      <vt:variant>
        <vt:i4>5</vt:i4>
      </vt:variant>
      <vt:variant>
        <vt:lpwstr>http://pbprog.ru/products/programs.php?SECTION_ID=&amp;ELEMENT_ID=8103</vt:lpwstr>
      </vt:variant>
      <vt:variant>
        <vt:lpwstr/>
      </vt:variant>
      <vt:variant>
        <vt:i4>458801</vt:i4>
      </vt:variant>
      <vt:variant>
        <vt:i4>480</vt:i4>
      </vt:variant>
      <vt:variant>
        <vt:i4>0</vt:i4>
      </vt:variant>
      <vt:variant>
        <vt:i4>5</vt:i4>
      </vt:variant>
      <vt:variant>
        <vt:lpwstr>https://pbprog.ru/products/programs.php?SECTION_ID=204</vt:lpwstr>
      </vt:variant>
      <vt:variant>
        <vt:lpwstr/>
      </vt:variant>
      <vt:variant>
        <vt:i4>458801</vt:i4>
      </vt:variant>
      <vt:variant>
        <vt:i4>477</vt:i4>
      </vt:variant>
      <vt:variant>
        <vt:i4>0</vt:i4>
      </vt:variant>
      <vt:variant>
        <vt:i4>5</vt:i4>
      </vt:variant>
      <vt:variant>
        <vt:lpwstr>https://pbprog.ru/products/programs.php?SECTION_ID=204</vt:lpwstr>
      </vt:variant>
      <vt:variant>
        <vt:lpwstr/>
      </vt:variant>
      <vt:variant>
        <vt:i4>458801</vt:i4>
      </vt:variant>
      <vt:variant>
        <vt:i4>474</vt:i4>
      </vt:variant>
      <vt:variant>
        <vt:i4>0</vt:i4>
      </vt:variant>
      <vt:variant>
        <vt:i4>5</vt:i4>
      </vt:variant>
      <vt:variant>
        <vt:lpwstr>https://pbprog.ru/products/programs.php?SECTION_ID=204</vt:lpwstr>
      </vt:variant>
      <vt:variant>
        <vt:lpwstr/>
      </vt:variant>
      <vt:variant>
        <vt:i4>458801</vt:i4>
      </vt:variant>
      <vt:variant>
        <vt:i4>471</vt:i4>
      </vt:variant>
      <vt:variant>
        <vt:i4>0</vt:i4>
      </vt:variant>
      <vt:variant>
        <vt:i4>5</vt:i4>
      </vt:variant>
      <vt:variant>
        <vt:lpwstr>https://pbprog.ru/products/programs.php?SECTION_ID=204</vt:lpwstr>
      </vt:variant>
      <vt:variant>
        <vt:lpwstr/>
      </vt:variant>
      <vt:variant>
        <vt:i4>1245232</vt:i4>
      </vt:variant>
      <vt:variant>
        <vt:i4>464</vt:i4>
      </vt:variant>
      <vt:variant>
        <vt:i4>0</vt:i4>
      </vt:variant>
      <vt:variant>
        <vt:i4>5</vt:i4>
      </vt:variant>
      <vt:variant>
        <vt:lpwstr/>
      </vt:variant>
      <vt:variant>
        <vt:lpwstr>_Toc487028144</vt:lpwstr>
      </vt:variant>
      <vt:variant>
        <vt:i4>1245232</vt:i4>
      </vt:variant>
      <vt:variant>
        <vt:i4>458</vt:i4>
      </vt:variant>
      <vt:variant>
        <vt:i4>0</vt:i4>
      </vt:variant>
      <vt:variant>
        <vt:i4>5</vt:i4>
      </vt:variant>
      <vt:variant>
        <vt:lpwstr/>
      </vt:variant>
      <vt:variant>
        <vt:lpwstr>_Toc487028143</vt:lpwstr>
      </vt:variant>
      <vt:variant>
        <vt:i4>1245232</vt:i4>
      </vt:variant>
      <vt:variant>
        <vt:i4>452</vt:i4>
      </vt:variant>
      <vt:variant>
        <vt:i4>0</vt:i4>
      </vt:variant>
      <vt:variant>
        <vt:i4>5</vt:i4>
      </vt:variant>
      <vt:variant>
        <vt:lpwstr/>
      </vt:variant>
      <vt:variant>
        <vt:lpwstr>_Toc487028142</vt:lpwstr>
      </vt:variant>
      <vt:variant>
        <vt:i4>1245232</vt:i4>
      </vt:variant>
      <vt:variant>
        <vt:i4>446</vt:i4>
      </vt:variant>
      <vt:variant>
        <vt:i4>0</vt:i4>
      </vt:variant>
      <vt:variant>
        <vt:i4>5</vt:i4>
      </vt:variant>
      <vt:variant>
        <vt:lpwstr/>
      </vt:variant>
      <vt:variant>
        <vt:lpwstr>_Toc487028141</vt:lpwstr>
      </vt:variant>
      <vt:variant>
        <vt:i4>1245232</vt:i4>
      </vt:variant>
      <vt:variant>
        <vt:i4>440</vt:i4>
      </vt:variant>
      <vt:variant>
        <vt:i4>0</vt:i4>
      </vt:variant>
      <vt:variant>
        <vt:i4>5</vt:i4>
      </vt:variant>
      <vt:variant>
        <vt:lpwstr/>
      </vt:variant>
      <vt:variant>
        <vt:lpwstr>_Toc487028140</vt:lpwstr>
      </vt:variant>
      <vt:variant>
        <vt:i4>1310768</vt:i4>
      </vt:variant>
      <vt:variant>
        <vt:i4>434</vt:i4>
      </vt:variant>
      <vt:variant>
        <vt:i4>0</vt:i4>
      </vt:variant>
      <vt:variant>
        <vt:i4>5</vt:i4>
      </vt:variant>
      <vt:variant>
        <vt:lpwstr/>
      </vt:variant>
      <vt:variant>
        <vt:lpwstr>_Toc487028139</vt:lpwstr>
      </vt:variant>
      <vt:variant>
        <vt:i4>1310768</vt:i4>
      </vt:variant>
      <vt:variant>
        <vt:i4>428</vt:i4>
      </vt:variant>
      <vt:variant>
        <vt:i4>0</vt:i4>
      </vt:variant>
      <vt:variant>
        <vt:i4>5</vt:i4>
      </vt:variant>
      <vt:variant>
        <vt:lpwstr/>
      </vt:variant>
      <vt:variant>
        <vt:lpwstr>_Toc487028138</vt:lpwstr>
      </vt:variant>
      <vt:variant>
        <vt:i4>1310768</vt:i4>
      </vt:variant>
      <vt:variant>
        <vt:i4>422</vt:i4>
      </vt:variant>
      <vt:variant>
        <vt:i4>0</vt:i4>
      </vt:variant>
      <vt:variant>
        <vt:i4>5</vt:i4>
      </vt:variant>
      <vt:variant>
        <vt:lpwstr/>
      </vt:variant>
      <vt:variant>
        <vt:lpwstr>_Toc487028137</vt:lpwstr>
      </vt:variant>
      <vt:variant>
        <vt:i4>1310768</vt:i4>
      </vt:variant>
      <vt:variant>
        <vt:i4>416</vt:i4>
      </vt:variant>
      <vt:variant>
        <vt:i4>0</vt:i4>
      </vt:variant>
      <vt:variant>
        <vt:i4>5</vt:i4>
      </vt:variant>
      <vt:variant>
        <vt:lpwstr/>
      </vt:variant>
      <vt:variant>
        <vt:lpwstr>_Toc487028136</vt:lpwstr>
      </vt:variant>
      <vt:variant>
        <vt:i4>1310768</vt:i4>
      </vt:variant>
      <vt:variant>
        <vt:i4>410</vt:i4>
      </vt:variant>
      <vt:variant>
        <vt:i4>0</vt:i4>
      </vt:variant>
      <vt:variant>
        <vt:i4>5</vt:i4>
      </vt:variant>
      <vt:variant>
        <vt:lpwstr/>
      </vt:variant>
      <vt:variant>
        <vt:lpwstr>_Toc487028135</vt:lpwstr>
      </vt:variant>
      <vt:variant>
        <vt:i4>1310768</vt:i4>
      </vt:variant>
      <vt:variant>
        <vt:i4>404</vt:i4>
      </vt:variant>
      <vt:variant>
        <vt:i4>0</vt:i4>
      </vt:variant>
      <vt:variant>
        <vt:i4>5</vt:i4>
      </vt:variant>
      <vt:variant>
        <vt:lpwstr/>
      </vt:variant>
      <vt:variant>
        <vt:lpwstr>_Toc487028134</vt:lpwstr>
      </vt:variant>
      <vt:variant>
        <vt:i4>1310768</vt:i4>
      </vt:variant>
      <vt:variant>
        <vt:i4>398</vt:i4>
      </vt:variant>
      <vt:variant>
        <vt:i4>0</vt:i4>
      </vt:variant>
      <vt:variant>
        <vt:i4>5</vt:i4>
      </vt:variant>
      <vt:variant>
        <vt:lpwstr/>
      </vt:variant>
      <vt:variant>
        <vt:lpwstr>_Toc487028133</vt:lpwstr>
      </vt:variant>
      <vt:variant>
        <vt:i4>1310768</vt:i4>
      </vt:variant>
      <vt:variant>
        <vt:i4>392</vt:i4>
      </vt:variant>
      <vt:variant>
        <vt:i4>0</vt:i4>
      </vt:variant>
      <vt:variant>
        <vt:i4>5</vt:i4>
      </vt:variant>
      <vt:variant>
        <vt:lpwstr/>
      </vt:variant>
      <vt:variant>
        <vt:lpwstr>_Toc487028132</vt:lpwstr>
      </vt:variant>
      <vt:variant>
        <vt:i4>1310768</vt:i4>
      </vt:variant>
      <vt:variant>
        <vt:i4>386</vt:i4>
      </vt:variant>
      <vt:variant>
        <vt:i4>0</vt:i4>
      </vt:variant>
      <vt:variant>
        <vt:i4>5</vt:i4>
      </vt:variant>
      <vt:variant>
        <vt:lpwstr/>
      </vt:variant>
      <vt:variant>
        <vt:lpwstr>_Toc487028131</vt:lpwstr>
      </vt:variant>
      <vt:variant>
        <vt:i4>1310768</vt:i4>
      </vt:variant>
      <vt:variant>
        <vt:i4>380</vt:i4>
      </vt:variant>
      <vt:variant>
        <vt:i4>0</vt:i4>
      </vt:variant>
      <vt:variant>
        <vt:i4>5</vt:i4>
      </vt:variant>
      <vt:variant>
        <vt:lpwstr/>
      </vt:variant>
      <vt:variant>
        <vt:lpwstr>_Toc487028130</vt:lpwstr>
      </vt:variant>
      <vt:variant>
        <vt:i4>1376304</vt:i4>
      </vt:variant>
      <vt:variant>
        <vt:i4>374</vt:i4>
      </vt:variant>
      <vt:variant>
        <vt:i4>0</vt:i4>
      </vt:variant>
      <vt:variant>
        <vt:i4>5</vt:i4>
      </vt:variant>
      <vt:variant>
        <vt:lpwstr/>
      </vt:variant>
      <vt:variant>
        <vt:lpwstr>_Toc487028129</vt:lpwstr>
      </vt:variant>
      <vt:variant>
        <vt:i4>1376304</vt:i4>
      </vt:variant>
      <vt:variant>
        <vt:i4>368</vt:i4>
      </vt:variant>
      <vt:variant>
        <vt:i4>0</vt:i4>
      </vt:variant>
      <vt:variant>
        <vt:i4>5</vt:i4>
      </vt:variant>
      <vt:variant>
        <vt:lpwstr/>
      </vt:variant>
      <vt:variant>
        <vt:lpwstr>_Toc487028128</vt:lpwstr>
      </vt:variant>
      <vt:variant>
        <vt:i4>1376304</vt:i4>
      </vt:variant>
      <vt:variant>
        <vt:i4>362</vt:i4>
      </vt:variant>
      <vt:variant>
        <vt:i4>0</vt:i4>
      </vt:variant>
      <vt:variant>
        <vt:i4>5</vt:i4>
      </vt:variant>
      <vt:variant>
        <vt:lpwstr/>
      </vt:variant>
      <vt:variant>
        <vt:lpwstr>_Toc487028127</vt:lpwstr>
      </vt:variant>
      <vt:variant>
        <vt:i4>1376304</vt:i4>
      </vt:variant>
      <vt:variant>
        <vt:i4>356</vt:i4>
      </vt:variant>
      <vt:variant>
        <vt:i4>0</vt:i4>
      </vt:variant>
      <vt:variant>
        <vt:i4>5</vt:i4>
      </vt:variant>
      <vt:variant>
        <vt:lpwstr/>
      </vt:variant>
      <vt:variant>
        <vt:lpwstr>_Toc487028126</vt:lpwstr>
      </vt:variant>
      <vt:variant>
        <vt:i4>1376304</vt:i4>
      </vt:variant>
      <vt:variant>
        <vt:i4>350</vt:i4>
      </vt:variant>
      <vt:variant>
        <vt:i4>0</vt:i4>
      </vt:variant>
      <vt:variant>
        <vt:i4>5</vt:i4>
      </vt:variant>
      <vt:variant>
        <vt:lpwstr/>
      </vt:variant>
      <vt:variant>
        <vt:lpwstr>_Toc487028125</vt:lpwstr>
      </vt:variant>
      <vt:variant>
        <vt:i4>1376304</vt:i4>
      </vt:variant>
      <vt:variant>
        <vt:i4>344</vt:i4>
      </vt:variant>
      <vt:variant>
        <vt:i4>0</vt:i4>
      </vt:variant>
      <vt:variant>
        <vt:i4>5</vt:i4>
      </vt:variant>
      <vt:variant>
        <vt:lpwstr/>
      </vt:variant>
      <vt:variant>
        <vt:lpwstr>_Toc487028124</vt:lpwstr>
      </vt:variant>
      <vt:variant>
        <vt:i4>1376304</vt:i4>
      </vt:variant>
      <vt:variant>
        <vt:i4>338</vt:i4>
      </vt:variant>
      <vt:variant>
        <vt:i4>0</vt:i4>
      </vt:variant>
      <vt:variant>
        <vt:i4>5</vt:i4>
      </vt:variant>
      <vt:variant>
        <vt:lpwstr/>
      </vt:variant>
      <vt:variant>
        <vt:lpwstr>_Toc487028123</vt:lpwstr>
      </vt:variant>
      <vt:variant>
        <vt:i4>1376304</vt:i4>
      </vt:variant>
      <vt:variant>
        <vt:i4>332</vt:i4>
      </vt:variant>
      <vt:variant>
        <vt:i4>0</vt:i4>
      </vt:variant>
      <vt:variant>
        <vt:i4>5</vt:i4>
      </vt:variant>
      <vt:variant>
        <vt:lpwstr/>
      </vt:variant>
      <vt:variant>
        <vt:lpwstr>_Toc487028122</vt:lpwstr>
      </vt:variant>
      <vt:variant>
        <vt:i4>1376304</vt:i4>
      </vt:variant>
      <vt:variant>
        <vt:i4>326</vt:i4>
      </vt:variant>
      <vt:variant>
        <vt:i4>0</vt:i4>
      </vt:variant>
      <vt:variant>
        <vt:i4>5</vt:i4>
      </vt:variant>
      <vt:variant>
        <vt:lpwstr/>
      </vt:variant>
      <vt:variant>
        <vt:lpwstr>_Toc487028121</vt:lpwstr>
      </vt:variant>
      <vt:variant>
        <vt:i4>1376304</vt:i4>
      </vt:variant>
      <vt:variant>
        <vt:i4>320</vt:i4>
      </vt:variant>
      <vt:variant>
        <vt:i4>0</vt:i4>
      </vt:variant>
      <vt:variant>
        <vt:i4>5</vt:i4>
      </vt:variant>
      <vt:variant>
        <vt:lpwstr/>
      </vt:variant>
      <vt:variant>
        <vt:lpwstr>_Toc487028120</vt:lpwstr>
      </vt:variant>
      <vt:variant>
        <vt:i4>1441840</vt:i4>
      </vt:variant>
      <vt:variant>
        <vt:i4>314</vt:i4>
      </vt:variant>
      <vt:variant>
        <vt:i4>0</vt:i4>
      </vt:variant>
      <vt:variant>
        <vt:i4>5</vt:i4>
      </vt:variant>
      <vt:variant>
        <vt:lpwstr/>
      </vt:variant>
      <vt:variant>
        <vt:lpwstr>_Toc487028119</vt:lpwstr>
      </vt:variant>
      <vt:variant>
        <vt:i4>1441840</vt:i4>
      </vt:variant>
      <vt:variant>
        <vt:i4>308</vt:i4>
      </vt:variant>
      <vt:variant>
        <vt:i4>0</vt:i4>
      </vt:variant>
      <vt:variant>
        <vt:i4>5</vt:i4>
      </vt:variant>
      <vt:variant>
        <vt:lpwstr/>
      </vt:variant>
      <vt:variant>
        <vt:lpwstr>_Toc487028118</vt:lpwstr>
      </vt:variant>
      <vt:variant>
        <vt:i4>1441840</vt:i4>
      </vt:variant>
      <vt:variant>
        <vt:i4>302</vt:i4>
      </vt:variant>
      <vt:variant>
        <vt:i4>0</vt:i4>
      </vt:variant>
      <vt:variant>
        <vt:i4>5</vt:i4>
      </vt:variant>
      <vt:variant>
        <vt:lpwstr/>
      </vt:variant>
      <vt:variant>
        <vt:lpwstr>_Toc487028117</vt:lpwstr>
      </vt:variant>
      <vt:variant>
        <vt:i4>1441840</vt:i4>
      </vt:variant>
      <vt:variant>
        <vt:i4>296</vt:i4>
      </vt:variant>
      <vt:variant>
        <vt:i4>0</vt:i4>
      </vt:variant>
      <vt:variant>
        <vt:i4>5</vt:i4>
      </vt:variant>
      <vt:variant>
        <vt:lpwstr/>
      </vt:variant>
      <vt:variant>
        <vt:lpwstr>_Toc487028116</vt:lpwstr>
      </vt:variant>
      <vt:variant>
        <vt:i4>1441840</vt:i4>
      </vt:variant>
      <vt:variant>
        <vt:i4>290</vt:i4>
      </vt:variant>
      <vt:variant>
        <vt:i4>0</vt:i4>
      </vt:variant>
      <vt:variant>
        <vt:i4>5</vt:i4>
      </vt:variant>
      <vt:variant>
        <vt:lpwstr/>
      </vt:variant>
      <vt:variant>
        <vt:lpwstr>_Toc487028115</vt:lpwstr>
      </vt:variant>
      <vt:variant>
        <vt:i4>1441840</vt:i4>
      </vt:variant>
      <vt:variant>
        <vt:i4>284</vt:i4>
      </vt:variant>
      <vt:variant>
        <vt:i4>0</vt:i4>
      </vt:variant>
      <vt:variant>
        <vt:i4>5</vt:i4>
      </vt:variant>
      <vt:variant>
        <vt:lpwstr/>
      </vt:variant>
      <vt:variant>
        <vt:lpwstr>_Toc487028114</vt:lpwstr>
      </vt:variant>
      <vt:variant>
        <vt:i4>1441840</vt:i4>
      </vt:variant>
      <vt:variant>
        <vt:i4>278</vt:i4>
      </vt:variant>
      <vt:variant>
        <vt:i4>0</vt:i4>
      </vt:variant>
      <vt:variant>
        <vt:i4>5</vt:i4>
      </vt:variant>
      <vt:variant>
        <vt:lpwstr/>
      </vt:variant>
      <vt:variant>
        <vt:lpwstr>_Toc487028113</vt:lpwstr>
      </vt:variant>
      <vt:variant>
        <vt:i4>1441840</vt:i4>
      </vt:variant>
      <vt:variant>
        <vt:i4>272</vt:i4>
      </vt:variant>
      <vt:variant>
        <vt:i4>0</vt:i4>
      </vt:variant>
      <vt:variant>
        <vt:i4>5</vt:i4>
      </vt:variant>
      <vt:variant>
        <vt:lpwstr/>
      </vt:variant>
      <vt:variant>
        <vt:lpwstr>_Toc487028112</vt:lpwstr>
      </vt:variant>
      <vt:variant>
        <vt:i4>1441840</vt:i4>
      </vt:variant>
      <vt:variant>
        <vt:i4>266</vt:i4>
      </vt:variant>
      <vt:variant>
        <vt:i4>0</vt:i4>
      </vt:variant>
      <vt:variant>
        <vt:i4>5</vt:i4>
      </vt:variant>
      <vt:variant>
        <vt:lpwstr/>
      </vt:variant>
      <vt:variant>
        <vt:lpwstr>_Toc487028111</vt:lpwstr>
      </vt:variant>
      <vt:variant>
        <vt:i4>1441840</vt:i4>
      </vt:variant>
      <vt:variant>
        <vt:i4>260</vt:i4>
      </vt:variant>
      <vt:variant>
        <vt:i4>0</vt:i4>
      </vt:variant>
      <vt:variant>
        <vt:i4>5</vt:i4>
      </vt:variant>
      <vt:variant>
        <vt:lpwstr/>
      </vt:variant>
      <vt:variant>
        <vt:lpwstr>_Toc487028110</vt:lpwstr>
      </vt:variant>
      <vt:variant>
        <vt:i4>1507376</vt:i4>
      </vt:variant>
      <vt:variant>
        <vt:i4>254</vt:i4>
      </vt:variant>
      <vt:variant>
        <vt:i4>0</vt:i4>
      </vt:variant>
      <vt:variant>
        <vt:i4>5</vt:i4>
      </vt:variant>
      <vt:variant>
        <vt:lpwstr/>
      </vt:variant>
      <vt:variant>
        <vt:lpwstr>_Toc487028109</vt:lpwstr>
      </vt:variant>
      <vt:variant>
        <vt:i4>1507376</vt:i4>
      </vt:variant>
      <vt:variant>
        <vt:i4>248</vt:i4>
      </vt:variant>
      <vt:variant>
        <vt:i4>0</vt:i4>
      </vt:variant>
      <vt:variant>
        <vt:i4>5</vt:i4>
      </vt:variant>
      <vt:variant>
        <vt:lpwstr/>
      </vt:variant>
      <vt:variant>
        <vt:lpwstr>_Toc487028108</vt:lpwstr>
      </vt:variant>
      <vt:variant>
        <vt:i4>1507376</vt:i4>
      </vt:variant>
      <vt:variant>
        <vt:i4>242</vt:i4>
      </vt:variant>
      <vt:variant>
        <vt:i4>0</vt:i4>
      </vt:variant>
      <vt:variant>
        <vt:i4>5</vt:i4>
      </vt:variant>
      <vt:variant>
        <vt:lpwstr/>
      </vt:variant>
      <vt:variant>
        <vt:lpwstr>_Toc487028107</vt:lpwstr>
      </vt:variant>
      <vt:variant>
        <vt:i4>1507376</vt:i4>
      </vt:variant>
      <vt:variant>
        <vt:i4>236</vt:i4>
      </vt:variant>
      <vt:variant>
        <vt:i4>0</vt:i4>
      </vt:variant>
      <vt:variant>
        <vt:i4>5</vt:i4>
      </vt:variant>
      <vt:variant>
        <vt:lpwstr/>
      </vt:variant>
      <vt:variant>
        <vt:lpwstr>_Toc487028106</vt:lpwstr>
      </vt:variant>
      <vt:variant>
        <vt:i4>1507376</vt:i4>
      </vt:variant>
      <vt:variant>
        <vt:i4>230</vt:i4>
      </vt:variant>
      <vt:variant>
        <vt:i4>0</vt:i4>
      </vt:variant>
      <vt:variant>
        <vt:i4>5</vt:i4>
      </vt:variant>
      <vt:variant>
        <vt:lpwstr/>
      </vt:variant>
      <vt:variant>
        <vt:lpwstr>_Toc487028105</vt:lpwstr>
      </vt:variant>
      <vt:variant>
        <vt:i4>1507376</vt:i4>
      </vt:variant>
      <vt:variant>
        <vt:i4>224</vt:i4>
      </vt:variant>
      <vt:variant>
        <vt:i4>0</vt:i4>
      </vt:variant>
      <vt:variant>
        <vt:i4>5</vt:i4>
      </vt:variant>
      <vt:variant>
        <vt:lpwstr/>
      </vt:variant>
      <vt:variant>
        <vt:lpwstr>_Toc487028104</vt:lpwstr>
      </vt:variant>
      <vt:variant>
        <vt:i4>1507376</vt:i4>
      </vt:variant>
      <vt:variant>
        <vt:i4>218</vt:i4>
      </vt:variant>
      <vt:variant>
        <vt:i4>0</vt:i4>
      </vt:variant>
      <vt:variant>
        <vt:i4>5</vt:i4>
      </vt:variant>
      <vt:variant>
        <vt:lpwstr/>
      </vt:variant>
      <vt:variant>
        <vt:lpwstr>_Toc487028103</vt:lpwstr>
      </vt:variant>
      <vt:variant>
        <vt:i4>1507376</vt:i4>
      </vt:variant>
      <vt:variant>
        <vt:i4>212</vt:i4>
      </vt:variant>
      <vt:variant>
        <vt:i4>0</vt:i4>
      </vt:variant>
      <vt:variant>
        <vt:i4>5</vt:i4>
      </vt:variant>
      <vt:variant>
        <vt:lpwstr/>
      </vt:variant>
      <vt:variant>
        <vt:lpwstr>_Toc487028102</vt:lpwstr>
      </vt:variant>
      <vt:variant>
        <vt:i4>1507376</vt:i4>
      </vt:variant>
      <vt:variant>
        <vt:i4>206</vt:i4>
      </vt:variant>
      <vt:variant>
        <vt:i4>0</vt:i4>
      </vt:variant>
      <vt:variant>
        <vt:i4>5</vt:i4>
      </vt:variant>
      <vt:variant>
        <vt:lpwstr/>
      </vt:variant>
      <vt:variant>
        <vt:lpwstr>_Toc487028101</vt:lpwstr>
      </vt:variant>
      <vt:variant>
        <vt:i4>1507376</vt:i4>
      </vt:variant>
      <vt:variant>
        <vt:i4>200</vt:i4>
      </vt:variant>
      <vt:variant>
        <vt:i4>0</vt:i4>
      </vt:variant>
      <vt:variant>
        <vt:i4>5</vt:i4>
      </vt:variant>
      <vt:variant>
        <vt:lpwstr/>
      </vt:variant>
      <vt:variant>
        <vt:lpwstr>_Toc487028100</vt:lpwstr>
      </vt:variant>
      <vt:variant>
        <vt:i4>1966129</vt:i4>
      </vt:variant>
      <vt:variant>
        <vt:i4>194</vt:i4>
      </vt:variant>
      <vt:variant>
        <vt:i4>0</vt:i4>
      </vt:variant>
      <vt:variant>
        <vt:i4>5</vt:i4>
      </vt:variant>
      <vt:variant>
        <vt:lpwstr/>
      </vt:variant>
      <vt:variant>
        <vt:lpwstr>_Toc487028099</vt:lpwstr>
      </vt:variant>
      <vt:variant>
        <vt:i4>1966129</vt:i4>
      </vt:variant>
      <vt:variant>
        <vt:i4>188</vt:i4>
      </vt:variant>
      <vt:variant>
        <vt:i4>0</vt:i4>
      </vt:variant>
      <vt:variant>
        <vt:i4>5</vt:i4>
      </vt:variant>
      <vt:variant>
        <vt:lpwstr/>
      </vt:variant>
      <vt:variant>
        <vt:lpwstr>_Toc487028098</vt:lpwstr>
      </vt:variant>
      <vt:variant>
        <vt:i4>1966129</vt:i4>
      </vt:variant>
      <vt:variant>
        <vt:i4>182</vt:i4>
      </vt:variant>
      <vt:variant>
        <vt:i4>0</vt:i4>
      </vt:variant>
      <vt:variant>
        <vt:i4>5</vt:i4>
      </vt:variant>
      <vt:variant>
        <vt:lpwstr/>
      </vt:variant>
      <vt:variant>
        <vt:lpwstr>_Toc487028097</vt:lpwstr>
      </vt:variant>
      <vt:variant>
        <vt:i4>1966129</vt:i4>
      </vt:variant>
      <vt:variant>
        <vt:i4>176</vt:i4>
      </vt:variant>
      <vt:variant>
        <vt:i4>0</vt:i4>
      </vt:variant>
      <vt:variant>
        <vt:i4>5</vt:i4>
      </vt:variant>
      <vt:variant>
        <vt:lpwstr/>
      </vt:variant>
      <vt:variant>
        <vt:lpwstr>_Toc487028096</vt:lpwstr>
      </vt:variant>
      <vt:variant>
        <vt:i4>1966129</vt:i4>
      </vt:variant>
      <vt:variant>
        <vt:i4>170</vt:i4>
      </vt:variant>
      <vt:variant>
        <vt:i4>0</vt:i4>
      </vt:variant>
      <vt:variant>
        <vt:i4>5</vt:i4>
      </vt:variant>
      <vt:variant>
        <vt:lpwstr/>
      </vt:variant>
      <vt:variant>
        <vt:lpwstr>_Toc487028095</vt:lpwstr>
      </vt:variant>
      <vt:variant>
        <vt:i4>1966129</vt:i4>
      </vt:variant>
      <vt:variant>
        <vt:i4>164</vt:i4>
      </vt:variant>
      <vt:variant>
        <vt:i4>0</vt:i4>
      </vt:variant>
      <vt:variant>
        <vt:i4>5</vt:i4>
      </vt:variant>
      <vt:variant>
        <vt:lpwstr/>
      </vt:variant>
      <vt:variant>
        <vt:lpwstr>_Toc487028094</vt:lpwstr>
      </vt:variant>
      <vt:variant>
        <vt:i4>1966129</vt:i4>
      </vt:variant>
      <vt:variant>
        <vt:i4>158</vt:i4>
      </vt:variant>
      <vt:variant>
        <vt:i4>0</vt:i4>
      </vt:variant>
      <vt:variant>
        <vt:i4>5</vt:i4>
      </vt:variant>
      <vt:variant>
        <vt:lpwstr/>
      </vt:variant>
      <vt:variant>
        <vt:lpwstr>_Toc487028093</vt:lpwstr>
      </vt:variant>
      <vt:variant>
        <vt:i4>1966129</vt:i4>
      </vt:variant>
      <vt:variant>
        <vt:i4>152</vt:i4>
      </vt:variant>
      <vt:variant>
        <vt:i4>0</vt:i4>
      </vt:variant>
      <vt:variant>
        <vt:i4>5</vt:i4>
      </vt:variant>
      <vt:variant>
        <vt:lpwstr/>
      </vt:variant>
      <vt:variant>
        <vt:lpwstr>_Toc487028092</vt:lpwstr>
      </vt:variant>
      <vt:variant>
        <vt:i4>1966129</vt:i4>
      </vt:variant>
      <vt:variant>
        <vt:i4>146</vt:i4>
      </vt:variant>
      <vt:variant>
        <vt:i4>0</vt:i4>
      </vt:variant>
      <vt:variant>
        <vt:i4>5</vt:i4>
      </vt:variant>
      <vt:variant>
        <vt:lpwstr/>
      </vt:variant>
      <vt:variant>
        <vt:lpwstr>_Toc487028091</vt:lpwstr>
      </vt:variant>
      <vt:variant>
        <vt:i4>1966129</vt:i4>
      </vt:variant>
      <vt:variant>
        <vt:i4>140</vt:i4>
      </vt:variant>
      <vt:variant>
        <vt:i4>0</vt:i4>
      </vt:variant>
      <vt:variant>
        <vt:i4>5</vt:i4>
      </vt:variant>
      <vt:variant>
        <vt:lpwstr/>
      </vt:variant>
      <vt:variant>
        <vt:lpwstr>_Toc487028090</vt:lpwstr>
      </vt:variant>
      <vt:variant>
        <vt:i4>2031665</vt:i4>
      </vt:variant>
      <vt:variant>
        <vt:i4>134</vt:i4>
      </vt:variant>
      <vt:variant>
        <vt:i4>0</vt:i4>
      </vt:variant>
      <vt:variant>
        <vt:i4>5</vt:i4>
      </vt:variant>
      <vt:variant>
        <vt:lpwstr/>
      </vt:variant>
      <vt:variant>
        <vt:lpwstr>_Toc487028089</vt:lpwstr>
      </vt:variant>
      <vt:variant>
        <vt:i4>2031665</vt:i4>
      </vt:variant>
      <vt:variant>
        <vt:i4>128</vt:i4>
      </vt:variant>
      <vt:variant>
        <vt:i4>0</vt:i4>
      </vt:variant>
      <vt:variant>
        <vt:i4>5</vt:i4>
      </vt:variant>
      <vt:variant>
        <vt:lpwstr/>
      </vt:variant>
      <vt:variant>
        <vt:lpwstr>_Toc487028088</vt:lpwstr>
      </vt:variant>
      <vt:variant>
        <vt:i4>2031665</vt:i4>
      </vt:variant>
      <vt:variant>
        <vt:i4>122</vt:i4>
      </vt:variant>
      <vt:variant>
        <vt:i4>0</vt:i4>
      </vt:variant>
      <vt:variant>
        <vt:i4>5</vt:i4>
      </vt:variant>
      <vt:variant>
        <vt:lpwstr/>
      </vt:variant>
      <vt:variant>
        <vt:lpwstr>_Toc487028087</vt:lpwstr>
      </vt:variant>
      <vt:variant>
        <vt:i4>2031665</vt:i4>
      </vt:variant>
      <vt:variant>
        <vt:i4>116</vt:i4>
      </vt:variant>
      <vt:variant>
        <vt:i4>0</vt:i4>
      </vt:variant>
      <vt:variant>
        <vt:i4>5</vt:i4>
      </vt:variant>
      <vt:variant>
        <vt:lpwstr/>
      </vt:variant>
      <vt:variant>
        <vt:lpwstr>_Toc487028086</vt:lpwstr>
      </vt:variant>
      <vt:variant>
        <vt:i4>2031665</vt:i4>
      </vt:variant>
      <vt:variant>
        <vt:i4>110</vt:i4>
      </vt:variant>
      <vt:variant>
        <vt:i4>0</vt:i4>
      </vt:variant>
      <vt:variant>
        <vt:i4>5</vt:i4>
      </vt:variant>
      <vt:variant>
        <vt:lpwstr/>
      </vt:variant>
      <vt:variant>
        <vt:lpwstr>_Toc487028085</vt:lpwstr>
      </vt:variant>
      <vt:variant>
        <vt:i4>2031665</vt:i4>
      </vt:variant>
      <vt:variant>
        <vt:i4>104</vt:i4>
      </vt:variant>
      <vt:variant>
        <vt:i4>0</vt:i4>
      </vt:variant>
      <vt:variant>
        <vt:i4>5</vt:i4>
      </vt:variant>
      <vt:variant>
        <vt:lpwstr/>
      </vt:variant>
      <vt:variant>
        <vt:lpwstr>_Toc487028084</vt:lpwstr>
      </vt:variant>
      <vt:variant>
        <vt:i4>2031665</vt:i4>
      </vt:variant>
      <vt:variant>
        <vt:i4>98</vt:i4>
      </vt:variant>
      <vt:variant>
        <vt:i4>0</vt:i4>
      </vt:variant>
      <vt:variant>
        <vt:i4>5</vt:i4>
      </vt:variant>
      <vt:variant>
        <vt:lpwstr/>
      </vt:variant>
      <vt:variant>
        <vt:lpwstr>_Toc487028083</vt:lpwstr>
      </vt:variant>
      <vt:variant>
        <vt:i4>2031665</vt:i4>
      </vt:variant>
      <vt:variant>
        <vt:i4>92</vt:i4>
      </vt:variant>
      <vt:variant>
        <vt:i4>0</vt:i4>
      </vt:variant>
      <vt:variant>
        <vt:i4>5</vt:i4>
      </vt:variant>
      <vt:variant>
        <vt:lpwstr/>
      </vt:variant>
      <vt:variant>
        <vt:lpwstr>_Toc487028082</vt:lpwstr>
      </vt:variant>
      <vt:variant>
        <vt:i4>2031665</vt:i4>
      </vt:variant>
      <vt:variant>
        <vt:i4>86</vt:i4>
      </vt:variant>
      <vt:variant>
        <vt:i4>0</vt:i4>
      </vt:variant>
      <vt:variant>
        <vt:i4>5</vt:i4>
      </vt:variant>
      <vt:variant>
        <vt:lpwstr/>
      </vt:variant>
      <vt:variant>
        <vt:lpwstr>_Toc487028081</vt:lpwstr>
      </vt:variant>
      <vt:variant>
        <vt:i4>2031665</vt:i4>
      </vt:variant>
      <vt:variant>
        <vt:i4>80</vt:i4>
      </vt:variant>
      <vt:variant>
        <vt:i4>0</vt:i4>
      </vt:variant>
      <vt:variant>
        <vt:i4>5</vt:i4>
      </vt:variant>
      <vt:variant>
        <vt:lpwstr/>
      </vt:variant>
      <vt:variant>
        <vt:lpwstr>_Toc487028080</vt:lpwstr>
      </vt:variant>
      <vt:variant>
        <vt:i4>1048625</vt:i4>
      </vt:variant>
      <vt:variant>
        <vt:i4>74</vt:i4>
      </vt:variant>
      <vt:variant>
        <vt:i4>0</vt:i4>
      </vt:variant>
      <vt:variant>
        <vt:i4>5</vt:i4>
      </vt:variant>
      <vt:variant>
        <vt:lpwstr/>
      </vt:variant>
      <vt:variant>
        <vt:lpwstr>_Toc487028079</vt:lpwstr>
      </vt:variant>
      <vt:variant>
        <vt:i4>1048625</vt:i4>
      </vt:variant>
      <vt:variant>
        <vt:i4>68</vt:i4>
      </vt:variant>
      <vt:variant>
        <vt:i4>0</vt:i4>
      </vt:variant>
      <vt:variant>
        <vt:i4>5</vt:i4>
      </vt:variant>
      <vt:variant>
        <vt:lpwstr/>
      </vt:variant>
      <vt:variant>
        <vt:lpwstr>_Toc487028078</vt:lpwstr>
      </vt:variant>
      <vt:variant>
        <vt:i4>1048625</vt:i4>
      </vt:variant>
      <vt:variant>
        <vt:i4>62</vt:i4>
      </vt:variant>
      <vt:variant>
        <vt:i4>0</vt:i4>
      </vt:variant>
      <vt:variant>
        <vt:i4>5</vt:i4>
      </vt:variant>
      <vt:variant>
        <vt:lpwstr/>
      </vt:variant>
      <vt:variant>
        <vt:lpwstr>_Toc487028077</vt:lpwstr>
      </vt:variant>
      <vt:variant>
        <vt:i4>1048625</vt:i4>
      </vt:variant>
      <vt:variant>
        <vt:i4>56</vt:i4>
      </vt:variant>
      <vt:variant>
        <vt:i4>0</vt:i4>
      </vt:variant>
      <vt:variant>
        <vt:i4>5</vt:i4>
      </vt:variant>
      <vt:variant>
        <vt:lpwstr/>
      </vt:variant>
      <vt:variant>
        <vt:lpwstr>_Toc487028076</vt:lpwstr>
      </vt:variant>
      <vt:variant>
        <vt:i4>1048625</vt:i4>
      </vt:variant>
      <vt:variant>
        <vt:i4>50</vt:i4>
      </vt:variant>
      <vt:variant>
        <vt:i4>0</vt:i4>
      </vt:variant>
      <vt:variant>
        <vt:i4>5</vt:i4>
      </vt:variant>
      <vt:variant>
        <vt:lpwstr/>
      </vt:variant>
      <vt:variant>
        <vt:lpwstr>_Toc487028075</vt:lpwstr>
      </vt:variant>
      <vt:variant>
        <vt:i4>1048625</vt:i4>
      </vt:variant>
      <vt:variant>
        <vt:i4>44</vt:i4>
      </vt:variant>
      <vt:variant>
        <vt:i4>0</vt:i4>
      </vt:variant>
      <vt:variant>
        <vt:i4>5</vt:i4>
      </vt:variant>
      <vt:variant>
        <vt:lpwstr/>
      </vt:variant>
      <vt:variant>
        <vt:lpwstr>_Toc487028074</vt:lpwstr>
      </vt:variant>
      <vt:variant>
        <vt:i4>1048625</vt:i4>
      </vt:variant>
      <vt:variant>
        <vt:i4>38</vt:i4>
      </vt:variant>
      <vt:variant>
        <vt:i4>0</vt:i4>
      </vt:variant>
      <vt:variant>
        <vt:i4>5</vt:i4>
      </vt:variant>
      <vt:variant>
        <vt:lpwstr/>
      </vt:variant>
      <vt:variant>
        <vt:lpwstr>_Toc487028073</vt:lpwstr>
      </vt:variant>
      <vt:variant>
        <vt:i4>1048625</vt:i4>
      </vt:variant>
      <vt:variant>
        <vt:i4>32</vt:i4>
      </vt:variant>
      <vt:variant>
        <vt:i4>0</vt:i4>
      </vt:variant>
      <vt:variant>
        <vt:i4>5</vt:i4>
      </vt:variant>
      <vt:variant>
        <vt:lpwstr/>
      </vt:variant>
      <vt:variant>
        <vt:lpwstr>_Toc487028072</vt:lpwstr>
      </vt:variant>
      <vt:variant>
        <vt:i4>1048625</vt:i4>
      </vt:variant>
      <vt:variant>
        <vt:i4>26</vt:i4>
      </vt:variant>
      <vt:variant>
        <vt:i4>0</vt:i4>
      </vt:variant>
      <vt:variant>
        <vt:i4>5</vt:i4>
      </vt:variant>
      <vt:variant>
        <vt:lpwstr/>
      </vt:variant>
      <vt:variant>
        <vt:lpwstr>_Toc487028071</vt:lpwstr>
      </vt:variant>
      <vt:variant>
        <vt:i4>1048625</vt:i4>
      </vt:variant>
      <vt:variant>
        <vt:i4>20</vt:i4>
      </vt:variant>
      <vt:variant>
        <vt:i4>0</vt:i4>
      </vt:variant>
      <vt:variant>
        <vt:i4>5</vt:i4>
      </vt:variant>
      <vt:variant>
        <vt:lpwstr/>
      </vt:variant>
      <vt:variant>
        <vt:lpwstr>_Toc487028070</vt:lpwstr>
      </vt:variant>
      <vt:variant>
        <vt:i4>1114161</vt:i4>
      </vt:variant>
      <vt:variant>
        <vt:i4>14</vt:i4>
      </vt:variant>
      <vt:variant>
        <vt:i4>0</vt:i4>
      </vt:variant>
      <vt:variant>
        <vt:i4>5</vt:i4>
      </vt:variant>
      <vt:variant>
        <vt:lpwstr/>
      </vt:variant>
      <vt:variant>
        <vt:lpwstr>_Toc487028069</vt:lpwstr>
      </vt:variant>
      <vt:variant>
        <vt:i4>1114161</vt:i4>
      </vt:variant>
      <vt:variant>
        <vt:i4>8</vt:i4>
      </vt:variant>
      <vt:variant>
        <vt:i4>0</vt:i4>
      </vt:variant>
      <vt:variant>
        <vt:i4>5</vt:i4>
      </vt:variant>
      <vt:variant>
        <vt:lpwstr/>
      </vt:variant>
      <vt:variant>
        <vt:lpwstr>_Toc487028068</vt:lpwstr>
      </vt:variant>
      <vt:variant>
        <vt:i4>1114161</vt:i4>
      </vt:variant>
      <vt:variant>
        <vt:i4>2</vt:i4>
      </vt:variant>
      <vt:variant>
        <vt:i4>0</vt:i4>
      </vt:variant>
      <vt:variant>
        <vt:i4>5</vt:i4>
      </vt:variant>
      <vt:variant>
        <vt:lpwstr/>
      </vt:variant>
      <vt:variant>
        <vt:lpwstr>_Toc487028067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Технический писатель</dc:creator>
  <cp:lastModifiedBy>Тех.п.</cp:lastModifiedBy>
  <cp:revision>627</cp:revision>
  <dcterms:created xsi:type="dcterms:W3CDTF">2017-07-06T07:28:00Z</dcterms:created>
  <dcterms:modified xsi:type="dcterms:W3CDTF">2019-11-07T07:54:00Z</dcterms:modified>
</cp:coreProperties>
</file>